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54" w:rsidRPr="00CE7247" w:rsidRDefault="00F015CD" w:rsidP="001520B2">
      <w:pPr>
        <w:spacing w:line="360" w:lineRule="auto"/>
        <w:jc w:val="both"/>
        <w:rPr>
          <w:rFonts w:ascii="Ebrima" w:hAnsi="Ebrima"/>
          <w:sz w:val="24"/>
        </w:rPr>
      </w:pPr>
      <w:bookmarkStart w:id="0" w:name="_GoBack"/>
      <w:r w:rsidRPr="00CE7247">
        <w:rPr>
          <w:rFonts w:ascii="Ebrima" w:hAnsi="Ebrima" w:cs="Helvetica"/>
          <w:color w:val="1F2836"/>
          <w:szCs w:val="21"/>
          <w:shd w:val="clear" w:color="auto" w:fill="FFFFFF"/>
        </w:rPr>
        <w:t>If you are thinking of establishing a company in India, there could be no better idea! The country has it all; productive young generation, a range of surplus manpower, plentiful resources, vast customer base and a surging economy. In India, both local and foreign investors can form a company either as a public limited company, a private limited company, a joint partnership, a sole proprietorship or a subsidiary company. However foreign investors also have an option of setting up a branch office, a liaison office, a project office or a joint venture company here. In this fast-emerging economy, while all prospects are lucrative and rewarding for both foreign as well as local investors, the only slight restraining factor is the extensive paperwork involved in launching a company in India, including the numerous permissions &amp; approvals, several registrations and various certifications. To overcome the same and establish a company seamlessly and swiftly, you must employ the Company Incorporation Services in India which will provide you with all the essential information on the local rules and regulations, apprise you of the prevailing market conditions, help you with approvals, registrations &amp; certifications and assist you in formulating a fruitful strategy to establish and manage your business.</w:t>
      </w:r>
      <w:bookmarkEnd w:id="0"/>
    </w:p>
    <w:sectPr w:rsidR="00563654" w:rsidRPr="00CE7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CD"/>
    <w:rsid w:val="001520B2"/>
    <w:rsid w:val="00563654"/>
    <w:rsid w:val="00CE7247"/>
    <w:rsid w:val="00F0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anchal</dc:creator>
  <cp:lastModifiedBy>anchal</cp:lastModifiedBy>
  <cp:revision>3</cp:revision>
  <dcterms:created xsi:type="dcterms:W3CDTF">2018-03-05T05:26:00Z</dcterms:created>
  <dcterms:modified xsi:type="dcterms:W3CDTF">2018-03-05T05:32:00Z</dcterms:modified>
</cp:coreProperties>
</file>