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48"/>
                <w:szCs w:val="48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48"/>
                <w:szCs w:val="48"/>
                <w:rtl w:val="0"/>
              </w:rPr>
              <w:t xml:space="preserve">John Michael I. Calumpag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johnmichaelcalumpag@gmail.com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Block 2 Lot11 Carissa 3B Brgy. Kaypian San Jose del Monte Bulacan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09070521298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APEC Schools, North Fairview</w:t>
            </w:r>
            <w:r w:rsidDel="00000000" w:rsidR="00000000" w:rsidRPr="00000000">
              <w:rPr>
                <w:b w:val="0"/>
                <w:rtl w:val="0"/>
              </w:rPr>
              <w:t xml:space="preserve"> —Science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November 2019 -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484870"/>
                <w:sz w:val="20"/>
                <w:szCs w:val="20"/>
                <w:highlight w:val="white"/>
                <w:rtl w:val="0"/>
              </w:rPr>
              <w:t xml:space="preserve">I am teaching Science in Grade 7 and 8. The curriculum uses discovery approach, more activities, experiments, and online applications that help students to understand the lesson deeply and use it in practical situations.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rtl w:val="0"/>
              </w:rPr>
              <w:t xml:space="preserve">South East Asian Institute of Trade and Technology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rtl w:val="0"/>
              </w:rPr>
              <w:t xml:space="preserve">Science teacher</w:t>
            </w:r>
          </w:p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June</w:t>
            </w:r>
            <w:r w:rsidDel="00000000" w:rsidR="00000000" w:rsidRPr="00000000">
              <w:rPr>
                <w:rtl w:val="0"/>
              </w:rPr>
              <w:t xml:space="preserve"> 2017 - April 2019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color w:val="484870"/>
                <w:sz w:val="23"/>
                <w:szCs w:val="23"/>
                <w:highlight w:val="white"/>
                <w:rtl w:val="0"/>
              </w:rPr>
              <w:t xml:space="preserve">I was teaching Grade 11 and Grade 12 students. We use discovery approach. More experiment, inventions, and problem solving situations regarding environmental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7"/>
            <w:bookmarkEnd w:id="7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bookmarkStart w:colFirst="0" w:colLast="0" w:name="_6wymnhinx9q5" w:id="8"/>
            <w:bookmarkEnd w:id="8"/>
            <w:r w:rsidDel="00000000" w:rsidR="00000000" w:rsidRPr="00000000">
              <w:rPr>
                <w:rtl w:val="0"/>
              </w:rPr>
              <w:t xml:space="preserve">Bestlink College of the Philippines, Quezon City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rtl w:val="0"/>
              </w:rPr>
              <w:t xml:space="preserve">Bachelor in Secondary Education major in Biological Science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9"/>
            <w:bookmarkEnd w:id="9"/>
            <w:r w:rsidDel="00000000" w:rsidR="00000000" w:rsidRPr="00000000">
              <w:rPr>
                <w:rtl w:val="0"/>
              </w:rPr>
              <w:t xml:space="preserve">June 2012 - December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rPr>
                <w:sz w:val="18"/>
                <w:szCs w:val="18"/>
              </w:rPr>
            </w:pPr>
            <w:bookmarkStart w:colFirst="0" w:colLast="0" w:name="_a45sgja4d3yg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rPr/>
            </w:pPr>
            <w:bookmarkStart w:colFirst="0" w:colLast="0" w:name="_gwrbht73s3sd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2"/>
            <w:bookmarkEnd w:id="12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Office- Skillful</w:t>
            </w:r>
          </w:p>
          <w:p w:rsidR="00000000" w:rsidDel="00000000" w:rsidP="00000000" w:rsidRDefault="00000000" w:rsidRPr="00000000" w14:paraId="0000001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3"/>
            <w:bookmarkEnd w:id="13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Tagalog, English</w:t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