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B40A" w14:textId="77777777" w:rsidR="00D16083" w:rsidRDefault="00D160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9027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7"/>
      </w:tblGrid>
      <w:tr w:rsidR="00D16083" w14:paraId="00F6CC00" w14:textId="77777777">
        <w:trPr>
          <w:trHeight w:val="1800"/>
        </w:trPr>
        <w:tc>
          <w:tcPr>
            <w:tcW w:w="9027" w:type="dxa"/>
          </w:tcPr>
          <w:p w14:paraId="2E22B382" w14:textId="77777777" w:rsidR="00D16083" w:rsidRDefault="00F82465">
            <w:pPr>
              <w:pStyle w:val="Title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lou</w:t>
            </w:r>
            <w:r>
              <w:rPr>
                <w:rFonts w:ascii="Times New Roman" w:eastAsia="Times New Roman" w:hAnsi="Times New Roman" w:cs="Times New Roman"/>
                <w:color w:val="262626"/>
              </w:rPr>
              <w:t>bangay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</w:rPr>
              <w:t>, CFMP</w:t>
            </w:r>
          </w:p>
          <w:p w14:paraId="044D4DD5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595959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</w:rPr>
              <w:t xml:space="preserve">49 Carnation Circle,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595959"/>
              </w:rPr>
              <w:t>Ladislawa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595959"/>
              </w:rPr>
              <w:t xml:space="preserve"> Garden Village,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595959"/>
              </w:rPr>
              <w:t>Buhangin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595959"/>
              </w:rPr>
              <w:t xml:space="preserve"> Davao City · 09194133352 </w:t>
            </w:r>
          </w:p>
          <w:p w14:paraId="24AFA26C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 w:val="0"/>
                <w:color w:val="1D824C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1D824C"/>
              </w:rPr>
              <w:t>anieloub@gmail.com  ·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1D824C"/>
              </w:rPr>
              <w:t xml:space="preserve"> </w:t>
            </w:r>
          </w:p>
        </w:tc>
      </w:tr>
      <w:tr w:rsidR="00D16083" w14:paraId="7AC77777" w14:textId="77777777">
        <w:tc>
          <w:tcPr>
            <w:tcW w:w="9027" w:type="dxa"/>
          </w:tcPr>
          <w:p w14:paraId="16FCC969" w14:textId="7649D9DD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Seeking a rewarding and challenging position as </w:t>
            </w:r>
            <w:r w:rsidR="00154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 xml:space="preserve">virtual </w:t>
            </w:r>
            <w:proofErr w:type="spellStart"/>
            <w:r w:rsidR="00154D64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asssistant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highlight w:val="white"/>
              </w:rPr>
              <w:t> in a company that will give opportunities for professional growth and to work effectively in cross-functional teams.</w:t>
            </w:r>
          </w:p>
        </w:tc>
      </w:tr>
    </w:tbl>
    <w:p w14:paraId="513F1005" w14:textId="77777777" w:rsidR="00D16083" w:rsidRDefault="00F82465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</w:p>
    <w:tbl>
      <w:tblPr>
        <w:tblStyle w:val="a4"/>
        <w:tblW w:w="9180" w:type="dxa"/>
        <w:tblInd w:w="486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D16083" w14:paraId="1F04A9A2" w14:textId="77777777">
        <w:tc>
          <w:tcPr>
            <w:tcW w:w="9180" w:type="dxa"/>
          </w:tcPr>
          <w:p w14:paraId="7B5674BE" w14:textId="77777777" w:rsidR="00D16083" w:rsidRDefault="00F82465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 – March 2015</w:t>
            </w:r>
          </w:p>
          <w:p w14:paraId="3EC99090" w14:textId="77777777" w:rsidR="00D16083" w:rsidRDefault="00F82465">
            <w:pPr>
              <w:pStyle w:val="Heading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secretary, </w:t>
            </w: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highland banana</w:t>
            </w:r>
          </w:p>
          <w:p w14:paraId="55BBC1BF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I was working as their secretary working on the documents and keeping the daily records of the business</w:t>
            </w:r>
          </w:p>
        </w:tc>
      </w:tr>
      <w:tr w:rsidR="00D16083" w14:paraId="5DEBFE20" w14:textId="77777777">
        <w:tc>
          <w:tcPr>
            <w:tcW w:w="9180" w:type="dxa"/>
          </w:tcPr>
          <w:p w14:paraId="10EC7F40" w14:textId="77777777" w:rsidR="00D16083" w:rsidRDefault="00F82465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  <w:p w14:paraId="5BDA7418" w14:textId="77777777" w:rsidR="00D16083" w:rsidRDefault="00F82465">
            <w:pPr>
              <w:pStyle w:val="Heading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market researcher,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ssi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philippines</w:t>
            </w:r>
            <w:proofErr w:type="spellEnd"/>
          </w:p>
          <w:p w14:paraId="66A49F3F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Conducting survey through telephone calls in United States of America. I was promoted early as six (6) months as a regular employee.</w:t>
            </w:r>
          </w:p>
          <w:p w14:paraId="547E2E9E" w14:textId="77777777" w:rsidR="00D16083" w:rsidRDefault="00D16083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F5179" w14:textId="77777777" w:rsidR="00D16083" w:rsidRDefault="00F82465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2016 – April 2019</w:t>
            </w:r>
          </w:p>
          <w:p w14:paraId="37753BEA" w14:textId="77777777" w:rsidR="00D16083" w:rsidRDefault="00F82465">
            <w:pPr>
              <w:pStyle w:val="Heading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Financial officer, </w:t>
            </w: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Fruit Talks int'l corp. </w:t>
            </w:r>
          </w:p>
          <w:p w14:paraId="27885940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Keep financial records of the company, daily transacti</w:t>
            </w: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ons, handling company emails and appointments. Bank transactions and whole cash inflows and outflows of the company.</w:t>
            </w:r>
          </w:p>
          <w:p w14:paraId="34D4AC8A" w14:textId="77777777" w:rsidR="00D16083" w:rsidRDefault="00D1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</w:p>
        </w:tc>
      </w:tr>
    </w:tbl>
    <w:p w14:paraId="41810337" w14:textId="77777777" w:rsidR="00D16083" w:rsidRDefault="00F82465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</w:p>
    <w:tbl>
      <w:tblPr>
        <w:tblStyle w:val="a5"/>
        <w:tblW w:w="9180" w:type="dxa"/>
        <w:tblInd w:w="486" w:type="dxa"/>
        <w:tblBorders>
          <w:top w:val="single" w:sz="24" w:space="0" w:color="000000"/>
          <w:left w:val="dotted" w:sz="18" w:space="0" w:color="BFBFBF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D16083" w14:paraId="00DC1BE7" w14:textId="77777777">
        <w:tc>
          <w:tcPr>
            <w:tcW w:w="9180" w:type="dxa"/>
          </w:tcPr>
          <w:p w14:paraId="0D653CE9" w14:textId="77777777" w:rsidR="00D16083" w:rsidRDefault="00F82465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 24,2019</w:t>
            </w:r>
          </w:p>
          <w:p w14:paraId="7FDE67A5" w14:textId="77777777" w:rsidR="00D16083" w:rsidRDefault="00F82465">
            <w:pPr>
              <w:pStyle w:val="Heading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-financial management, </w:t>
            </w: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mindanao</w:t>
            </w:r>
            <w:proofErr w:type="spellEnd"/>
          </w:p>
          <w:p w14:paraId="123B1D34" w14:textId="77777777" w:rsidR="00D16083" w:rsidRDefault="00D16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</w:p>
        </w:tc>
      </w:tr>
      <w:tr w:rsidR="00D16083" w14:paraId="207415FE" w14:textId="77777777">
        <w:tc>
          <w:tcPr>
            <w:tcW w:w="9180" w:type="dxa"/>
          </w:tcPr>
          <w:p w14:paraId="17270F63" w14:textId="77777777" w:rsidR="00D16083" w:rsidRDefault="00F82465">
            <w:pPr>
              <w:pStyle w:val="Heading3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2012</w:t>
            </w:r>
          </w:p>
          <w:p w14:paraId="508611B9" w14:textId="77777777" w:rsidR="00D16083" w:rsidRDefault="00F82465">
            <w:pPr>
              <w:pStyle w:val="Heading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>capungagan</w:t>
            </w:r>
            <w:proofErr w:type="spellEnd"/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  <w:t xml:space="preserve"> national high school</w:t>
            </w:r>
          </w:p>
          <w:p w14:paraId="4262B37F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 xml:space="preserve"> honorable mention</w:t>
            </w:r>
          </w:p>
          <w:p w14:paraId="5F8CE3A7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Best in English</w:t>
            </w:r>
          </w:p>
          <w:p w14:paraId="3B0679AD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Best in Math</w:t>
            </w:r>
          </w:p>
          <w:p w14:paraId="0276ACEE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Leadership award</w:t>
            </w:r>
          </w:p>
          <w:p w14:paraId="1DD4DA17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Singer of the Year</w:t>
            </w:r>
          </w:p>
          <w:p w14:paraId="09BF5D9B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Dancer of the Year</w:t>
            </w:r>
          </w:p>
          <w:p w14:paraId="0D76C519" w14:textId="77777777" w:rsidR="00D16083" w:rsidRDefault="00F824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Plaque of recognition- YES-O President</w:t>
            </w:r>
          </w:p>
        </w:tc>
      </w:tr>
    </w:tbl>
    <w:p w14:paraId="2855D17D" w14:textId="77777777" w:rsidR="004246D9" w:rsidRDefault="004246D9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</w:p>
    <w:p w14:paraId="207C76CF" w14:textId="323B4F16" w:rsidR="00D16083" w:rsidRDefault="00F82465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Skills</w:t>
      </w:r>
    </w:p>
    <w:tbl>
      <w:tblPr>
        <w:tblStyle w:val="a6"/>
        <w:tblW w:w="9027" w:type="dxa"/>
        <w:tblInd w:w="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3"/>
        <w:gridCol w:w="4534"/>
      </w:tblGrid>
      <w:tr w:rsidR="00D16083" w14:paraId="30FD7BA0" w14:textId="77777777">
        <w:tc>
          <w:tcPr>
            <w:tcW w:w="4493" w:type="dxa"/>
          </w:tcPr>
          <w:p w14:paraId="61E6AC41" w14:textId="77777777" w:rsidR="00D16083" w:rsidRDefault="00F82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Accounting skills</w:t>
            </w:r>
          </w:p>
          <w:p w14:paraId="696B1745" w14:textId="77777777" w:rsidR="00D16083" w:rsidRDefault="00F82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Analytical thinking</w:t>
            </w:r>
          </w:p>
        </w:tc>
        <w:tc>
          <w:tcPr>
            <w:tcW w:w="4534" w:type="dxa"/>
          </w:tcPr>
          <w:p w14:paraId="4C68B437" w14:textId="77777777" w:rsidR="00D16083" w:rsidRDefault="00F82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Technological expertise</w:t>
            </w:r>
          </w:p>
          <w:p w14:paraId="67D68F60" w14:textId="77777777" w:rsidR="00D16083" w:rsidRDefault="00F82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Written and verbal communication</w:t>
            </w:r>
          </w:p>
          <w:p w14:paraId="2D473735" w14:textId="77777777" w:rsidR="00D16083" w:rsidRDefault="00F82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Good in decision making</w:t>
            </w:r>
          </w:p>
          <w:p w14:paraId="201DC439" w14:textId="77777777" w:rsidR="00D16083" w:rsidRDefault="00F8246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595959"/>
                <w:sz w:val="24"/>
                <w:szCs w:val="24"/>
              </w:rPr>
              <w:t>Multi-tasking abilities</w:t>
            </w:r>
          </w:p>
        </w:tc>
      </w:tr>
    </w:tbl>
    <w:p w14:paraId="077C7674" w14:textId="77777777" w:rsidR="00D16083" w:rsidRDefault="00F82465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</w:p>
    <w:p w14:paraId="4CD90500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passed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Philippine Military Academy (PMA)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Examination year 2016</w:t>
      </w:r>
    </w:p>
    <w:p w14:paraId="3CA1A811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passed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Civil Service Examination- Professional 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 2016</w:t>
      </w:r>
    </w:p>
    <w:p w14:paraId="20B97091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Certified Financial Marketing Professional - CFMP (BLOOMBERG) </w:t>
      </w:r>
    </w:p>
    <w:p w14:paraId="05201CBB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2018, UM-Bolton</w:t>
      </w:r>
    </w:p>
    <w:p w14:paraId="3BFAF24C" w14:textId="77777777" w:rsidR="00D16083" w:rsidRDefault="00D16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52E2893" w14:textId="77777777" w:rsidR="00D16083" w:rsidRDefault="00D16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76D75682" w14:textId="77777777" w:rsidR="00D16083" w:rsidRDefault="00F82465">
      <w:pPr>
        <w:pStyle w:val="Heading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3E1EA187" w14:textId="77777777" w:rsidR="00D16083" w:rsidRDefault="00D16083">
      <w:pPr>
        <w:pStyle w:val="Heading1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278BE3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Ellen B.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Galgo</w:t>
      </w:r>
      <w:proofErr w:type="spellEnd"/>
    </w:p>
    <w:p w14:paraId="602E671E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Restaurant Owner</w:t>
      </w:r>
    </w:p>
    <w:p w14:paraId="6F36DA10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09214465741</w:t>
      </w:r>
    </w:p>
    <w:p w14:paraId="265894CB" w14:textId="77777777" w:rsidR="00D16083" w:rsidRDefault="00D16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2F5108B0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Melchor Domingo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Royo</w:t>
      </w:r>
      <w:proofErr w:type="spellEnd"/>
    </w:p>
    <w:p w14:paraId="52C712B7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ABC President-Del Norte</w:t>
      </w:r>
    </w:p>
    <w:p w14:paraId="3A25DAF6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09499117317</w:t>
      </w:r>
    </w:p>
    <w:p w14:paraId="594DD918" w14:textId="77777777" w:rsidR="00D16083" w:rsidRDefault="00D16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A8E63BC" w14:textId="77777777" w:rsidR="00D16083" w:rsidRDefault="00D1608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6394D9FE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Jean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Poderanan</w:t>
      </w:r>
      <w:proofErr w:type="spellEnd"/>
    </w:p>
    <w:p w14:paraId="607BD60A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Accounting Clerk</w:t>
      </w:r>
    </w:p>
    <w:p w14:paraId="09CF25A3" w14:textId="77777777" w:rsidR="00D16083" w:rsidRDefault="00F8246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09481371367</w:t>
      </w:r>
    </w:p>
    <w:sectPr w:rsidR="00D16083">
      <w:footerReference w:type="default" r:id="rId7"/>
      <w:headerReference w:type="first" r:id="rId8"/>
      <w:pgSz w:w="11907" w:h="16839"/>
      <w:pgMar w:top="1440" w:right="1440" w:bottom="144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C1C5" w14:textId="77777777" w:rsidR="00F82465" w:rsidRDefault="00F82465">
      <w:r>
        <w:separator/>
      </w:r>
    </w:p>
  </w:endnote>
  <w:endnote w:type="continuationSeparator" w:id="0">
    <w:p w14:paraId="4CF5E05E" w14:textId="77777777" w:rsidR="00F82465" w:rsidRDefault="00F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18EB" w14:textId="77777777" w:rsidR="00D16083" w:rsidRDefault="00F82465">
    <w:pPr>
      <w:pBdr>
        <w:top w:val="nil"/>
        <w:left w:val="nil"/>
        <w:bottom w:val="nil"/>
        <w:right w:val="nil"/>
        <w:between w:val="nil"/>
      </w:pBdr>
      <w:jc w:val="center"/>
    </w:pPr>
    <w:r>
      <w:fldChar w:fldCharType="begin"/>
    </w:r>
    <w:r>
      <w:instrText>PAGE</w:instrText>
    </w:r>
    <w:r w:rsidR="00154D64">
      <w:fldChar w:fldCharType="separate"/>
    </w:r>
    <w:r w:rsidR="00154D6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556C8" w14:textId="77777777" w:rsidR="00F82465" w:rsidRDefault="00F82465">
      <w:r>
        <w:separator/>
      </w:r>
    </w:p>
  </w:footnote>
  <w:footnote w:type="continuationSeparator" w:id="0">
    <w:p w14:paraId="779F2664" w14:textId="77777777" w:rsidR="00F82465" w:rsidRDefault="00F8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B767" w14:textId="77777777" w:rsidR="00D16083" w:rsidRDefault="00D16083">
    <w:pPr>
      <w:pBdr>
        <w:top w:val="nil"/>
        <w:left w:val="nil"/>
        <w:bottom w:val="nil"/>
        <w:right w:val="nil"/>
        <w:between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1BAD"/>
    <w:multiLevelType w:val="multilevel"/>
    <w:tmpl w:val="FFB455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1D824C"/>
        <w:sz w:val="24"/>
        <w:szCs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1D824C"/>
        <w:sz w:val="24"/>
        <w:szCs w:val="24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1D824C"/>
        <w:sz w:val="24"/>
        <w:szCs w:val="24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083"/>
    <w:rsid w:val="00154D64"/>
    <w:rsid w:val="004246D9"/>
    <w:rsid w:val="00D16083"/>
    <w:rsid w:val="00F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33662"/>
  <w15:docId w15:val="{3370CE14-DB25-4A43-9AFA-CA48061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595959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rsid w:val="00DB48B3"/>
    <w:pPr>
      <w:keepNext/>
      <w:keepLines/>
      <w:spacing w:before="400" w:after="200"/>
      <w:outlineLvl w:val="0"/>
    </w:pPr>
    <w:rPr>
      <w:rFonts w:ascii="Georgia" w:eastAsia="Georgia" w:hAnsi="Georgia" w:cs="Georgia"/>
      <w:b/>
      <w:smallCaps/>
      <w:color w:val="262626"/>
      <w:sz w:val="28"/>
      <w:szCs w:val="28"/>
    </w:rPr>
  </w:style>
  <w:style w:type="paragraph" w:styleId="Heading2">
    <w:name w:val="heading 2"/>
    <w:basedOn w:val="Normal1"/>
    <w:next w:val="Normal1"/>
    <w:uiPriority w:val="9"/>
    <w:unhideWhenUsed/>
    <w:qFormat/>
    <w:rsid w:val="00DB48B3"/>
    <w:pPr>
      <w:spacing w:after="40"/>
      <w:outlineLvl w:val="1"/>
    </w:pPr>
    <w:rPr>
      <w:b/>
      <w:smallCaps/>
      <w:color w:val="1D824C"/>
      <w:sz w:val="26"/>
      <w:szCs w:val="26"/>
    </w:rPr>
  </w:style>
  <w:style w:type="paragraph" w:styleId="Heading3">
    <w:name w:val="heading 3"/>
    <w:basedOn w:val="Normal1"/>
    <w:next w:val="Normal1"/>
    <w:uiPriority w:val="9"/>
    <w:unhideWhenUsed/>
    <w:qFormat/>
    <w:rsid w:val="00DB48B3"/>
    <w:pPr>
      <w:outlineLvl w:val="2"/>
    </w:pPr>
    <w:rPr>
      <w:b/>
      <w:smallCaps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DB48B3"/>
    <w:pPr>
      <w:keepNext/>
      <w:keepLines/>
      <w:spacing w:before="40"/>
      <w:outlineLvl w:val="3"/>
    </w:pPr>
    <w:rPr>
      <w:rFonts w:ascii="Georgia" w:eastAsia="Georgia" w:hAnsi="Georgia" w:cs="Georgia"/>
      <w:i/>
      <w:color w:val="156138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DB48B3"/>
    <w:pPr>
      <w:keepNext/>
      <w:keepLines/>
      <w:spacing w:before="40"/>
      <w:outlineLvl w:val="4"/>
    </w:pPr>
    <w:rPr>
      <w:rFonts w:ascii="Georgia" w:eastAsia="Georgia" w:hAnsi="Georgia" w:cs="Georgia"/>
      <w:color w:val="156138"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DB48B3"/>
    <w:pPr>
      <w:keepNext/>
      <w:keepLines/>
      <w:spacing w:before="40"/>
      <w:outlineLvl w:val="5"/>
    </w:pPr>
    <w:rPr>
      <w:rFonts w:ascii="Georgia" w:eastAsia="Georgia" w:hAnsi="Georgia" w:cs="Georgia"/>
      <w:color w:val="0E40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DB48B3"/>
    <w:pPr>
      <w:jc w:val="center"/>
    </w:pPr>
    <w:rPr>
      <w:rFonts w:ascii="Georgia" w:eastAsia="Georgia" w:hAnsi="Georgia" w:cs="Georgia"/>
      <w:smallCaps/>
      <w:sz w:val="70"/>
      <w:szCs w:val="70"/>
    </w:rPr>
  </w:style>
  <w:style w:type="paragraph" w:customStyle="1" w:styleId="Normal1">
    <w:name w:val="Normal1"/>
    <w:rsid w:val="00DB48B3"/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rsid w:val="00DB48B3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0" w:type="dxa"/>
        <w:bottom w:w="115" w:type="dxa"/>
        <w:right w:w="0" w:type="dxa"/>
      </w:tblCellMar>
    </w:tblPr>
    <w:tcPr>
      <w:shd w:val="clear" w:color="auto" w:fill="auto"/>
    </w:tcPr>
  </w:style>
  <w:style w:type="table" w:customStyle="1" w:styleId="a0">
    <w:basedOn w:val="TableNormal"/>
    <w:rsid w:val="00DB48B3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576" w:type="dxa"/>
        <w:right w:w="0" w:type="dxa"/>
      </w:tblCellMar>
    </w:tblPr>
    <w:tcPr>
      <w:shd w:val="clear" w:color="auto" w:fill="auto"/>
    </w:tcPr>
  </w:style>
  <w:style w:type="table" w:customStyle="1" w:styleId="a1">
    <w:basedOn w:val="TableNormal"/>
    <w:rsid w:val="00DB48B3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576" w:type="dxa"/>
        <w:right w:w="0" w:type="dxa"/>
      </w:tblCellMar>
    </w:tblPr>
    <w:tcPr>
      <w:shd w:val="clear" w:color="auto" w:fill="auto"/>
    </w:tcPr>
  </w:style>
  <w:style w:type="table" w:customStyle="1" w:styleId="a2">
    <w:basedOn w:val="TableNormal"/>
    <w:rsid w:val="00DB48B3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a3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4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5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  <w:style w:type="table" w:customStyle="1" w:styleId="a6">
    <w:basedOn w:val="TableNormal"/>
    <w:rPr>
      <w:rFonts w:ascii="Georgia" w:eastAsia="Georgia" w:hAnsi="Georgia" w:cs="Georgia"/>
      <w:b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639153507387</cp:lastModifiedBy>
  <cp:revision>5</cp:revision>
  <dcterms:created xsi:type="dcterms:W3CDTF">2019-11-20T03:54:00Z</dcterms:created>
  <dcterms:modified xsi:type="dcterms:W3CDTF">2020-06-21T05:44:00Z</dcterms:modified>
</cp:coreProperties>
</file>