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3B4C" w:rsidRPr="006D70EA" w:rsidRDefault="00CC3B4C">
      <w:pPr>
        <w:rPr>
          <w:rFonts w:ascii="Calibri" w:eastAsia="Calibri" w:hAnsi="Calibri" w:cs="Calibri"/>
          <w:color w:val="000000"/>
          <w:sz w:val="24"/>
          <w:szCs w:val="24"/>
        </w:rPr>
      </w:pPr>
      <w:r>
        <w:rPr>
          <w:rFonts w:ascii="Calibri" w:eastAsia="Calibri" w:hAnsi="Calibri" w:cs="Calibri"/>
          <w:color w:val="000000"/>
          <w:sz w:val="24"/>
          <w:szCs w:val="24"/>
        </w:rPr>
        <w:t xml:space="preserve">                                                                                            Chevelle Amoy Garrick</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 xml:space="preserve">                                                                  </w:t>
      </w:r>
      <w:proofErr w:type="spellStart"/>
      <w:r w:rsidR="00AA0714">
        <w:rPr>
          <w:rFonts w:ascii="Calibri" w:eastAsia="Calibri" w:hAnsi="Calibri" w:cs="Calibri"/>
          <w:color w:val="000000"/>
          <w:sz w:val="24"/>
          <w:szCs w:val="24"/>
        </w:rPr>
        <w:t>Cressor</w:t>
      </w:r>
      <w:proofErr w:type="spellEnd"/>
      <w:r w:rsidR="00AA0714">
        <w:rPr>
          <w:rFonts w:ascii="Calibri" w:eastAsia="Calibri" w:hAnsi="Calibri" w:cs="Calibri"/>
          <w:color w:val="000000"/>
          <w:sz w:val="24"/>
          <w:szCs w:val="24"/>
        </w:rPr>
        <w:t xml:space="preserve"> Lane Greater </w:t>
      </w:r>
      <w:proofErr w:type="spellStart"/>
      <w:r w:rsidR="001A09EF">
        <w:rPr>
          <w:rFonts w:ascii="Calibri" w:eastAsia="Calibri" w:hAnsi="Calibri" w:cs="Calibri"/>
          <w:color w:val="000000"/>
          <w:sz w:val="24"/>
          <w:szCs w:val="24"/>
        </w:rPr>
        <w:t>Portmore,St</w:t>
      </w:r>
      <w:proofErr w:type="spellEnd"/>
      <w:r w:rsidR="001A09EF">
        <w:rPr>
          <w:rFonts w:ascii="Calibri" w:eastAsia="Calibri" w:hAnsi="Calibri" w:cs="Calibri"/>
          <w:color w:val="000000"/>
          <w:sz w:val="24"/>
          <w:szCs w:val="24"/>
        </w:rPr>
        <w:t xml:space="preserve"> Catherine</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 xml:space="preserve">                                                                                  Telephone:1876</w:t>
      </w:r>
      <w:r w:rsidR="001A09EF">
        <w:rPr>
          <w:rFonts w:ascii="Calibri" w:eastAsia="Calibri" w:hAnsi="Calibri" w:cs="Calibri"/>
          <w:color w:val="000000"/>
          <w:sz w:val="24"/>
          <w:szCs w:val="24"/>
        </w:rPr>
        <w:t>8839231</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 xml:space="preserve">                                                                          Email:cgarrick30@gmail.com</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 xml:space="preserve">                                                                                               Objectives</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 xml:space="preserve"> Highly analytical professional skilled in meeting day to day  challenges in a fast paced profit driven industry .Solid ability in juggling multiple priorities and delivering consistent profitable result.Specialized in developing cohesive customer service team driven to propel the ordinary to excellence through attention to detail and delivering result that surpass industry performance standards</w:t>
      </w:r>
    </w:p>
    <w:p w:rsidR="00E71676" w:rsidRDefault="00E71676">
      <w:pPr>
        <w:rPr>
          <w:rFonts w:ascii="Calibri" w:eastAsia="Calibri" w:hAnsi="Calibri" w:cs="Calibri"/>
          <w:color w:val="000000"/>
          <w:sz w:val="24"/>
          <w:szCs w:val="24"/>
        </w:rPr>
      </w:pP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 xml:space="preserve">                                                           Education:   </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Windward Primary and Junior high School:1988-2004</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Excelsior High School:2004-2009</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School of Excellence:2010-2011</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Success IT:2011</w:t>
      </w:r>
    </w:p>
    <w:p w:rsidR="00E71676" w:rsidRDefault="00E71676">
      <w:pPr>
        <w:rPr>
          <w:rFonts w:ascii="Calibri" w:eastAsia="Calibri" w:hAnsi="Calibri" w:cs="Calibri"/>
          <w:color w:val="000000"/>
          <w:sz w:val="24"/>
          <w:szCs w:val="24"/>
        </w:rPr>
      </w:pP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 xml:space="preserve">                                                                 Academic Qualification</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CXC/Csecs Subject                           Grade</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English Language:                                  2</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Information Technology                       2</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Human and Social Biology                 2</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Chemistry                                              3</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Socoal Studies:                                        3</w:t>
      </w:r>
    </w:p>
    <w:p w:rsidR="00581A9D" w:rsidRDefault="00372A71">
      <w:pPr>
        <w:rPr>
          <w:rFonts w:ascii="Calibri" w:eastAsia="Calibri" w:hAnsi="Calibri" w:cs="Calibri"/>
          <w:color w:val="000000"/>
          <w:sz w:val="24"/>
          <w:szCs w:val="24"/>
        </w:rPr>
      </w:pPr>
      <w:r>
        <w:rPr>
          <w:rFonts w:ascii="Calibri" w:eastAsia="Calibri" w:hAnsi="Calibri" w:cs="Calibri"/>
          <w:color w:val="000000"/>
          <w:sz w:val="24"/>
          <w:szCs w:val="24"/>
        </w:rPr>
        <w:t xml:space="preserve"> Certified in Pc</w:t>
      </w:r>
      <w:r w:rsidR="00581A9D">
        <w:rPr>
          <w:rFonts w:ascii="Calibri" w:eastAsia="Calibri" w:hAnsi="Calibri" w:cs="Calibri"/>
          <w:color w:val="000000"/>
          <w:sz w:val="24"/>
          <w:szCs w:val="24"/>
        </w:rPr>
        <w:t xml:space="preserve"> Mechanics</w:t>
      </w:r>
    </w:p>
    <w:p w:rsidR="00581A9D" w:rsidRDefault="00241382">
      <w:pPr>
        <w:rPr>
          <w:rFonts w:ascii="Calibri" w:eastAsia="Calibri" w:hAnsi="Calibri" w:cs="Calibri"/>
          <w:color w:val="000000"/>
          <w:sz w:val="24"/>
          <w:szCs w:val="24"/>
        </w:rPr>
      </w:pPr>
      <w:r>
        <w:rPr>
          <w:rFonts w:ascii="Calibri" w:eastAsia="Calibri" w:hAnsi="Calibri" w:cs="Calibri"/>
          <w:color w:val="000000"/>
          <w:sz w:val="24"/>
          <w:szCs w:val="24"/>
        </w:rPr>
        <w:t>Leadership Academy Certificate</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                                                                                 Technical Skill</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Computer Microsoft Office  Microsoft Excel Publisher Viso Outlook</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Quick books</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Outstanding writing skill</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 xml:space="preserve">Customer service/Telecommunication </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 xml:space="preserve"> Ticketing Telemarketer </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Technical and Sales Support</w:t>
      </w:r>
    </w:p>
    <w:p w:rsidR="00E71676" w:rsidRDefault="00E71676">
      <w:pPr>
        <w:rPr>
          <w:rFonts w:ascii="Calibri" w:eastAsia="Calibri" w:hAnsi="Calibri" w:cs="Calibri"/>
          <w:color w:val="000000"/>
          <w:sz w:val="24"/>
          <w:szCs w:val="24"/>
        </w:rPr>
      </w:pP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 xml:space="preserve">                                                                                   Work experience </w:t>
      </w:r>
    </w:p>
    <w:p w:rsidR="00E71676" w:rsidRPr="00372A71" w:rsidRDefault="00372A71">
      <w:pPr>
        <w:rPr>
          <w:rFonts w:ascii="Calibri" w:eastAsia="Calibri" w:hAnsi="Calibri" w:cs="Calibri"/>
          <w:b/>
          <w:bCs/>
          <w:color w:val="000000"/>
          <w:sz w:val="24"/>
          <w:szCs w:val="24"/>
          <w:u w:val="single"/>
        </w:rPr>
      </w:pPr>
      <w:r w:rsidRPr="00372A71">
        <w:rPr>
          <w:rFonts w:ascii="Calibri" w:eastAsia="Calibri" w:hAnsi="Calibri" w:cs="Calibri"/>
          <w:b/>
          <w:bCs/>
          <w:color w:val="000000"/>
          <w:sz w:val="24"/>
          <w:szCs w:val="24"/>
          <w:u w:val="single"/>
        </w:rPr>
        <w:t xml:space="preserve">Xerox Cooperation </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Naggo Head Portmore</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Supervisior</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Answering and resolving Customer related issue on a level Two resolution</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 xml:space="preserve"> Technical Support Representative</w:t>
      </w:r>
    </w:p>
    <w:p w:rsidR="00E71676" w:rsidRDefault="00E71676">
      <w:pPr>
        <w:rPr>
          <w:rFonts w:ascii="Calibri" w:eastAsia="Calibri" w:hAnsi="Calibri" w:cs="Calibri"/>
          <w:color w:val="000000"/>
          <w:sz w:val="24"/>
          <w:szCs w:val="24"/>
        </w:rPr>
      </w:pPr>
    </w:p>
    <w:p w:rsidR="00E71676" w:rsidRPr="00372A71" w:rsidRDefault="00372A71">
      <w:pPr>
        <w:rPr>
          <w:rFonts w:ascii="Calibri" w:eastAsia="Calibri" w:hAnsi="Calibri" w:cs="Calibri"/>
          <w:b/>
          <w:bCs/>
          <w:color w:val="000000"/>
          <w:sz w:val="24"/>
          <w:szCs w:val="24"/>
          <w:u w:val="single"/>
        </w:rPr>
      </w:pPr>
      <w:r w:rsidRPr="00372A71">
        <w:rPr>
          <w:rFonts w:ascii="Calibri" w:eastAsia="Calibri" w:hAnsi="Calibri" w:cs="Calibri"/>
          <w:b/>
          <w:bCs/>
          <w:color w:val="000000"/>
          <w:sz w:val="24"/>
          <w:szCs w:val="24"/>
          <w:u w:val="single"/>
        </w:rPr>
        <w:t>Carib 5 Theatre</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Kingston Jamaica</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Cashier</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Utilized Tessturia Software to  facilitate single ticket sale an group sale</w:t>
      </w:r>
    </w:p>
    <w:p w:rsidR="00E71676" w:rsidRDefault="00E71676">
      <w:pPr>
        <w:rPr>
          <w:rFonts w:ascii="Calibri" w:eastAsia="Calibri" w:hAnsi="Calibri" w:cs="Calibri"/>
          <w:color w:val="000000"/>
          <w:sz w:val="24"/>
          <w:szCs w:val="24"/>
        </w:rPr>
      </w:pPr>
    </w:p>
    <w:p w:rsidR="00E71676" w:rsidRPr="00363880" w:rsidRDefault="00372A71">
      <w:pPr>
        <w:rPr>
          <w:rFonts w:ascii="Calibri" w:eastAsia="Calibri" w:hAnsi="Calibri" w:cs="Calibri"/>
          <w:b/>
          <w:bCs/>
          <w:color w:val="000000"/>
          <w:sz w:val="24"/>
          <w:szCs w:val="24"/>
          <w:u w:val="single"/>
        </w:rPr>
      </w:pPr>
      <w:r w:rsidRPr="00363880">
        <w:rPr>
          <w:rFonts w:ascii="Calibri" w:eastAsia="Calibri" w:hAnsi="Calibri" w:cs="Calibri"/>
          <w:b/>
          <w:bCs/>
          <w:color w:val="000000"/>
          <w:sz w:val="24"/>
          <w:szCs w:val="24"/>
          <w:u w:val="single"/>
        </w:rPr>
        <w:t>Advantage Communication</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New Kingston</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 xml:space="preserve">Technical Support Representative </w:t>
      </w:r>
    </w:p>
    <w:p w:rsidR="00E71676" w:rsidRDefault="00E71676">
      <w:pPr>
        <w:rPr>
          <w:rFonts w:ascii="Calibri" w:eastAsia="Calibri" w:hAnsi="Calibri" w:cs="Calibri"/>
          <w:color w:val="000000"/>
          <w:sz w:val="24"/>
          <w:szCs w:val="24"/>
        </w:rPr>
      </w:pPr>
    </w:p>
    <w:p w:rsidR="00E71676" w:rsidRPr="00363880" w:rsidRDefault="00372A71">
      <w:pPr>
        <w:rPr>
          <w:rFonts w:ascii="Calibri" w:eastAsia="Calibri" w:hAnsi="Calibri" w:cs="Calibri"/>
          <w:b/>
          <w:bCs/>
          <w:color w:val="000000"/>
          <w:sz w:val="24"/>
          <w:szCs w:val="24"/>
          <w:u w:val="single"/>
        </w:rPr>
      </w:pPr>
      <w:r w:rsidRPr="00363880">
        <w:rPr>
          <w:rFonts w:ascii="Calibri" w:eastAsia="Calibri" w:hAnsi="Calibri" w:cs="Calibri"/>
          <w:b/>
          <w:bCs/>
          <w:color w:val="000000"/>
          <w:sz w:val="24"/>
          <w:szCs w:val="24"/>
          <w:u w:val="single"/>
        </w:rPr>
        <w:lastRenderedPageBreak/>
        <w:t xml:space="preserve">Startek Telecommunication </w:t>
      </w:r>
      <w:r>
        <w:rPr>
          <w:rFonts w:ascii="Calibri" w:eastAsia="Calibri" w:hAnsi="Calibri" w:cs="Calibri"/>
          <w:b/>
          <w:bCs/>
          <w:color w:val="000000"/>
          <w:sz w:val="24"/>
          <w:szCs w:val="24"/>
          <w:u w:val="single"/>
        </w:rPr>
        <w:t>ok</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New Kingston</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 xml:space="preserve">Sales </w:t>
      </w:r>
      <w:r w:rsidR="00E53245">
        <w:rPr>
          <w:rFonts w:ascii="Calibri" w:eastAsia="Calibri" w:hAnsi="Calibri" w:cs="Calibri"/>
          <w:color w:val="000000"/>
          <w:sz w:val="24"/>
          <w:szCs w:val="24"/>
        </w:rPr>
        <w:t>Representative</w:t>
      </w:r>
    </w:p>
    <w:p w:rsidR="002F55AB" w:rsidRDefault="002F55AB">
      <w:pPr>
        <w:rPr>
          <w:rFonts w:ascii="Calibri" w:eastAsia="Calibri" w:hAnsi="Calibri" w:cs="Calibri"/>
          <w:color w:val="000000"/>
          <w:sz w:val="24"/>
          <w:szCs w:val="24"/>
        </w:rPr>
      </w:pPr>
    </w:p>
    <w:p w:rsidR="00241382" w:rsidRPr="002F55AB" w:rsidRDefault="001B7A68">
      <w:pPr>
        <w:rPr>
          <w:rFonts w:ascii="Calibri" w:eastAsia="Calibri" w:hAnsi="Calibri" w:cs="Calibri"/>
          <w:b/>
          <w:bCs/>
          <w:color w:val="000000"/>
          <w:sz w:val="24"/>
          <w:szCs w:val="24"/>
          <w:u w:val="single"/>
        </w:rPr>
      </w:pPr>
      <w:r w:rsidRPr="002F55AB">
        <w:rPr>
          <w:rFonts w:ascii="Calibri" w:eastAsia="Calibri" w:hAnsi="Calibri" w:cs="Calibri"/>
          <w:b/>
          <w:bCs/>
          <w:color w:val="000000"/>
          <w:sz w:val="24"/>
          <w:szCs w:val="24"/>
          <w:u w:val="single"/>
        </w:rPr>
        <w:t xml:space="preserve">VXI Limited </w:t>
      </w:r>
    </w:p>
    <w:p w:rsidR="001B7A68" w:rsidRDefault="001B7A68">
      <w:pPr>
        <w:rPr>
          <w:rFonts w:ascii="Calibri" w:eastAsia="Calibri" w:hAnsi="Calibri" w:cs="Calibri"/>
          <w:color w:val="000000"/>
          <w:sz w:val="24"/>
          <w:szCs w:val="24"/>
        </w:rPr>
      </w:pPr>
      <w:r>
        <w:rPr>
          <w:rFonts w:ascii="Calibri" w:eastAsia="Calibri" w:hAnsi="Calibri" w:cs="Calibri"/>
          <w:color w:val="000000"/>
          <w:sz w:val="24"/>
          <w:szCs w:val="24"/>
        </w:rPr>
        <w:t xml:space="preserve">Courtney Walsh Drive </w:t>
      </w:r>
    </w:p>
    <w:p w:rsidR="001B7A68" w:rsidRDefault="001B7A68">
      <w:pPr>
        <w:rPr>
          <w:rFonts w:ascii="Calibri" w:eastAsia="Calibri" w:hAnsi="Calibri" w:cs="Calibri"/>
          <w:color w:val="000000"/>
          <w:sz w:val="24"/>
          <w:szCs w:val="24"/>
        </w:rPr>
      </w:pPr>
      <w:r>
        <w:rPr>
          <w:rFonts w:ascii="Calibri" w:eastAsia="Calibri" w:hAnsi="Calibri" w:cs="Calibri"/>
          <w:color w:val="000000"/>
          <w:sz w:val="24"/>
          <w:szCs w:val="24"/>
        </w:rPr>
        <w:t>Sales Representative</w:t>
      </w:r>
    </w:p>
    <w:p w:rsidR="00E53245" w:rsidRDefault="00E53245">
      <w:pPr>
        <w:rPr>
          <w:rFonts w:ascii="Calibri" w:eastAsia="Calibri" w:hAnsi="Calibri" w:cs="Calibri"/>
          <w:color w:val="000000"/>
          <w:sz w:val="24"/>
          <w:szCs w:val="24"/>
        </w:rPr>
      </w:pPr>
    </w:p>
    <w:p w:rsidR="00E53245" w:rsidRPr="002F55AB" w:rsidRDefault="00E53245">
      <w:pPr>
        <w:rPr>
          <w:rFonts w:ascii="Calibri" w:eastAsia="Calibri" w:hAnsi="Calibri" w:cs="Calibri"/>
          <w:b/>
          <w:bCs/>
          <w:color w:val="000000"/>
          <w:sz w:val="24"/>
          <w:szCs w:val="24"/>
          <w:u w:val="single"/>
        </w:rPr>
      </w:pPr>
      <w:r w:rsidRPr="002F55AB">
        <w:rPr>
          <w:rFonts w:ascii="Calibri" w:eastAsia="Calibri" w:hAnsi="Calibri" w:cs="Calibri"/>
          <w:b/>
          <w:bCs/>
          <w:color w:val="000000"/>
          <w:sz w:val="24"/>
          <w:szCs w:val="24"/>
          <w:u w:val="single"/>
        </w:rPr>
        <w:t xml:space="preserve">IBEX Global </w:t>
      </w:r>
    </w:p>
    <w:p w:rsidR="00E53245" w:rsidRPr="000A28FF" w:rsidRDefault="005B6EB8">
      <w:pPr>
        <w:rPr>
          <w:rFonts w:ascii="Calibri" w:eastAsia="Calibri" w:hAnsi="Calibri" w:cs="Calibri"/>
          <w:b/>
          <w:bCs/>
          <w:color w:val="000000"/>
          <w:sz w:val="24"/>
          <w:szCs w:val="24"/>
        </w:rPr>
      </w:pPr>
      <w:r>
        <w:rPr>
          <w:rFonts w:ascii="Calibri" w:eastAsia="Calibri" w:hAnsi="Calibri" w:cs="Calibri"/>
          <w:b/>
          <w:bCs/>
          <w:color w:val="000000"/>
          <w:sz w:val="24"/>
          <w:szCs w:val="24"/>
        </w:rPr>
        <w:t xml:space="preserve"> </w:t>
      </w:r>
      <w:r w:rsidR="00E53245" w:rsidRPr="000A28FF">
        <w:rPr>
          <w:rFonts w:ascii="Calibri" w:eastAsia="Calibri" w:hAnsi="Calibri" w:cs="Calibri"/>
          <w:b/>
          <w:bCs/>
          <w:color w:val="000000"/>
          <w:sz w:val="24"/>
          <w:szCs w:val="24"/>
        </w:rPr>
        <w:t xml:space="preserve"> Pines </w:t>
      </w:r>
      <w:proofErr w:type="spellStart"/>
      <w:r w:rsidRPr="000A28FF">
        <w:rPr>
          <w:rFonts w:ascii="Calibri" w:eastAsia="Calibri" w:hAnsi="Calibri" w:cs="Calibri"/>
          <w:b/>
          <w:bCs/>
          <w:color w:val="000000"/>
          <w:sz w:val="24"/>
          <w:szCs w:val="24"/>
        </w:rPr>
        <w:t>Portmore</w:t>
      </w:r>
      <w:proofErr w:type="spellEnd"/>
    </w:p>
    <w:p w:rsidR="00E53245" w:rsidRPr="00332387" w:rsidRDefault="00E53245">
      <w:pPr>
        <w:rPr>
          <w:rFonts w:ascii="Calibri" w:eastAsia="Calibri" w:hAnsi="Calibri" w:cs="Calibri"/>
          <w:b/>
          <w:bCs/>
          <w:color w:val="000000"/>
          <w:sz w:val="24"/>
          <w:szCs w:val="24"/>
        </w:rPr>
      </w:pPr>
      <w:r w:rsidRPr="00332387">
        <w:rPr>
          <w:rFonts w:ascii="Calibri" w:eastAsia="Calibri" w:hAnsi="Calibri" w:cs="Calibri"/>
          <w:b/>
          <w:bCs/>
          <w:color w:val="000000"/>
          <w:sz w:val="24"/>
          <w:szCs w:val="24"/>
        </w:rPr>
        <w:t>Team Lead</w:t>
      </w:r>
    </w:p>
    <w:p w:rsidR="00E53245" w:rsidRPr="00844722" w:rsidRDefault="0030387B">
      <w:pPr>
        <w:rPr>
          <w:rFonts w:ascii="Calibri" w:eastAsia="Calibri" w:hAnsi="Calibri" w:cs="Calibri"/>
          <w:color w:val="000000"/>
          <w:sz w:val="24"/>
          <w:szCs w:val="24"/>
        </w:rPr>
      </w:pPr>
      <w:r w:rsidRPr="00F929F2">
        <w:rPr>
          <w:rFonts w:ascii="Calibri" w:eastAsia="Calibri" w:hAnsi="Calibri" w:cs="Calibri"/>
          <w:color w:val="000000"/>
          <w:sz w:val="24"/>
          <w:szCs w:val="24"/>
        </w:rPr>
        <w:t xml:space="preserve">Coach and develop agent through LA </w:t>
      </w:r>
      <w:r w:rsidR="00844722" w:rsidRPr="00F929F2">
        <w:rPr>
          <w:rFonts w:ascii="Calibri" w:eastAsia="Calibri" w:hAnsi="Calibri" w:cs="Calibri"/>
          <w:color w:val="000000"/>
          <w:sz w:val="24"/>
          <w:szCs w:val="24"/>
        </w:rPr>
        <w:t>Guideline to upskill</w:t>
      </w:r>
      <w:r w:rsidR="00844722">
        <w:rPr>
          <w:rFonts w:ascii="Calibri" w:eastAsia="Calibri" w:hAnsi="Calibri" w:cs="Calibri"/>
          <w:color w:val="000000"/>
          <w:sz w:val="24"/>
          <w:szCs w:val="24"/>
        </w:rPr>
        <w:t xml:space="preserve"> and create revenue</w:t>
      </w:r>
    </w:p>
    <w:p w:rsidR="0030387B" w:rsidRDefault="00821357">
      <w:pPr>
        <w:rPr>
          <w:rFonts w:ascii="Calibri" w:eastAsia="Calibri" w:hAnsi="Calibri" w:cs="Calibri"/>
          <w:color w:val="000000"/>
          <w:sz w:val="24"/>
          <w:szCs w:val="24"/>
        </w:rPr>
      </w:pPr>
      <w:r>
        <w:rPr>
          <w:rFonts w:ascii="Calibri" w:eastAsia="Calibri" w:hAnsi="Calibri" w:cs="Calibri"/>
          <w:color w:val="000000"/>
          <w:sz w:val="24"/>
          <w:szCs w:val="24"/>
        </w:rPr>
        <w:t>Driving Statistics for given metrics</w:t>
      </w:r>
      <w:r w:rsidR="00AC57AB">
        <w:rPr>
          <w:rFonts w:ascii="Calibri" w:eastAsia="Calibri" w:hAnsi="Calibri" w:cs="Calibri"/>
          <w:color w:val="000000"/>
          <w:sz w:val="24"/>
          <w:szCs w:val="24"/>
        </w:rPr>
        <w:t>(</w:t>
      </w:r>
      <w:r w:rsidR="003F7C96">
        <w:rPr>
          <w:rFonts w:ascii="Calibri" w:eastAsia="Calibri" w:hAnsi="Calibri" w:cs="Calibri"/>
          <w:color w:val="000000"/>
          <w:sz w:val="24"/>
          <w:szCs w:val="24"/>
        </w:rPr>
        <w:t>KPI)</w:t>
      </w:r>
    </w:p>
    <w:p w:rsidR="003F7C96" w:rsidRDefault="002F1D5A">
      <w:pPr>
        <w:rPr>
          <w:rFonts w:ascii="Calibri" w:eastAsia="Calibri" w:hAnsi="Calibri" w:cs="Calibri"/>
          <w:color w:val="000000"/>
          <w:sz w:val="24"/>
          <w:szCs w:val="24"/>
        </w:rPr>
      </w:pPr>
      <w:r>
        <w:rPr>
          <w:rFonts w:ascii="Calibri" w:eastAsia="Calibri" w:hAnsi="Calibri" w:cs="Calibri"/>
          <w:color w:val="000000"/>
          <w:sz w:val="24"/>
          <w:szCs w:val="24"/>
        </w:rPr>
        <w:t xml:space="preserve">Managing  and leading a team to </w:t>
      </w:r>
      <w:r w:rsidR="00AC57AB">
        <w:rPr>
          <w:rFonts w:ascii="Calibri" w:eastAsia="Calibri" w:hAnsi="Calibri" w:cs="Calibri"/>
          <w:color w:val="000000"/>
          <w:sz w:val="24"/>
          <w:szCs w:val="24"/>
        </w:rPr>
        <w:t>boost</w:t>
      </w:r>
      <w:r>
        <w:rPr>
          <w:rFonts w:ascii="Calibri" w:eastAsia="Calibri" w:hAnsi="Calibri" w:cs="Calibri"/>
          <w:color w:val="000000"/>
          <w:sz w:val="24"/>
          <w:szCs w:val="24"/>
        </w:rPr>
        <w:t xml:space="preserve"> account </w:t>
      </w:r>
      <w:r w:rsidR="00AC57AB">
        <w:rPr>
          <w:rFonts w:ascii="Calibri" w:eastAsia="Calibri" w:hAnsi="Calibri" w:cs="Calibri"/>
          <w:color w:val="000000"/>
          <w:sz w:val="24"/>
          <w:szCs w:val="24"/>
        </w:rPr>
        <w:t>statistics</w:t>
      </w:r>
      <w:r w:rsidR="003F7C96">
        <w:rPr>
          <w:rFonts w:ascii="Calibri" w:eastAsia="Calibri" w:hAnsi="Calibri" w:cs="Calibri"/>
          <w:color w:val="000000"/>
          <w:sz w:val="24"/>
          <w:szCs w:val="24"/>
        </w:rPr>
        <w:t xml:space="preserve"> </w:t>
      </w:r>
    </w:p>
    <w:p w:rsidR="00821357" w:rsidRDefault="003F7C96">
      <w:pPr>
        <w:rPr>
          <w:rFonts w:ascii="Calibri" w:eastAsia="Calibri" w:hAnsi="Calibri" w:cs="Calibri"/>
          <w:color w:val="000000"/>
          <w:sz w:val="24"/>
          <w:szCs w:val="24"/>
        </w:rPr>
      </w:pPr>
      <w:r>
        <w:rPr>
          <w:rFonts w:ascii="Calibri" w:eastAsia="Calibri" w:hAnsi="Calibri" w:cs="Calibri"/>
          <w:color w:val="000000"/>
          <w:sz w:val="24"/>
          <w:szCs w:val="24"/>
        </w:rPr>
        <w:t xml:space="preserve">Managing administration </w:t>
      </w:r>
      <w:r w:rsidR="00AC24AB">
        <w:rPr>
          <w:rFonts w:ascii="Calibri" w:eastAsia="Calibri" w:hAnsi="Calibri" w:cs="Calibri"/>
          <w:color w:val="000000"/>
          <w:sz w:val="24"/>
          <w:szCs w:val="24"/>
        </w:rPr>
        <w:t>for lead team</w:t>
      </w:r>
    </w:p>
    <w:p w:rsidR="00E71676" w:rsidRPr="0061559A" w:rsidRDefault="00372A71">
      <w:pPr>
        <w:rPr>
          <w:rFonts w:ascii="Calibri" w:eastAsia="Calibri" w:hAnsi="Calibri" w:cs="Calibri"/>
          <w:b/>
          <w:bCs/>
          <w:color w:val="000000"/>
          <w:sz w:val="24"/>
          <w:szCs w:val="24"/>
          <w:u w:val="single"/>
        </w:rPr>
      </w:pPr>
      <w:r>
        <w:rPr>
          <w:rFonts w:ascii="Calibri" w:eastAsia="Calibri" w:hAnsi="Calibri" w:cs="Calibri"/>
          <w:color w:val="000000"/>
          <w:sz w:val="24"/>
          <w:szCs w:val="24"/>
        </w:rPr>
        <w:t xml:space="preserve">                                                                                 </w:t>
      </w:r>
      <w:r w:rsidRPr="0061559A">
        <w:rPr>
          <w:rFonts w:ascii="Calibri" w:eastAsia="Calibri" w:hAnsi="Calibri" w:cs="Calibri"/>
          <w:b/>
          <w:bCs/>
          <w:color w:val="000000"/>
          <w:sz w:val="24"/>
          <w:szCs w:val="24"/>
          <w:u w:val="single"/>
        </w:rPr>
        <w:t>References</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 xml:space="preserve">Ilane Clarke </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 xml:space="preserve">Brand Manager  </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Old Tom Wholesale</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18762775502</w:t>
      </w:r>
    </w:p>
    <w:p w:rsidR="00E71676" w:rsidRDefault="00E71676">
      <w:pPr>
        <w:rPr>
          <w:rFonts w:ascii="Calibri" w:eastAsia="Calibri" w:hAnsi="Calibri" w:cs="Calibri"/>
          <w:color w:val="000000"/>
          <w:sz w:val="24"/>
          <w:szCs w:val="24"/>
        </w:rPr>
      </w:pP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Julianne Brown</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Operation Manager</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t>Securities Limited</w:t>
      </w:r>
    </w:p>
    <w:p w:rsidR="00E71676" w:rsidRDefault="00372A71">
      <w:pPr>
        <w:rPr>
          <w:rFonts w:ascii="Calibri" w:eastAsia="Calibri" w:hAnsi="Calibri" w:cs="Calibri"/>
          <w:color w:val="000000"/>
          <w:sz w:val="24"/>
          <w:szCs w:val="24"/>
        </w:rPr>
      </w:pPr>
      <w:r>
        <w:rPr>
          <w:rFonts w:ascii="Calibri" w:eastAsia="Calibri" w:hAnsi="Calibri" w:cs="Calibri"/>
          <w:color w:val="000000"/>
          <w:sz w:val="24"/>
          <w:szCs w:val="24"/>
        </w:rPr>
        <w:lastRenderedPageBreak/>
        <w:t>18764827629</w:t>
      </w:r>
    </w:p>
    <w:p w:rsidR="00E71676" w:rsidRDefault="00E71676">
      <w:pPr>
        <w:rPr>
          <w:sz w:val="24"/>
          <w:szCs w:val="24"/>
        </w:rPr>
      </w:pPr>
    </w:p>
    <w:sectPr w:rsidR="00E71676" w:rsidSect="00CC3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EA"/>
    <w:rsid w:val="000A28FF"/>
    <w:rsid w:val="0013702C"/>
    <w:rsid w:val="001A09EF"/>
    <w:rsid w:val="001B7A68"/>
    <w:rsid w:val="00241382"/>
    <w:rsid w:val="002F1D5A"/>
    <w:rsid w:val="002F55AB"/>
    <w:rsid w:val="0030387B"/>
    <w:rsid w:val="00323E00"/>
    <w:rsid w:val="00332387"/>
    <w:rsid w:val="00363880"/>
    <w:rsid w:val="00372A71"/>
    <w:rsid w:val="003F7C96"/>
    <w:rsid w:val="00581A9D"/>
    <w:rsid w:val="005B1CC9"/>
    <w:rsid w:val="005B6EB8"/>
    <w:rsid w:val="00611164"/>
    <w:rsid w:val="0061559A"/>
    <w:rsid w:val="006D70EA"/>
    <w:rsid w:val="00821357"/>
    <w:rsid w:val="00844722"/>
    <w:rsid w:val="00AA0714"/>
    <w:rsid w:val="00AC24AB"/>
    <w:rsid w:val="00AC57AB"/>
    <w:rsid w:val="00CC3B4C"/>
    <w:rsid w:val="00E20E5E"/>
    <w:rsid w:val="00E53245"/>
    <w:rsid w:val="00E71676"/>
    <w:rsid w:val="00F9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E6D5A-58DC-1349-B4C2-1D93B0E5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436</Words>
  <Characters>2486</Characters>
  <Application>Microsoft Office Word</Application>
  <DocSecurity>0</DocSecurity>
  <Lines>20</Lines>
  <Paragraphs>5</Paragraphs>
  <ScaleCrop>false</ScaleCrop>
  <Company>Microsoft</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chevelle garrick</cp:lastModifiedBy>
  <cp:revision>2</cp:revision>
  <dcterms:created xsi:type="dcterms:W3CDTF">2020-07-17T05:09:00Z</dcterms:created>
  <dcterms:modified xsi:type="dcterms:W3CDTF">2020-07-17T05:09:00Z</dcterms:modified>
</cp:coreProperties>
</file>