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CA8" w:rsidRDefault="00574CA8" w:rsidP="00574CA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Training Proposal</w:t>
      </w:r>
    </w:p>
    <w:p w:rsidR="001A7506" w:rsidRDefault="001A7506" w:rsidP="00574CA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Confidence Group</w:t>
      </w:r>
    </w:p>
    <w:p w:rsidR="00574CA8" w:rsidRDefault="00574CA8" w:rsidP="00574CA8">
      <w:pPr>
        <w:spacing w:line="360" w:lineRule="auto"/>
        <w:jc w:val="center"/>
        <w:rPr>
          <w:rFonts w:ascii="Times New Roman" w:hAnsi="Times New Roman" w:cs="Times New Roman"/>
          <w:b/>
          <w:sz w:val="24"/>
          <w:szCs w:val="24"/>
        </w:rPr>
      </w:pPr>
    </w:p>
    <w:p w:rsidR="00886380" w:rsidRPr="00886380" w:rsidRDefault="00886380" w:rsidP="00465B81">
      <w:pPr>
        <w:spacing w:line="360" w:lineRule="auto"/>
        <w:jc w:val="both"/>
        <w:rPr>
          <w:rFonts w:ascii="Times New Roman" w:hAnsi="Times New Roman" w:cs="Times New Roman"/>
          <w:b/>
          <w:sz w:val="24"/>
          <w:szCs w:val="24"/>
        </w:rPr>
      </w:pPr>
      <w:r w:rsidRPr="00886380">
        <w:rPr>
          <w:rFonts w:ascii="Times New Roman" w:hAnsi="Times New Roman" w:cs="Times New Roman"/>
          <w:b/>
          <w:sz w:val="24"/>
          <w:szCs w:val="24"/>
        </w:rPr>
        <w:t>Training Title:</w:t>
      </w:r>
      <w:r>
        <w:rPr>
          <w:rFonts w:ascii="Times New Roman" w:hAnsi="Times New Roman" w:cs="Times New Roman"/>
          <w:b/>
          <w:sz w:val="24"/>
          <w:szCs w:val="24"/>
        </w:rPr>
        <w:t xml:space="preserve"> </w:t>
      </w:r>
      <w:r w:rsidR="00C36169" w:rsidRPr="00C36169">
        <w:rPr>
          <w:rFonts w:ascii="Times New Roman" w:hAnsi="Times New Roman" w:cs="Times New Roman"/>
          <w:sz w:val="24"/>
          <w:szCs w:val="24"/>
        </w:rPr>
        <w:t>Effective Decision Making</w:t>
      </w:r>
      <w:r w:rsidR="00C36169">
        <w:rPr>
          <w:rFonts w:ascii="Times New Roman" w:hAnsi="Times New Roman" w:cs="Times New Roman"/>
          <w:b/>
          <w:sz w:val="24"/>
          <w:szCs w:val="24"/>
        </w:rPr>
        <w:t xml:space="preserve"> </w:t>
      </w:r>
    </w:p>
    <w:p w:rsidR="00574CA8" w:rsidRPr="00574CA8" w:rsidRDefault="00574CA8" w:rsidP="00465B81">
      <w:pPr>
        <w:spacing w:line="360" w:lineRule="auto"/>
        <w:jc w:val="both"/>
        <w:rPr>
          <w:rFonts w:ascii="Times New Roman" w:hAnsi="Times New Roman" w:cs="Times New Roman"/>
          <w:b/>
          <w:sz w:val="24"/>
          <w:szCs w:val="24"/>
        </w:rPr>
      </w:pPr>
      <w:r w:rsidRPr="00574CA8">
        <w:rPr>
          <w:rFonts w:ascii="Times New Roman" w:hAnsi="Times New Roman" w:cs="Times New Roman"/>
          <w:b/>
          <w:sz w:val="24"/>
          <w:szCs w:val="24"/>
        </w:rPr>
        <w:t xml:space="preserve">Justification of Training: </w:t>
      </w:r>
    </w:p>
    <w:p w:rsidR="00EA5242" w:rsidRDefault="00EA5242" w:rsidP="00465B81">
      <w:pPr>
        <w:spacing w:line="360" w:lineRule="auto"/>
        <w:jc w:val="both"/>
        <w:rPr>
          <w:rFonts w:ascii="Times New Roman" w:hAnsi="Times New Roman" w:cs="Times New Roman"/>
          <w:sz w:val="24"/>
          <w:szCs w:val="24"/>
        </w:rPr>
      </w:pPr>
      <w:r w:rsidRPr="00EA5242">
        <w:rPr>
          <w:rFonts w:ascii="Times New Roman" w:hAnsi="Times New Roman" w:cs="Times New Roman"/>
          <w:sz w:val="24"/>
          <w:szCs w:val="24"/>
        </w:rPr>
        <w:t>Decision-making plays a vital role in management. Decision-making is perhaps the most important component of a manager’s activities. It plays the most important role in the planning process. When the managers plan, they decide on many matters as what goals their organization will pursue, what resources they will use, and who will perform each required task.</w:t>
      </w:r>
    </w:p>
    <w:p w:rsidR="00EA5242" w:rsidRDefault="00465B81" w:rsidP="00465B81">
      <w:pPr>
        <w:spacing w:line="360" w:lineRule="auto"/>
        <w:jc w:val="both"/>
        <w:rPr>
          <w:rFonts w:ascii="Times New Roman" w:hAnsi="Times New Roman" w:cs="Times New Roman"/>
          <w:sz w:val="24"/>
          <w:szCs w:val="24"/>
        </w:rPr>
      </w:pPr>
      <w:r w:rsidRPr="00465B81">
        <w:rPr>
          <w:rFonts w:ascii="Times New Roman" w:hAnsi="Times New Roman" w:cs="Times New Roman"/>
          <w:sz w:val="24"/>
          <w:szCs w:val="24"/>
        </w:rPr>
        <w:t>A lack of process clarity guarantees a slower, more convoluted path to the desired outcome. Or even a disappointing outcome. This is true whether you are doing some</w:t>
      </w:r>
      <w:r>
        <w:rPr>
          <w:rFonts w:ascii="Times New Roman" w:hAnsi="Times New Roman" w:cs="Times New Roman"/>
          <w:sz w:val="24"/>
          <w:szCs w:val="24"/>
        </w:rPr>
        <w:t>thing</w:t>
      </w:r>
      <w:r w:rsidRPr="00465B81">
        <w:rPr>
          <w:rFonts w:ascii="Times New Roman" w:hAnsi="Times New Roman" w:cs="Times New Roman"/>
          <w:sz w:val="24"/>
          <w:szCs w:val="24"/>
        </w:rPr>
        <w:t xml:space="preserve"> like making a decision. If you step logically through a proven process, you will waste less time and make use of the right resources at the right time.</w:t>
      </w:r>
      <w:r w:rsidR="00EA5242" w:rsidRPr="00EA5242">
        <w:t xml:space="preserve"> </w:t>
      </w:r>
      <w:r w:rsidR="00EA5242" w:rsidRPr="00EA5242">
        <w:rPr>
          <w:rFonts w:ascii="Times New Roman" w:hAnsi="Times New Roman" w:cs="Times New Roman"/>
          <w:sz w:val="24"/>
          <w:szCs w:val="24"/>
        </w:rPr>
        <w:t>Employees are most committed when they believe decisions are made using a logical, informed, and fair process with their interests represented</w:t>
      </w:r>
      <w:r w:rsidR="00EA5242">
        <w:rPr>
          <w:rFonts w:ascii="Times New Roman" w:hAnsi="Times New Roman" w:cs="Times New Roman"/>
          <w:sz w:val="24"/>
          <w:szCs w:val="24"/>
        </w:rPr>
        <w:t xml:space="preserve">. </w:t>
      </w:r>
      <w:r w:rsidR="00EA5242" w:rsidRPr="00EA5242">
        <w:rPr>
          <w:rFonts w:ascii="Times New Roman" w:hAnsi="Times New Roman" w:cs="Times New Roman"/>
          <w:sz w:val="24"/>
          <w:szCs w:val="24"/>
        </w:rPr>
        <w:t>Employee satisfaction and engagement hinge on how easily and effectively employees can contribute and whether organization operates in such a way that commitment is created. Since how you make decisions directly affects both of those, it will also affect employee satisfaction and engagement.</w:t>
      </w:r>
      <w:r w:rsidR="00EA5242">
        <w:rPr>
          <w:rFonts w:ascii="Times New Roman" w:hAnsi="Times New Roman" w:cs="Times New Roman"/>
          <w:sz w:val="24"/>
          <w:szCs w:val="24"/>
        </w:rPr>
        <w:t xml:space="preserve"> </w:t>
      </w:r>
      <w:r w:rsidR="00EA5242" w:rsidRPr="00EA5242">
        <w:rPr>
          <w:rFonts w:ascii="Times New Roman" w:hAnsi="Times New Roman" w:cs="Times New Roman"/>
          <w:sz w:val="24"/>
          <w:szCs w:val="24"/>
        </w:rPr>
        <w:t>Since decisions are so common, messy decision processes create plenty of room for errors and misunderstandings</w:t>
      </w:r>
      <w:r w:rsidR="00EA5242">
        <w:rPr>
          <w:rFonts w:ascii="Times New Roman" w:hAnsi="Times New Roman" w:cs="Times New Roman"/>
          <w:sz w:val="24"/>
          <w:szCs w:val="24"/>
        </w:rPr>
        <w:t xml:space="preserve">. </w:t>
      </w:r>
    </w:p>
    <w:p w:rsidR="001242BE" w:rsidRDefault="00EA5242" w:rsidP="00465B81">
      <w:pPr>
        <w:spacing w:line="360" w:lineRule="auto"/>
        <w:jc w:val="both"/>
        <w:rPr>
          <w:rFonts w:ascii="Times New Roman" w:hAnsi="Times New Roman" w:cs="Times New Roman"/>
          <w:sz w:val="24"/>
          <w:szCs w:val="24"/>
        </w:rPr>
      </w:pPr>
      <w:r w:rsidRPr="00EA5242">
        <w:rPr>
          <w:rFonts w:ascii="Times New Roman" w:hAnsi="Times New Roman" w:cs="Times New Roman"/>
          <w:sz w:val="24"/>
          <w:szCs w:val="24"/>
        </w:rPr>
        <w:t>Decision-making plays a vital role in management. Decision-making is perhaps the most important component of a manager’s activities. It plays the most important role in the planning process. When the managers plan, they decide on many matters as what goals their organization will pursue, what resources they will use, and who will perform each required task.</w:t>
      </w:r>
    </w:p>
    <w:p w:rsidR="00441EA1" w:rsidRDefault="00441EA1" w:rsidP="00465B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Effective Decision Making may increase our total productivity 3-5 percent the total monetary value of this productivity percentage is more than tk10 million. On the other hand from last 5 years our cost in various purpose is increasing only of illogical decisions so improvement in decision making may save more than 5 million taka per year. </w:t>
      </w:r>
    </w:p>
    <w:p w:rsidR="00EA5242" w:rsidRDefault="00EA5242" w:rsidP="00465B81">
      <w:pPr>
        <w:spacing w:line="360" w:lineRule="auto"/>
        <w:jc w:val="both"/>
        <w:rPr>
          <w:rFonts w:ascii="Times New Roman" w:hAnsi="Times New Roman" w:cs="Times New Roman"/>
          <w:sz w:val="24"/>
          <w:szCs w:val="24"/>
        </w:rPr>
      </w:pPr>
      <w:r>
        <w:rPr>
          <w:rFonts w:ascii="Times New Roman" w:hAnsi="Times New Roman" w:cs="Times New Roman"/>
          <w:sz w:val="24"/>
          <w:szCs w:val="24"/>
        </w:rPr>
        <w:t>That’s why decision making is most important for us.</w:t>
      </w:r>
    </w:p>
    <w:p w:rsidR="00F2693E" w:rsidRPr="00F2693E" w:rsidRDefault="00F2693E" w:rsidP="00465B81">
      <w:pPr>
        <w:spacing w:line="360" w:lineRule="auto"/>
        <w:jc w:val="both"/>
        <w:rPr>
          <w:rFonts w:ascii="Times New Roman" w:hAnsi="Times New Roman" w:cs="Times New Roman"/>
          <w:b/>
          <w:sz w:val="24"/>
          <w:szCs w:val="24"/>
        </w:rPr>
      </w:pPr>
      <w:r w:rsidRPr="00F2693E">
        <w:rPr>
          <w:rFonts w:ascii="Times New Roman" w:hAnsi="Times New Roman" w:cs="Times New Roman"/>
          <w:b/>
          <w:sz w:val="24"/>
          <w:szCs w:val="24"/>
        </w:rPr>
        <w:lastRenderedPageBreak/>
        <w:t>Training Objective:</w:t>
      </w:r>
    </w:p>
    <w:p w:rsidR="00F2693E" w:rsidRPr="00F2693E" w:rsidRDefault="00F2693E" w:rsidP="00F2693E">
      <w:pPr>
        <w:pStyle w:val="ListParagraph"/>
        <w:numPr>
          <w:ilvl w:val="0"/>
          <w:numId w:val="2"/>
        </w:numPr>
        <w:spacing w:line="360" w:lineRule="auto"/>
        <w:jc w:val="both"/>
        <w:rPr>
          <w:rFonts w:ascii="Times New Roman" w:hAnsi="Times New Roman" w:cs="Times New Roman"/>
          <w:sz w:val="24"/>
          <w:szCs w:val="24"/>
        </w:rPr>
      </w:pPr>
      <w:r w:rsidRPr="00F2693E">
        <w:rPr>
          <w:rFonts w:ascii="Times New Roman" w:hAnsi="Times New Roman" w:cs="Times New Roman"/>
          <w:sz w:val="24"/>
          <w:szCs w:val="24"/>
        </w:rPr>
        <w:t>Recognize</w:t>
      </w:r>
      <w:r w:rsidRPr="00F2693E">
        <w:rPr>
          <w:rFonts w:ascii="Times New Roman" w:hAnsi="Times New Roman" w:cs="Times New Roman"/>
          <w:sz w:val="24"/>
          <w:szCs w:val="24"/>
        </w:rPr>
        <w:t xml:space="preserve"> decision-making options and when to use each</w:t>
      </w:r>
      <w:r w:rsidR="00EE3746">
        <w:rPr>
          <w:rFonts w:ascii="Times New Roman" w:hAnsi="Times New Roman" w:cs="Times New Roman"/>
          <w:sz w:val="24"/>
          <w:szCs w:val="24"/>
        </w:rPr>
        <w:t xml:space="preserve"> to increase bottom line.</w:t>
      </w:r>
    </w:p>
    <w:p w:rsidR="00F2693E" w:rsidRPr="00F2693E" w:rsidRDefault="00F2693E" w:rsidP="00F2693E">
      <w:pPr>
        <w:pStyle w:val="ListParagraph"/>
        <w:numPr>
          <w:ilvl w:val="0"/>
          <w:numId w:val="2"/>
        </w:numPr>
        <w:spacing w:line="360" w:lineRule="auto"/>
        <w:jc w:val="both"/>
        <w:rPr>
          <w:rFonts w:ascii="Times New Roman" w:hAnsi="Times New Roman" w:cs="Times New Roman"/>
          <w:sz w:val="24"/>
          <w:szCs w:val="24"/>
        </w:rPr>
      </w:pPr>
      <w:r w:rsidRPr="00F2693E">
        <w:rPr>
          <w:rFonts w:ascii="Times New Roman" w:hAnsi="Times New Roman" w:cs="Times New Roman"/>
          <w:sz w:val="24"/>
          <w:szCs w:val="24"/>
        </w:rPr>
        <w:t xml:space="preserve">Choose </w:t>
      </w:r>
      <w:r w:rsidR="00EE3746" w:rsidRPr="00F2693E">
        <w:rPr>
          <w:rFonts w:ascii="Times New Roman" w:hAnsi="Times New Roman" w:cs="Times New Roman"/>
          <w:sz w:val="24"/>
          <w:szCs w:val="24"/>
        </w:rPr>
        <w:t>suitable</w:t>
      </w:r>
      <w:r w:rsidRPr="00F2693E">
        <w:rPr>
          <w:rFonts w:ascii="Times New Roman" w:hAnsi="Times New Roman" w:cs="Times New Roman"/>
          <w:sz w:val="24"/>
          <w:szCs w:val="24"/>
        </w:rPr>
        <w:t xml:space="preserve"> strategies for certain types of decision</w:t>
      </w:r>
    </w:p>
    <w:p w:rsidR="00F2693E" w:rsidRPr="00F2693E" w:rsidRDefault="00F2693E" w:rsidP="00F2693E">
      <w:pPr>
        <w:pStyle w:val="ListParagraph"/>
        <w:numPr>
          <w:ilvl w:val="0"/>
          <w:numId w:val="2"/>
        </w:numPr>
        <w:spacing w:line="360" w:lineRule="auto"/>
        <w:jc w:val="both"/>
        <w:rPr>
          <w:rFonts w:ascii="Times New Roman" w:hAnsi="Times New Roman" w:cs="Times New Roman"/>
          <w:sz w:val="24"/>
          <w:szCs w:val="24"/>
        </w:rPr>
      </w:pPr>
      <w:r w:rsidRPr="00F2693E">
        <w:rPr>
          <w:rFonts w:ascii="Times New Roman" w:hAnsi="Times New Roman" w:cs="Times New Roman"/>
          <w:sz w:val="24"/>
          <w:szCs w:val="24"/>
        </w:rPr>
        <w:t xml:space="preserve">Explore the </w:t>
      </w:r>
      <w:r w:rsidRPr="00F2693E">
        <w:rPr>
          <w:rFonts w:ascii="Times New Roman" w:hAnsi="Times New Roman" w:cs="Times New Roman"/>
          <w:sz w:val="24"/>
          <w:szCs w:val="24"/>
        </w:rPr>
        <w:t>behaviors</w:t>
      </w:r>
      <w:r w:rsidRPr="00F2693E">
        <w:rPr>
          <w:rFonts w:ascii="Times New Roman" w:hAnsi="Times New Roman" w:cs="Times New Roman"/>
          <w:sz w:val="24"/>
          <w:szCs w:val="24"/>
        </w:rPr>
        <w:t xml:space="preserve"> that </w:t>
      </w:r>
      <w:r w:rsidR="00EE3746" w:rsidRPr="00F2693E">
        <w:rPr>
          <w:rFonts w:ascii="Times New Roman" w:hAnsi="Times New Roman" w:cs="Times New Roman"/>
          <w:sz w:val="24"/>
          <w:szCs w:val="24"/>
        </w:rPr>
        <w:t>encourage</w:t>
      </w:r>
      <w:r w:rsidRPr="00F2693E">
        <w:rPr>
          <w:rFonts w:ascii="Times New Roman" w:hAnsi="Times New Roman" w:cs="Times New Roman"/>
          <w:sz w:val="24"/>
          <w:szCs w:val="24"/>
        </w:rPr>
        <w:t xml:space="preserve"> effective decision-making</w:t>
      </w:r>
      <w:r w:rsidR="00887146">
        <w:rPr>
          <w:rFonts w:ascii="Times New Roman" w:hAnsi="Times New Roman" w:cs="Times New Roman"/>
          <w:sz w:val="24"/>
          <w:szCs w:val="24"/>
        </w:rPr>
        <w:t xml:space="preserve"> to reduce administrative cost</w:t>
      </w:r>
    </w:p>
    <w:p w:rsidR="00F2693E" w:rsidRDefault="00F2693E" w:rsidP="00F2693E">
      <w:pPr>
        <w:pStyle w:val="ListParagraph"/>
        <w:numPr>
          <w:ilvl w:val="0"/>
          <w:numId w:val="2"/>
        </w:numPr>
        <w:spacing w:line="360" w:lineRule="auto"/>
        <w:jc w:val="both"/>
        <w:rPr>
          <w:rFonts w:ascii="Times New Roman" w:hAnsi="Times New Roman" w:cs="Times New Roman"/>
          <w:sz w:val="24"/>
          <w:szCs w:val="24"/>
        </w:rPr>
      </w:pPr>
      <w:r w:rsidRPr="00F2693E">
        <w:rPr>
          <w:rFonts w:ascii="Times New Roman" w:hAnsi="Times New Roman" w:cs="Times New Roman"/>
          <w:sz w:val="24"/>
          <w:szCs w:val="24"/>
        </w:rPr>
        <w:t xml:space="preserve">Use </w:t>
      </w:r>
      <w:r w:rsidR="00EE3746" w:rsidRPr="00F2693E">
        <w:rPr>
          <w:rFonts w:ascii="Times New Roman" w:hAnsi="Times New Roman" w:cs="Times New Roman"/>
          <w:sz w:val="24"/>
          <w:szCs w:val="24"/>
        </w:rPr>
        <w:t>standards</w:t>
      </w:r>
      <w:r w:rsidRPr="00F2693E">
        <w:rPr>
          <w:rFonts w:ascii="Times New Roman" w:hAnsi="Times New Roman" w:cs="Times New Roman"/>
          <w:sz w:val="24"/>
          <w:szCs w:val="24"/>
        </w:rPr>
        <w:t xml:space="preserve"> to help make group decisions</w:t>
      </w:r>
      <w:r w:rsidR="00EE3746">
        <w:rPr>
          <w:rFonts w:ascii="Times New Roman" w:hAnsi="Times New Roman" w:cs="Times New Roman"/>
          <w:sz w:val="24"/>
          <w:szCs w:val="24"/>
        </w:rPr>
        <w:t xml:space="preserve"> </w:t>
      </w:r>
    </w:p>
    <w:p w:rsidR="00B673C4" w:rsidRPr="00D86095" w:rsidRDefault="00B673C4" w:rsidP="00D86095">
      <w:pPr>
        <w:spacing w:line="360" w:lineRule="auto"/>
        <w:jc w:val="both"/>
        <w:rPr>
          <w:rFonts w:ascii="Times New Roman" w:hAnsi="Times New Roman" w:cs="Times New Roman"/>
          <w:b/>
          <w:sz w:val="24"/>
          <w:szCs w:val="24"/>
        </w:rPr>
      </w:pPr>
      <w:r w:rsidRPr="00D86095">
        <w:rPr>
          <w:rFonts w:ascii="Times New Roman" w:hAnsi="Times New Roman" w:cs="Times New Roman"/>
          <w:b/>
          <w:sz w:val="24"/>
          <w:szCs w:val="24"/>
        </w:rPr>
        <w:t>Training KPI:</w:t>
      </w:r>
    </w:p>
    <w:tbl>
      <w:tblPr>
        <w:tblStyle w:val="TableGrid"/>
        <w:tblW w:w="0" w:type="auto"/>
        <w:tblLook w:val="04A0" w:firstRow="1" w:lastRow="0" w:firstColumn="1" w:lastColumn="0" w:noHBand="0" w:noVBand="1"/>
      </w:tblPr>
      <w:tblGrid>
        <w:gridCol w:w="3145"/>
        <w:gridCol w:w="910"/>
        <w:gridCol w:w="3320"/>
        <w:gridCol w:w="1975"/>
      </w:tblGrid>
      <w:tr w:rsidR="00D86095" w:rsidTr="00D86095">
        <w:tc>
          <w:tcPr>
            <w:tcW w:w="3145" w:type="dxa"/>
          </w:tcPr>
          <w:p w:rsidR="00D86095" w:rsidRPr="00D86095" w:rsidRDefault="00D86095" w:rsidP="00D86095">
            <w:pPr>
              <w:spacing w:line="360" w:lineRule="auto"/>
              <w:jc w:val="center"/>
              <w:rPr>
                <w:rFonts w:ascii="Times New Roman" w:hAnsi="Times New Roman" w:cs="Times New Roman"/>
                <w:b/>
                <w:sz w:val="24"/>
                <w:szCs w:val="24"/>
              </w:rPr>
            </w:pPr>
            <w:r w:rsidRPr="00D86095">
              <w:rPr>
                <w:rFonts w:ascii="Times New Roman" w:hAnsi="Times New Roman" w:cs="Times New Roman"/>
                <w:b/>
                <w:sz w:val="24"/>
                <w:szCs w:val="24"/>
              </w:rPr>
              <w:t>KPI</w:t>
            </w:r>
          </w:p>
        </w:tc>
        <w:tc>
          <w:tcPr>
            <w:tcW w:w="910" w:type="dxa"/>
          </w:tcPr>
          <w:p w:rsidR="00D86095" w:rsidRPr="00D86095" w:rsidRDefault="00D86095" w:rsidP="00D86095">
            <w:pPr>
              <w:spacing w:line="360" w:lineRule="auto"/>
              <w:jc w:val="center"/>
              <w:rPr>
                <w:rFonts w:ascii="Times New Roman" w:hAnsi="Times New Roman" w:cs="Times New Roman"/>
                <w:b/>
                <w:sz w:val="24"/>
                <w:szCs w:val="24"/>
              </w:rPr>
            </w:pPr>
            <w:r w:rsidRPr="00D86095">
              <w:rPr>
                <w:rFonts w:ascii="Times New Roman" w:hAnsi="Times New Roman" w:cs="Times New Roman"/>
                <w:b/>
                <w:sz w:val="24"/>
                <w:szCs w:val="24"/>
              </w:rPr>
              <w:t>Target</w:t>
            </w:r>
          </w:p>
        </w:tc>
        <w:tc>
          <w:tcPr>
            <w:tcW w:w="3320" w:type="dxa"/>
          </w:tcPr>
          <w:p w:rsidR="00D86095" w:rsidRPr="00D86095" w:rsidRDefault="00D86095" w:rsidP="00D86095">
            <w:pPr>
              <w:spacing w:line="360" w:lineRule="auto"/>
              <w:jc w:val="center"/>
              <w:rPr>
                <w:rFonts w:ascii="Times New Roman" w:hAnsi="Times New Roman" w:cs="Times New Roman"/>
                <w:b/>
                <w:sz w:val="24"/>
                <w:szCs w:val="24"/>
              </w:rPr>
            </w:pPr>
            <w:r w:rsidRPr="00D86095">
              <w:rPr>
                <w:rFonts w:ascii="Times New Roman" w:hAnsi="Times New Roman" w:cs="Times New Roman"/>
                <w:b/>
                <w:sz w:val="24"/>
                <w:szCs w:val="24"/>
              </w:rPr>
              <w:t>Initiative</w:t>
            </w:r>
          </w:p>
        </w:tc>
        <w:tc>
          <w:tcPr>
            <w:tcW w:w="1975" w:type="dxa"/>
          </w:tcPr>
          <w:p w:rsidR="00D86095" w:rsidRPr="00D86095" w:rsidRDefault="00D86095" w:rsidP="00D86095">
            <w:pPr>
              <w:spacing w:line="360" w:lineRule="auto"/>
              <w:jc w:val="center"/>
              <w:rPr>
                <w:rFonts w:ascii="Times New Roman" w:hAnsi="Times New Roman" w:cs="Times New Roman"/>
                <w:b/>
                <w:sz w:val="24"/>
                <w:szCs w:val="24"/>
              </w:rPr>
            </w:pPr>
            <w:r w:rsidRPr="00D86095">
              <w:rPr>
                <w:rFonts w:ascii="Times New Roman" w:hAnsi="Times New Roman" w:cs="Times New Roman"/>
                <w:b/>
                <w:sz w:val="24"/>
                <w:szCs w:val="24"/>
              </w:rPr>
              <w:t>Target Training  Application</w:t>
            </w:r>
          </w:p>
        </w:tc>
      </w:tr>
      <w:tr w:rsidR="00D86095" w:rsidTr="00D86095">
        <w:trPr>
          <w:trHeight w:val="485"/>
        </w:trPr>
        <w:tc>
          <w:tcPr>
            <w:tcW w:w="3145" w:type="dxa"/>
          </w:tcPr>
          <w:p w:rsidR="00D86095" w:rsidRPr="00D86095" w:rsidRDefault="00D86095" w:rsidP="00465B81">
            <w:pPr>
              <w:spacing w:line="360" w:lineRule="auto"/>
              <w:jc w:val="both"/>
              <w:rPr>
                <w:rFonts w:ascii="Times New Roman" w:hAnsi="Times New Roman" w:cs="Times New Roman"/>
                <w:sz w:val="24"/>
                <w:szCs w:val="24"/>
              </w:rPr>
            </w:pPr>
            <w:r w:rsidRPr="00D86095">
              <w:rPr>
                <w:rFonts w:ascii="Times New Roman" w:hAnsi="Times New Roman" w:cs="Times New Roman"/>
                <w:sz w:val="24"/>
                <w:szCs w:val="24"/>
              </w:rPr>
              <w:t>$ Increase Revenue</w:t>
            </w:r>
          </w:p>
        </w:tc>
        <w:tc>
          <w:tcPr>
            <w:tcW w:w="910" w:type="dxa"/>
          </w:tcPr>
          <w:p w:rsidR="00D86095" w:rsidRPr="00D86095" w:rsidRDefault="00D86095" w:rsidP="00D86095">
            <w:pPr>
              <w:spacing w:line="360" w:lineRule="auto"/>
              <w:jc w:val="center"/>
              <w:rPr>
                <w:rFonts w:ascii="Times New Roman" w:hAnsi="Times New Roman" w:cs="Times New Roman"/>
                <w:sz w:val="24"/>
                <w:szCs w:val="24"/>
              </w:rPr>
            </w:pPr>
            <w:r w:rsidRPr="00D86095">
              <w:rPr>
                <w:rFonts w:ascii="Times New Roman" w:hAnsi="Times New Roman" w:cs="Times New Roman"/>
                <w:sz w:val="24"/>
                <w:szCs w:val="24"/>
              </w:rPr>
              <w:t>10%</w:t>
            </w:r>
          </w:p>
        </w:tc>
        <w:tc>
          <w:tcPr>
            <w:tcW w:w="3320" w:type="dxa"/>
          </w:tcPr>
          <w:p w:rsidR="00D86095" w:rsidRPr="00D86095" w:rsidRDefault="00D86095" w:rsidP="00D86095">
            <w:pPr>
              <w:spacing w:line="360" w:lineRule="auto"/>
              <w:jc w:val="both"/>
              <w:rPr>
                <w:rFonts w:ascii="Times New Roman" w:hAnsi="Times New Roman" w:cs="Times New Roman"/>
                <w:sz w:val="24"/>
                <w:szCs w:val="24"/>
              </w:rPr>
            </w:pPr>
            <w:r w:rsidRPr="00D86095">
              <w:rPr>
                <w:rFonts w:ascii="Times New Roman" w:hAnsi="Times New Roman" w:cs="Times New Roman"/>
                <w:sz w:val="24"/>
                <w:szCs w:val="24"/>
              </w:rPr>
              <w:t>U</w:t>
            </w:r>
            <w:r>
              <w:rPr>
                <w:rFonts w:ascii="Times New Roman" w:hAnsi="Times New Roman" w:cs="Times New Roman"/>
                <w:sz w:val="24"/>
                <w:szCs w:val="24"/>
              </w:rPr>
              <w:t>se</w:t>
            </w:r>
            <w:r w:rsidRPr="00D86095">
              <w:rPr>
                <w:rFonts w:ascii="Times New Roman" w:hAnsi="Times New Roman" w:cs="Times New Roman"/>
                <w:sz w:val="24"/>
                <w:szCs w:val="24"/>
              </w:rPr>
              <w:t xml:space="preserve"> effective decision</w:t>
            </w:r>
            <w:r>
              <w:rPr>
                <w:rFonts w:ascii="Times New Roman" w:hAnsi="Times New Roman" w:cs="Times New Roman"/>
                <w:sz w:val="24"/>
                <w:szCs w:val="24"/>
              </w:rPr>
              <w:t xml:space="preserve"> tools</w:t>
            </w:r>
          </w:p>
        </w:tc>
        <w:tc>
          <w:tcPr>
            <w:tcW w:w="1975" w:type="dxa"/>
          </w:tcPr>
          <w:p w:rsidR="00D86095" w:rsidRPr="00D86095" w:rsidRDefault="00D86095" w:rsidP="00D86095">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r w:rsidRPr="00D86095">
              <w:rPr>
                <w:rFonts w:ascii="Times New Roman" w:hAnsi="Times New Roman" w:cs="Times New Roman"/>
                <w:sz w:val="24"/>
                <w:szCs w:val="24"/>
              </w:rPr>
              <w:t>0%</w:t>
            </w:r>
          </w:p>
        </w:tc>
      </w:tr>
      <w:tr w:rsidR="00D86095" w:rsidTr="00D86095">
        <w:tc>
          <w:tcPr>
            <w:tcW w:w="3145" w:type="dxa"/>
          </w:tcPr>
          <w:p w:rsidR="00D86095" w:rsidRPr="00D86095" w:rsidRDefault="00D86095" w:rsidP="00465B81">
            <w:pPr>
              <w:spacing w:line="360" w:lineRule="auto"/>
              <w:jc w:val="both"/>
              <w:rPr>
                <w:rFonts w:ascii="Times New Roman" w:hAnsi="Times New Roman" w:cs="Times New Roman"/>
                <w:sz w:val="24"/>
                <w:szCs w:val="24"/>
              </w:rPr>
            </w:pPr>
            <w:r w:rsidRPr="00D86095">
              <w:rPr>
                <w:rFonts w:ascii="Times New Roman" w:hAnsi="Times New Roman" w:cs="Times New Roman"/>
                <w:sz w:val="24"/>
                <w:szCs w:val="24"/>
              </w:rPr>
              <w:t>$ Reduce Administrative Cost</w:t>
            </w:r>
          </w:p>
        </w:tc>
        <w:tc>
          <w:tcPr>
            <w:tcW w:w="910" w:type="dxa"/>
          </w:tcPr>
          <w:p w:rsidR="00D86095" w:rsidRPr="00D86095" w:rsidRDefault="00D86095" w:rsidP="00D86095">
            <w:pPr>
              <w:spacing w:line="360" w:lineRule="auto"/>
              <w:jc w:val="center"/>
              <w:rPr>
                <w:rFonts w:ascii="Times New Roman" w:hAnsi="Times New Roman" w:cs="Times New Roman"/>
                <w:sz w:val="24"/>
                <w:szCs w:val="24"/>
              </w:rPr>
            </w:pPr>
            <w:r w:rsidRPr="00D86095">
              <w:rPr>
                <w:rFonts w:ascii="Times New Roman" w:hAnsi="Times New Roman" w:cs="Times New Roman"/>
                <w:sz w:val="24"/>
                <w:szCs w:val="24"/>
              </w:rPr>
              <w:t>5%</w:t>
            </w:r>
          </w:p>
        </w:tc>
        <w:tc>
          <w:tcPr>
            <w:tcW w:w="3320" w:type="dxa"/>
          </w:tcPr>
          <w:p w:rsidR="00D86095" w:rsidRPr="00D86095" w:rsidRDefault="00D86095" w:rsidP="00D86095">
            <w:pPr>
              <w:spacing w:line="360" w:lineRule="auto"/>
              <w:rPr>
                <w:rFonts w:ascii="Times New Roman" w:hAnsi="Times New Roman" w:cs="Times New Roman"/>
                <w:sz w:val="24"/>
                <w:szCs w:val="24"/>
              </w:rPr>
            </w:pPr>
            <w:r w:rsidRPr="00D86095">
              <w:rPr>
                <w:rFonts w:ascii="Times New Roman" w:hAnsi="Times New Roman" w:cs="Times New Roman"/>
                <w:sz w:val="24"/>
                <w:szCs w:val="24"/>
              </w:rPr>
              <w:t>Apply decision making tools to improve group performance</w:t>
            </w:r>
          </w:p>
        </w:tc>
        <w:tc>
          <w:tcPr>
            <w:tcW w:w="1975" w:type="dxa"/>
          </w:tcPr>
          <w:p w:rsidR="00D86095" w:rsidRPr="00D86095" w:rsidRDefault="00D86095" w:rsidP="00D86095">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r w:rsidRPr="00D86095">
              <w:rPr>
                <w:rFonts w:ascii="Times New Roman" w:hAnsi="Times New Roman" w:cs="Times New Roman"/>
                <w:sz w:val="24"/>
                <w:szCs w:val="24"/>
              </w:rPr>
              <w:t>0%</w:t>
            </w:r>
          </w:p>
        </w:tc>
      </w:tr>
    </w:tbl>
    <w:p w:rsidR="00D86095" w:rsidRDefault="00D86095" w:rsidP="00465B81">
      <w:pPr>
        <w:spacing w:line="360" w:lineRule="auto"/>
        <w:jc w:val="both"/>
        <w:rPr>
          <w:rFonts w:ascii="Times New Roman" w:hAnsi="Times New Roman" w:cs="Times New Roman"/>
          <w:b/>
          <w:sz w:val="24"/>
          <w:szCs w:val="24"/>
        </w:rPr>
      </w:pPr>
    </w:p>
    <w:p w:rsidR="00A31D0B" w:rsidRDefault="00A31D0B" w:rsidP="00465B8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Calculation of Performance: </w:t>
      </w:r>
    </w:p>
    <w:p w:rsidR="00A31D0B" w:rsidRDefault="00A31D0B" w:rsidP="00465B81">
      <w:pPr>
        <w:spacing w:line="360" w:lineRule="auto"/>
        <w:jc w:val="both"/>
        <w:rPr>
          <w:rFonts w:ascii="Times New Roman" w:hAnsi="Times New Roman" w:cs="Times New Roman"/>
          <w:sz w:val="24"/>
          <w:szCs w:val="24"/>
        </w:rPr>
      </w:pPr>
      <w:r w:rsidRPr="00A31D0B">
        <w:rPr>
          <w:rFonts w:ascii="Times New Roman" w:hAnsi="Times New Roman" w:cs="Times New Roman"/>
          <w:sz w:val="24"/>
          <w:szCs w:val="24"/>
        </w:rPr>
        <w:t>Last Year Revenue: 35,049,552,706</w:t>
      </w:r>
    </w:p>
    <w:p w:rsidR="00A31D0B" w:rsidRPr="00A31D0B" w:rsidRDefault="00A31D0B" w:rsidP="00465B81">
      <w:pPr>
        <w:spacing w:line="360" w:lineRule="auto"/>
        <w:jc w:val="both"/>
        <w:rPr>
          <w:rFonts w:ascii="Times New Roman" w:hAnsi="Times New Roman" w:cs="Times New Roman"/>
          <w:sz w:val="24"/>
          <w:szCs w:val="24"/>
        </w:rPr>
      </w:pPr>
      <w:r>
        <w:rPr>
          <w:rFonts w:ascii="Times New Roman" w:hAnsi="Times New Roman" w:cs="Times New Roman"/>
          <w:sz w:val="24"/>
          <w:szCs w:val="24"/>
        </w:rPr>
        <w:t>Last Year Administrative Cost: 2</w:t>
      </w:r>
      <w:r w:rsidRPr="00A31D0B">
        <w:rPr>
          <w:rFonts w:ascii="Times New Roman" w:hAnsi="Times New Roman" w:cs="Times New Roman"/>
          <w:sz w:val="24"/>
          <w:szCs w:val="24"/>
        </w:rPr>
        <w:t>,608,132,630</w:t>
      </w:r>
    </w:p>
    <w:p w:rsidR="00A31D0B" w:rsidRPr="00A31D0B" w:rsidRDefault="00A31D0B" w:rsidP="00A8258E">
      <w:pPr>
        <w:spacing w:line="360" w:lineRule="auto"/>
        <w:jc w:val="both"/>
        <w:rPr>
          <w:rFonts w:eastAsia="Times New Roman" w:cstheme="minorHAnsi"/>
          <w:color w:val="000000"/>
        </w:rPr>
      </w:pPr>
      <w:r w:rsidRPr="00A31D0B">
        <w:rPr>
          <w:rFonts w:cstheme="minorHAnsi"/>
          <w:sz w:val="24"/>
          <w:szCs w:val="24"/>
        </w:rPr>
        <w:t xml:space="preserve">According to root Couse analysis report Confidence Group lost </w:t>
      </w:r>
      <w:proofErr w:type="spellStart"/>
      <w:r w:rsidRPr="00A31D0B">
        <w:rPr>
          <w:rFonts w:cstheme="minorHAnsi"/>
          <w:sz w:val="24"/>
          <w:szCs w:val="24"/>
        </w:rPr>
        <w:t>Tk</w:t>
      </w:r>
      <w:proofErr w:type="spellEnd"/>
      <w:r w:rsidRPr="00A31D0B">
        <w:rPr>
          <w:rFonts w:cstheme="minorHAnsi"/>
          <w:sz w:val="24"/>
          <w:szCs w:val="24"/>
        </w:rPr>
        <w:t xml:space="preserve"> </w:t>
      </w:r>
      <w:r w:rsidRPr="00A31D0B">
        <w:rPr>
          <w:rFonts w:eastAsia="Times New Roman" w:cstheme="minorHAnsi"/>
          <w:color w:val="000000"/>
        </w:rPr>
        <w:t>4205946325</w:t>
      </w:r>
      <w:r w:rsidR="00A8258E">
        <w:rPr>
          <w:rFonts w:eastAsia="Times New Roman" w:cstheme="minorHAnsi"/>
          <w:color w:val="000000"/>
        </w:rPr>
        <w:t xml:space="preserve"> (12%)</w:t>
      </w:r>
      <w:r w:rsidRPr="00A31D0B">
        <w:rPr>
          <w:rFonts w:eastAsia="Times New Roman" w:cstheme="minorHAnsi"/>
          <w:color w:val="000000"/>
        </w:rPr>
        <w:t xml:space="preserve"> only for decision making failure </w:t>
      </w:r>
      <w:r>
        <w:rPr>
          <w:rFonts w:eastAsia="Times New Roman" w:cstheme="minorHAnsi"/>
          <w:color w:val="000000"/>
        </w:rPr>
        <w:t xml:space="preserve">&amp; and at same time increase </w:t>
      </w:r>
      <w:proofErr w:type="spellStart"/>
      <w:r>
        <w:rPr>
          <w:rFonts w:eastAsia="Times New Roman" w:cstheme="minorHAnsi"/>
          <w:color w:val="000000"/>
        </w:rPr>
        <w:t>Tk</w:t>
      </w:r>
      <w:proofErr w:type="spellEnd"/>
      <w:r>
        <w:rPr>
          <w:rFonts w:eastAsia="Times New Roman" w:cstheme="minorHAnsi"/>
          <w:color w:val="000000"/>
        </w:rPr>
        <w:t xml:space="preserve"> </w:t>
      </w:r>
      <w:r w:rsidRPr="00A31D0B">
        <w:rPr>
          <w:rFonts w:eastAsia="Times New Roman" w:cstheme="minorHAnsi"/>
          <w:color w:val="000000"/>
        </w:rPr>
        <w:t>182569284.1</w:t>
      </w:r>
      <w:r w:rsidR="00A8258E">
        <w:rPr>
          <w:rFonts w:eastAsia="Times New Roman" w:cstheme="minorHAnsi"/>
          <w:color w:val="000000"/>
        </w:rPr>
        <w:t xml:space="preserve"> (7%)</w:t>
      </w:r>
      <w:r>
        <w:rPr>
          <w:rFonts w:eastAsia="Times New Roman" w:cstheme="minorHAnsi"/>
          <w:color w:val="000000"/>
        </w:rPr>
        <w:t xml:space="preserve"> as administrative cost due to </w:t>
      </w:r>
      <w:r w:rsidR="00A8258E">
        <w:rPr>
          <w:rFonts w:eastAsia="Times New Roman" w:cstheme="minorHAnsi"/>
          <w:color w:val="000000"/>
        </w:rPr>
        <w:t>fall group performance. Out scientific method of decision making will help your to mitigate the problems.</w:t>
      </w:r>
    </w:p>
    <w:p w:rsidR="00A31D0B" w:rsidRPr="00A31D0B" w:rsidRDefault="00A31D0B" w:rsidP="00465B81">
      <w:pPr>
        <w:spacing w:line="360" w:lineRule="auto"/>
        <w:jc w:val="both"/>
        <w:rPr>
          <w:rFonts w:ascii="Times New Roman" w:hAnsi="Times New Roman" w:cs="Times New Roman"/>
          <w:sz w:val="24"/>
          <w:szCs w:val="24"/>
        </w:rPr>
      </w:pPr>
    </w:p>
    <w:p w:rsidR="00A31D0B" w:rsidRDefault="00A31D0B" w:rsidP="00465B81">
      <w:pPr>
        <w:spacing w:line="360" w:lineRule="auto"/>
        <w:jc w:val="both"/>
        <w:rPr>
          <w:rFonts w:ascii="Times New Roman" w:hAnsi="Times New Roman" w:cs="Times New Roman"/>
          <w:b/>
          <w:sz w:val="24"/>
          <w:szCs w:val="24"/>
        </w:rPr>
      </w:pPr>
    </w:p>
    <w:p w:rsidR="00A31D0B" w:rsidRDefault="00A31D0B" w:rsidP="00465B81">
      <w:pPr>
        <w:spacing w:line="360" w:lineRule="auto"/>
        <w:jc w:val="both"/>
        <w:rPr>
          <w:rFonts w:ascii="Times New Roman" w:hAnsi="Times New Roman" w:cs="Times New Roman"/>
          <w:b/>
          <w:sz w:val="24"/>
          <w:szCs w:val="24"/>
        </w:rPr>
      </w:pPr>
    </w:p>
    <w:p w:rsidR="00A31D0B" w:rsidRDefault="00A31D0B" w:rsidP="00465B81">
      <w:pPr>
        <w:spacing w:line="360" w:lineRule="auto"/>
        <w:jc w:val="both"/>
        <w:rPr>
          <w:rFonts w:ascii="Times New Roman" w:hAnsi="Times New Roman" w:cs="Times New Roman"/>
          <w:b/>
          <w:sz w:val="24"/>
          <w:szCs w:val="24"/>
        </w:rPr>
      </w:pPr>
    </w:p>
    <w:p w:rsidR="00A273F2" w:rsidRDefault="00A273F2" w:rsidP="00465B81">
      <w:pPr>
        <w:spacing w:line="360" w:lineRule="auto"/>
        <w:jc w:val="both"/>
        <w:rPr>
          <w:rFonts w:ascii="Times New Roman" w:hAnsi="Times New Roman" w:cs="Times New Roman"/>
          <w:b/>
          <w:sz w:val="24"/>
          <w:szCs w:val="24"/>
        </w:rPr>
      </w:pPr>
    </w:p>
    <w:p w:rsidR="00A8258E" w:rsidRDefault="00A8258E" w:rsidP="00465B81">
      <w:pPr>
        <w:spacing w:line="360" w:lineRule="auto"/>
        <w:jc w:val="both"/>
        <w:rPr>
          <w:rFonts w:ascii="Times New Roman" w:hAnsi="Times New Roman" w:cs="Times New Roman"/>
          <w:b/>
          <w:sz w:val="24"/>
          <w:szCs w:val="24"/>
        </w:rPr>
      </w:pPr>
    </w:p>
    <w:p w:rsidR="008D06CE" w:rsidRPr="008D06CE" w:rsidRDefault="008D06CE" w:rsidP="00465B81">
      <w:pPr>
        <w:spacing w:line="360" w:lineRule="auto"/>
        <w:jc w:val="both"/>
        <w:rPr>
          <w:rFonts w:ascii="Times New Roman" w:hAnsi="Times New Roman" w:cs="Times New Roman"/>
          <w:b/>
          <w:sz w:val="24"/>
          <w:szCs w:val="24"/>
        </w:rPr>
      </w:pPr>
      <w:r w:rsidRPr="008D06CE">
        <w:rPr>
          <w:rFonts w:ascii="Times New Roman" w:hAnsi="Times New Roman" w:cs="Times New Roman"/>
          <w:b/>
          <w:sz w:val="24"/>
          <w:szCs w:val="24"/>
        </w:rPr>
        <w:lastRenderedPageBreak/>
        <w:t xml:space="preserve">Training Plan: </w:t>
      </w:r>
    </w:p>
    <w:p w:rsidR="00A31D0B" w:rsidRPr="00F2122C" w:rsidRDefault="008D06CE" w:rsidP="00465B81">
      <w:pPr>
        <w:spacing w:line="360" w:lineRule="auto"/>
        <w:jc w:val="both"/>
        <w:rPr>
          <w:rFonts w:ascii="Times New Roman" w:hAnsi="Times New Roman" w:cs="Times New Roman"/>
          <w:sz w:val="24"/>
          <w:szCs w:val="24"/>
        </w:rPr>
      </w:pPr>
      <w:r w:rsidRPr="008D06CE">
        <w:rPr>
          <w:noProof/>
        </w:rPr>
        <w:drawing>
          <wp:inline distT="0" distB="0" distL="0" distR="0">
            <wp:extent cx="6151245" cy="29813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6709" cy="2983973"/>
                    </a:xfrm>
                    <a:prstGeom prst="rect">
                      <a:avLst/>
                    </a:prstGeom>
                    <a:noFill/>
                    <a:ln>
                      <a:noFill/>
                    </a:ln>
                  </pic:spPr>
                </pic:pic>
              </a:graphicData>
            </a:graphic>
          </wp:inline>
        </w:drawing>
      </w:r>
    </w:p>
    <w:p w:rsidR="00574CA8" w:rsidRPr="008D06CE" w:rsidRDefault="008D06CE" w:rsidP="00465B81">
      <w:pPr>
        <w:spacing w:line="360" w:lineRule="auto"/>
        <w:jc w:val="both"/>
        <w:rPr>
          <w:rFonts w:ascii="Times New Roman" w:hAnsi="Times New Roman" w:cs="Times New Roman"/>
          <w:b/>
          <w:sz w:val="24"/>
          <w:szCs w:val="24"/>
        </w:rPr>
      </w:pPr>
      <w:r w:rsidRPr="008D06CE">
        <w:rPr>
          <w:rFonts w:ascii="Times New Roman" w:hAnsi="Times New Roman" w:cs="Times New Roman"/>
          <w:b/>
          <w:sz w:val="24"/>
          <w:szCs w:val="24"/>
        </w:rPr>
        <w:t xml:space="preserve">Training Budget: </w:t>
      </w:r>
    </w:p>
    <w:p w:rsidR="008D06CE" w:rsidRDefault="008D06CE" w:rsidP="00465B81">
      <w:pPr>
        <w:spacing w:line="360" w:lineRule="auto"/>
        <w:jc w:val="both"/>
        <w:rPr>
          <w:rFonts w:ascii="Times New Roman" w:hAnsi="Times New Roman" w:cs="Times New Roman"/>
          <w:sz w:val="24"/>
          <w:szCs w:val="24"/>
        </w:rPr>
      </w:pPr>
      <w:r w:rsidRPr="008D06CE">
        <w:rPr>
          <w:noProof/>
        </w:rPr>
        <w:drawing>
          <wp:inline distT="0" distB="0" distL="0" distR="0">
            <wp:extent cx="6172200" cy="37661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2928" cy="3766629"/>
                    </a:xfrm>
                    <a:prstGeom prst="rect">
                      <a:avLst/>
                    </a:prstGeom>
                    <a:noFill/>
                    <a:ln>
                      <a:noFill/>
                    </a:ln>
                  </pic:spPr>
                </pic:pic>
              </a:graphicData>
            </a:graphic>
          </wp:inline>
        </w:drawing>
      </w:r>
    </w:p>
    <w:p w:rsidR="00F2122C" w:rsidRDefault="00F2122C" w:rsidP="008D06CE">
      <w:pPr>
        <w:tabs>
          <w:tab w:val="left" w:pos="4035"/>
        </w:tabs>
        <w:rPr>
          <w:rFonts w:ascii="Times New Roman" w:hAnsi="Times New Roman" w:cs="Times New Roman"/>
          <w:b/>
          <w:sz w:val="24"/>
          <w:szCs w:val="24"/>
        </w:rPr>
      </w:pPr>
    </w:p>
    <w:p w:rsidR="00D23BA7" w:rsidRDefault="00D23BA7" w:rsidP="008D06CE">
      <w:pPr>
        <w:tabs>
          <w:tab w:val="left" w:pos="4035"/>
        </w:tabs>
        <w:rPr>
          <w:rFonts w:ascii="Times New Roman" w:hAnsi="Times New Roman" w:cs="Times New Roman"/>
          <w:b/>
          <w:sz w:val="24"/>
          <w:szCs w:val="24"/>
        </w:rPr>
      </w:pPr>
      <w:r w:rsidRPr="00D23BA7">
        <w:rPr>
          <w:rFonts w:ascii="Times New Roman" w:hAnsi="Times New Roman" w:cs="Times New Roman"/>
          <w:b/>
          <w:sz w:val="24"/>
          <w:szCs w:val="24"/>
        </w:rPr>
        <w:lastRenderedPageBreak/>
        <w:t>Training Need Assessment:</w:t>
      </w:r>
    </w:p>
    <w:p w:rsidR="00707126" w:rsidRPr="00707126" w:rsidRDefault="00707126" w:rsidP="008D06CE">
      <w:pPr>
        <w:tabs>
          <w:tab w:val="left" w:pos="4035"/>
        </w:tabs>
        <w:rPr>
          <w:rFonts w:ascii="Times New Roman" w:hAnsi="Times New Roman" w:cs="Times New Roman"/>
          <w:sz w:val="24"/>
          <w:szCs w:val="24"/>
        </w:rPr>
      </w:pPr>
      <w:r>
        <w:rPr>
          <w:rFonts w:ascii="Times New Roman" w:hAnsi="Times New Roman" w:cs="Times New Roman"/>
          <w:sz w:val="24"/>
          <w:szCs w:val="24"/>
        </w:rPr>
        <w:t>A c</w:t>
      </w:r>
      <w:r w:rsidRPr="00707126">
        <w:rPr>
          <w:rFonts w:ascii="Times New Roman" w:hAnsi="Times New Roman" w:cs="Times New Roman"/>
          <w:sz w:val="24"/>
          <w:szCs w:val="24"/>
        </w:rPr>
        <w:t xml:space="preserve">ompetency </w:t>
      </w:r>
      <w:r>
        <w:rPr>
          <w:rFonts w:ascii="Times New Roman" w:hAnsi="Times New Roman" w:cs="Times New Roman"/>
          <w:sz w:val="24"/>
          <w:szCs w:val="24"/>
        </w:rPr>
        <w:t>based TNA we help us to identify the competency gap. After analysis the TNA result we well develop the train</w:t>
      </w:r>
      <w:r w:rsidR="00F2122C">
        <w:rPr>
          <w:rFonts w:ascii="Times New Roman" w:hAnsi="Times New Roman" w:cs="Times New Roman"/>
          <w:sz w:val="24"/>
          <w:szCs w:val="24"/>
        </w:rPr>
        <w:t>ing module based on requirement</w:t>
      </w:r>
    </w:p>
    <w:p w:rsidR="00F2122C" w:rsidRDefault="00F2122C" w:rsidP="008D06CE">
      <w:pPr>
        <w:tabs>
          <w:tab w:val="left" w:pos="4035"/>
        </w:tabs>
        <w:rPr>
          <w:rFonts w:ascii="Times New Roman" w:hAnsi="Times New Roman" w:cs="Times New Roman"/>
          <w:sz w:val="24"/>
          <w:szCs w:val="24"/>
        </w:rPr>
      </w:pPr>
      <w:r>
        <w:rPr>
          <w:rFonts w:ascii="Times New Roman" w:hAnsi="Times New Roman" w:cs="Times New Roman"/>
          <w:b/>
          <w:sz w:val="24"/>
          <w:szCs w:val="24"/>
        </w:rPr>
        <w:t xml:space="preserve">Training </w:t>
      </w:r>
      <w:r w:rsidR="00707126" w:rsidRPr="00707126">
        <w:rPr>
          <w:rFonts w:ascii="Times New Roman" w:hAnsi="Times New Roman" w:cs="Times New Roman"/>
          <w:b/>
          <w:sz w:val="24"/>
          <w:szCs w:val="24"/>
        </w:rPr>
        <w:t>Duration:</w:t>
      </w:r>
      <w:r w:rsidR="0070712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23BA7" w:rsidRPr="00F2122C" w:rsidRDefault="00707126" w:rsidP="008D06CE">
      <w:pPr>
        <w:tabs>
          <w:tab w:val="left" w:pos="4035"/>
        </w:tabs>
        <w:rPr>
          <w:rFonts w:ascii="Times New Roman" w:hAnsi="Times New Roman" w:cs="Times New Roman"/>
          <w:sz w:val="24"/>
          <w:szCs w:val="24"/>
        </w:rPr>
      </w:pPr>
      <w:r>
        <w:rPr>
          <w:rFonts w:ascii="Times New Roman" w:hAnsi="Times New Roman" w:cs="Times New Roman"/>
          <w:sz w:val="24"/>
          <w:szCs w:val="24"/>
        </w:rPr>
        <w:t xml:space="preserve">12 hours long </w:t>
      </w:r>
      <w:r w:rsidRPr="00707126">
        <w:rPr>
          <w:rFonts w:ascii="Times New Roman" w:hAnsi="Times New Roman" w:cs="Times New Roman"/>
          <w:sz w:val="24"/>
          <w:szCs w:val="24"/>
        </w:rPr>
        <w:t>training</w:t>
      </w:r>
      <w:r>
        <w:rPr>
          <w:rFonts w:ascii="Times New Roman" w:hAnsi="Times New Roman" w:cs="Times New Roman"/>
          <w:sz w:val="24"/>
          <w:szCs w:val="24"/>
        </w:rPr>
        <w:t xml:space="preserve"> will be design based on competency level.</w:t>
      </w:r>
    </w:p>
    <w:p w:rsidR="00707126" w:rsidRDefault="00707126" w:rsidP="008D06CE">
      <w:pPr>
        <w:tabs>
          <w:tab w:val="left" w:pos="4035"/>
        </w:tabs>
        <w:rPr>
          <w:rFonts w:ascii="Times New Roman" w:hAnsi="Times New Roman" w:cs="Times New Roman"/>
          <w:b/>
          <w:sz w:val="24"/>
          <w:szCs w:val="24"/>
        </w:rPr>
      </w:pPr>
      <w:r w:rsidRPr="00707126">
        <w:rPr>
          <w:rFonts w:ascii="Times New Roman" w:hAnsi="Times New Roman" w:cs="Times New Roman"/>
          <w:b/>
          <w:sz w:val="24"/>
          <w:szCs w:val="24"/>
        </w:rPr>
        <w:t xml:space="preserve">Resource Person: </w:t>
      </w:r>
    </w:p>
    <w:p w:rsidR="00707126" w:rsidRPr="00707126" w:rsidRDefault="00707126" w:rsidP="008D06CE">
      <w:pPr>
        <w:tabs>
          <w:tab w:val="left" w:pos="4035"/>
        </w:tabs>
        <w:rPr>
          <w:rFonts w:ascii="Times New Roman" w:hAnsi="Times New Roman" w:cs="Times New Roman"/>
          <w:sz w:val="24"/>
          <w:szCs w:val="24"/>
        </w:rPr>
      </w:pPr>
      <w:r w:rsidRPr="00707126">
        <w:rPr>
          <w:rFonts w:ascii="Times New Roman" w:hAnsi="Times New Roman" w:cs="Times New Roman"/>
          <w:sz w:val="24"/>
          <w:szCs w:val="24"/>
        </w:rPr>
        <w:t xml:space="preserve">Shahin Sharif, Assistant Manager, Training and </w:t>
      </w:r>
      <w:r w:rsidR="007B54FC">
        <w:rPr>
          <w:rFonts w:ascii="Times New Roman" w:hAnsi="Times New Roman" w:cs="Times New Roman"/>
          <w:sz w:val="24"/>
          <w:szCs w:val="24"/>
        </w:rPr>
        <w:t xml:space="preserve">Organization </w:t>
      </w:r>
      <w:r w:rsidRPr="00707126">
        <w:rPr>
          <w:rFonts w:ascii="Times New Roman" w:hAnsi="Times New Roman" w:cs="Times New Roman"/>
          <w:sz w:val="24"/>
          <w:szCs w:val="24"/>
        </w:rPr>
        <w:t>Development</w:t>
      </w:r>
      <w:r w:rsidR="007B54FC">
        <w:rPr>
          <w:rFonts w:ascii="Times New Roman" w:hAnsi="Times New Roman" w:cs="Times New Roman"/>
          <w:sz w:val="24"/>
          <w:szCs w:val="24"/>
        </w:rPr>
        <w:t>.</w:t>
      </w:r>
    </w:p>
    <w:p w:rsidR="00707126" w:rsidRDefault="00707126" w:rsidP="008D06CE">
      <w:pPr>
        <w:tabs>
          <w:tab w:val="left" w:pos="4035"/>
        </w:tabs>
        <w:rPr>
          <w:rFonts w:ascii="Times New Roman" w:hAnsi="Times New Roman" w:cs="Times New Roman"/>
          <w:b/>
          <w:sz w:val="24"/>
          <w:szCs w:val="24"/>
        </w:rPr>
      </w:pPr>
      <w:r w:rsidRPr="00707126">
        <w:rPr>
          <w:rFonts w:ascii="Times New Roman" w:hAnsi="Times New Roman" w:cs="Times New Roman"/>
          <w:b/>
          <w:sz w:val="24"/>
          <w:szCs w:val="24"/>
        </w:rPr>
        <w:t>Method of Training:</w:t>
      </w:r>
    </w:p>
    <w:p w:rsidR="00707126" w:rsidRPr="00707126" w:rsidRDefault="00707126" w:rsidP="00707126">
      <w:pPr>
        <w:pStyle w:val="ListParagraph"/>
        <w:numPr>
          <w:ilvl w:val="0"/>
          <w:numId w:val="1"/>
        </w:numPr>
        <w:tabs>
          <w:tab w:val="left" w:pos="4035"/>
        </w:tabs>
        <w:rPr>
          <w:rFonts w:ascii="Times New Roman" w:hAnsi="Times New Roman" w:cs="Times New Roman"/>
          <w:sz w:val="24"/>
          <w:szCs w:val="24"/>
        </w:rPr>
      </w:pPr>
      <w:r w:rsidRPr="00707126">
        <w:rPr>
          <w:rFonts w:ascii="Times New Roman" w:hAnsi="Times New Roman" w:cs="Times New Roman"/>
          <w:sz w:val="24"/>
          <w:szCs w:val="24"/>
        </w:rPr>
        <w:t>Lecture</w:t>
      </w:r>
    </w:p>
    <w:p w:rsidR="00707126" w:rsidRPr="00707126" w:rsidRDefault="00707126" w:rsidP="00707126">
      <w:pPr>
        <w:pStyle w:val="ListParagraph"/>
        <w:numPr>
          <w:ilvl w:val="0"/>
          <w:numId w:val="1"/>
        </w:numPr>
        <w:tabs>
          <w:tab w:val="left" w:pos="4035"/>
        </w:tabs>
        <w:rPr>
          <w:rFonts w:ascii="Times New Roman" w:hAnsi="Times New Roman" w:cs="Times New Roman"/>
          <w:sz w:val="24"/>
          <w:szCs w:val="24"/>
        </w:rPr>
      </w:pPr>
      <w:r w:rsidRPr="00707126">
        <w:rPr>
          <w:rFonts w:ascii="Times New Roman" w:hAnsi="Times New Roman" w:cs="Times New Roman"/>
          <w:sz w:val="24"/>
          <w:szCs w:val="24"/>
        </w:rPr>
        <w:t>Learning Game.</w:t>
      </w:r>
      <w:bookmarkStart w:id="0" w:name="_GoBack"/>
      <w:bookmarkEnd w:id="0"/>
    </w:p>
    <w:p w:rsidR="00707126" w:rsidRPr="00707126" w:rsidRDefault="005E3A0E" w:rsidP="00707126">
      <w:pPr>
        <w:pStyle w:val="ListParagraph"/>
        <w:numPr>
          <w:ilvl w:val="0"/>
          <w:numId w:val="1"/>
        </w:numPr>
        <w:tabs>
          <w:tab w:val="left" w:pos="4035"/>
        </w:tabs>
        <w:rPr>
          <w:rFonts w:ascii="Times New Roman" w:hAnsi="Times New Roman" w:cs="Times New Roman"/>
          <w:sz w:val="24"/>
          <w:szCs w:val="24"/>
        </w:rPr>
      </w:pPr>
      <w:r>
        <w:rPr>
          <w:rFonts w:ascii="Times New Roman" w:hAnsi="Times New Roman" w:cs="Times New Roman"/>
          <w:sz w:val="24"/>
          <w:szCs w:val="24"/>
        </w:rPr>
        <w:t>Role Play</w:t>
      </w:r>
    </w:p>
    <w:p w:rsidR="00707126" w:rsidRPr="00707126" w:rsidRDefault="005E3A0E" w:rsidP="00707126">
      <w:pPr>
        <w:pStyle w:val="ListParagraph"/>
        <w:numPr>
          <w:ilvl w:val="0"/>
          <w:numId w:val="1"/>
        </w:numPr>
        <w:tabs>
          <w:tab w:val="left" w:pos="4035"/>
        </w:tabs>
        <w:rPr>
          <w:rFonts w:ascii="Times New Roman" w:hAnsi="Times New Roman" w:cs="Times New Roman"/>
          <w:sz w:val="24"/>
          <w:szCs w:val="24"/>
        </w:rPr>
      </w:pPr>
      <w:r>
        <w:rPr>
          <w:rFonts w:ascii="Times New Roman" w:hAnsi="Times New Roman" w:cs="Times New Roman"/>
          <w:sz w:val="24"/>
          <w:szCs w:val="24"/>
        </w:rPr>
        <w:t>Open D</w:t>
      </w:r>
      <w:r w:rsidR="00707126" w:rsidRPr="00707126">
        <w:rPr>
          <w:rFonts w:ascii="Times New Roman" w:hAnsi="Times New Roman" w:cs="Times New Roman"/>
          <w:sz w:val="24"/>
          <w:szCs w:val="24"/>
        </w:rPr>
        <w:t>iscussion</w:t>
      </w:r>
    </w:p>
    <w:p w:rsidR="00D23BA7" w:rsidRPr="00707126" w:rsidRDefault="00707126" w:rsidP="008D06CE">
      <w:pPr>
        <w:pStyle w:val="ListParagraph"/>
        <w:numPr>
          <w:ilvl w:val="0"/>
          <w:numId w:val="1"/>
        </w:numPr>
        <w:tabs>
          <w:tab w:val="left" w:pos="4035"/>
        </w:tabs>
        <w:rPr>
          <w:rFonts w:ascii="Times New Roman" w:hAnsi="Times New Roman" w:cs="Times New Roman"/>
          <w:sz w:val="24"/>
          <w:szCs w:val="24"/>
        </w:rPr>
      </w:pPr>
      <w:r w:rsidRPr="00707126">
        <w:rPr>
          <w:rFonts w:ascii="Times New Roman" w:hAnsi="Times New Roman" w:cs="Times New Roman"/>
          <w:sz w:val="24"/>
          <w:szCs w:val="24"/>
        </w:rPr>
        <w:t>Case Study</w:t>
      </w:r>
    </w:p>
    <w:p w:rsidR="00D86095" w:rsidRDefault="00D86095" w:rsidP="008D06CE">
      <w:pPr>
        <w:tabs>
          <w:tab w:val="left" w:pos="4035"/>
        </w:tabs>
        <w:rPr>
          <w:rFonts w:ascii="Times New Roman" w:hAnsi="Times New Roman" w:cs="Times New Roman"/>
          <w:b/>
          <w:sz w:val="24"/>
          <w:szCs w:val="24"/>
        </w:rPr>
      </w:pPr>
    </w:p>
    <w:p w:rsidR="00D23BA7" w:rsidRDefault="00D23BA7" w:rsidP="008D06CE">
      <w:pPr>
        <w:tabs>
          <w:tab w:val="left" w:pos="4035"/>
        </w:tabs>
        <w:rPr>
          <w:rFonts w:ascii="Times New Roman" w:hAnsi="Times New Roman" w:cs="Times New Roman"/>
          <w:b/>
          <w:sz w:val="24"/>
          <w:szCs w:val="24"/>
        </w:rPr>
      </w:pPr>
      <w:r w:rsidRPr="00D23BA7">
        <w:rPr>
          <w:rFonts w:ascii="Times New Roman" w:hAnsi="Times New Roman" w:cs="Times New Roman"/>
          <w:b/>
          <w:sz w:val="24"/>
          <w:szCs w:val="24"/>
        </w:rPr>
        <w:t xml:space="preserve">Training Evaluation: </w:t>
      </w:r>
    </w:p>
    <w:p w:rsidR="00707126" w:rsidRDefault="00707126" w:rsidP="008D06CE">
      <w:pPr>
        <w:tabs>
          <w:tab w:val="left" w:pos="4035"/>
        </w:tabs>
        <w:rPr>
          <w:rFonts w:ascii="Times New Roman" w:hAnsi="Times New Roman" w:cs="Times New Roman"/>
          <w:sz w:val="24"/>
          <w:szCs w:val="24"/>
        </w:rPr>
      </w:pPr>
      <w:r w:rsidRPr="00707126">
        <w:rPr>
          <w:rFonts w:ascii="Times New Roman" w:hAnsi="Times New Roman" w:cs="Times New Roman"/>
          <w:sz w:val="24"/>
          <w:szCs w:val="24"/>
        </w:rPr>
        <w:t>The Kirkpatrick Four-Level Training Evaluation Model</w:t>
      </w:r>
      <w:r>
        <w:rPr>
          <w:rFonts w:ascii="Times New Roman" w:hAnsi="Times New Roman" w:cs="Times New Roman"/>
          <w:sz w:val="24"/>
          <w:szCs w:val="24"/>
        </w:rPr>
        <w:t xml:space="preserve"> will be followed. </w:t>
      </w:r>
    </w:p>
    <w:p w:rsidR="00707126" w:rsidRPr="00707126" w:rsidRDefault="00707126" w:rsidP="00707126">
      <w:pPr>
        <w:tabs>
          <w:tab w:val="left" w:pos="4035"/>
        </w:tabs>
        <w:rPr>
          <w:rFonts w:ascii="Times New Roman" w:hAnsi="Times New Roman" w:cs="Times New Roman"/>
          <w:sz w:val="24"/>
          <w:szCs w:val="24"/>
        </w:rPr>
      </w:pPr>
      <w:r w:rsidRPr="00707126">
        <w:rPr>
          <w:rFonts w:ascii="Times New Roman" w:hAnsi="Times New Roman" w:cs="Times New Roman"/>
          <w:sz w:val="24"/>
          <w:szCs w:val="24"/>
        </w:rPr>
        <w:t>Level 1: Reaction</w:t>
      </w:r>
    </w:p>
    <w:p w:rsidR="00707126" w:rsidRPr="00707126" w:rsidRDefault="00992C6A" w:rsidP="00707126">
      <w:pPr>
        <w:tabs>
          <w:tab w:val="left" w:pos="4035"/>
        </w:tabs>
        <w:rPr>
          <w:rFonts w:ascii="Times New Roman" w:hAnsi="Times New Roman" w:cs="Times New Roman"/>
          <w:sz w:val="24"/>
          <w:szCs w:val="24"/>
        </w:rPr>
      </w:pPr>
      <w:r>
        <w:rPr>
          <w:rFonts w:ascii="Times New Roman" w:hAnsi="Times New Roman" w:cs="Times New Roman"/>
          <w:sz w:val="24"/>
          <w:szCs w:val="24"/>
        </w:rPr>
        <w:t>P</w:t>
      </w:r>
      <w:r w:rsidRPr="00707126">
        <w:rPr>
          <w:rFonts w:ascii="Times New Roman" w:hAnsi="Times New Roman" w:cs="Times New Roman"/>
          <w:sz w:val="24"/>
          <w:szCs w:val="24"/>
        </w:rPr>
        <w:t>articipant’s</w:t>
      </w:r>
      <w:r w:rsidR="00707126" w:rsidRPr="00707126">
        <w:rPr>
          <w:rFonts w:ascii="Times New Roman" w:hAnsi="Times New Roman" w:cs="Times New Roman"/>
          <w:sz w:val="24"/>
          <w:szCs w:val="24"/>
        </w:rPr>
        <w:t xml:space="preserve"> </w:t>
      </w:r>
      <w:r>
        <w:rPr>
          <w:rFonts w:ascii="Times New Roman" w:hAnsi="Times New Roman" w:cs="Times New Roman"/>
          <w:sz w:val="24"/>
          <w:szCs w:val="24"/>
        </w:rPr>
        <w:t xml:space="preserve">reaction on training session will be </w:t>
      </w:r>
      <w:r w:rsidR="00707126" w:rsidRPr="00707126">
        <w:rPr>
          <w:rFonts w:ascii="Times New Roman" w:hAnsi="Times New Roman" w:cs="Times New Roman"/>
          <w:sz w:val="24"/>
          <w:szCs w:val="24"/>
        </w:rPr>
        <w:t xml:space="preserve">find </w:t>
      </w:r>
      <w:r w:rsidR="00707126">
        <w:rPr>
          <w:rFonts w:ascii="Times New Roman" w:hAnsi="Times New Roman" w:cs="Times New Roman"/>
          <w:sz w:val="24"/>
          <w:szCs w:val="24"/>
        </w:rPr>
        <w:t xml:space="preserve">just after the training session </w:t>
      </w:r>
    </w:p>
    <w:p w:rsidR="00707126" w:rsidRPr="00707126" w:rsidRDefault="00707126" w:rsidP="00707126">
      <w:pPr>
        <w:tabs>
          <w:tab w:val="left" w:pos="4035"/>
        </w:tabs>
        <w:rPr>
          <w:rFonts w:ascii="Times New Roman" w:hAnsi="Times New Roman" w:cs="Times New Roman"/>
          <w:sz w:val="24"/>
          <w:szCs w:val="24"/>
        </w:rPr>
      </w:pPr>
      <w:r w:rsidRPr="00707126">
        <w:rPr>
          <w:rFonts w:ascii="Times New Roman" w:hAnsi="Times New Roman" w:cs="Times New Roman"/>
          <w:sz w:val="24"/>
          <w:szCs w:val="24"/>
        </w:rPr>
        <w:t>Level 2: Learning</w:t>
      </w:r>
    </w:p>
    <w:p w:rsidR="00707126" w:rsidRPr="00707126" w:rsidRDefault="00707126" w:rsidP="00992C6A">
      <w:pPr>
        <w:tabs>
          <w:tab w:val="left" w:pos="4035"/>
        </w:tabs>
        <w:rPr>
          <w:rFonts w:ascii="Times New Roman" w:hAnsi="Times New Roman" w:cs="Times New Roman"/>
          <w:sz w:val="24"/>
          <w:szCs w:val="24"/>
        </w:rPr>
      </w:pPr>
      <w:r>
        <w:rPr>
          <w:rFonts w:ascii="Times New Roman" w:hAnsi="Times New Roman" w:cs="Times New Roman"/>
          <w:sz w:val="24"/>
          <w:szCs w:val="24"/>
        </w:rPr>
        <w:t>P</w:t>
      </w:r>
      <w:r w:rsidRPr="00707126">
        <w:rPr>
          <w:rFonts w:ascii="Times New Roman" w:hAnsi="Times New Roman" w:cs="Times New Roman"/>
          <w:sz w:val="24"/>
          <w:szCs w:val="24"/>
        </w:rPr>
        <w:t>articipants knowledge, skills, attitude, confidence and commitment based on their participation in the training</w:t>
      </w:r>
      <w:r w:rsidR="00992C6A">
        <w:rPr>
          <w:rFonts w:ascii="Times New Roman" w:hAnsi="Times New Roman" w:cs="Times New Roman"/>
          <w:sz w:val="24"/>
          <w:szCs w:val="24"/>
        </w:rPr>
        <w:t xml:space="preserve"> will be find 15 days after the training. </w:t>
      </w:r>
    </w:p>
    <w:p w:rsidR="00707126" w:rsidRPr="00707126" w:rsidRDefault="00707126" w:rsidP="00707126">
      <w:pPr>
        <w:tabs>
          <w:tab w:val="left" w:pos="4035"/>
        </w:tabs>
        <w:rPr>
          <w:rFonts w:ascii="Times New Roman" w:hAnsi="Times New Roman" w:cs="Times New Roman"/>
          <w:sz w:val="24"/>
          <w:szCs w:val="24"/>
        </w:rPr>
      </w:pPr>
      <w:r w:rsidRPr="00707126">
        <w:rPr>
          <w:rFonts w:ascii="Times New Roman" w:hAnsi="Times New Roman" w:cs="Times New Roman"/>
          <w:sz w:val="24"/>
          <w:szCs w:val="24"/>
        </w:rPr>
        <w:t>Level 3:</w:t>
      </w:r>
      <w:r w:rsidR="00992C6A">
        <w:rPr>
          <w:rFonts w:ascii="Times New Roman" w:hAnsi="Times New Roman" w:cs="Times New Roman"/>
          <w:sz w:val="24"/>
          <w:szCs w:val="24"/>
        </w:rPr>
        <w:t xml:space="preserve"> Behavior</w:t>
      </w:r>
    </w:p>
    <w:p w:rsidR="00707126" w:rsidRPr="00707126" w:rsidRDefault="00707126" w:rsidP="00707126">
      <w:pPr>
        <w:tabs>
          <w:tab w:val="left" w:pos="4035"/>
        </w:tabs>
        <w:rPr>
          <w:rFonts w:ascii="Times New Roman" w:hAnsi="Times New Roman" w:cs="Times New Roman"/>
          <w:sz w:val="24"/>
          <w:szCs w:val="24"/>
        </w:rPr>
      </w:pPr>
      <w:r w:rsidRPr="00707126">
        <w:rPr>
          <w:rFonts w:ascii="Times New Roman" w:hAnsi="Times New Roman" w:cs="Times New Roman"/>
          <w:sz w:val="24"/>
          <w:szCs w:val="24"/>
        </w:rPr>
        <w:t>The degree to which participants apply what they learned during training when they are back on the job</w:t>
      </w:r>
      <w:r w:rsidR="00992C6A">
        <w:rPr>
          <w:rFonts w:ascii="Times New Roman" w:hAnsi="Times New Roman" w:cs="Times New Roman"/>
          <w:sz w:val="24"/>
          <w:szCs w:val="24"/>
        </w:rPr>
        <w:t xml:space="preserve"> and Supervisor will grade the employee </w:t>
      </w:r>
    </w:p>
    <w:p w:rsidR="00707126" w:rsidRDefault="00707126" w:rsidP="00707126">
      <w:pPr>
        <w:tabs>
          <w:tab w:val="left" w:pos="4035"/>
        </w:tabs>
        <w:rPr>
          <w:rFonts w:ascii="Times New Roman" w:hAnsi="Times New Roman" w:cs="Times New Roman"/>
          <w:sz w:val="24"/>
          <w:szCs w:val="24"/>
        </w:rPr>
      </w:pPr>
      <w:r w:rsidRPr="00707126">
        <w:rPr>
          <w:rFonts w:ascii="Times New Roman" w:hAnsi="Times New Roman" w:cs="Times New Roman"/>
          <w:sz w:val="24"/>
          <w:szCs w:val="24"/>
        </w:rPr>
        <w:t xml:space="preserve">Level 4: </w:t>
      </w:r>
    </w:p>
    <w:p w:rsidR="008D06CE" w:rsidRDefault="00992C6A" w:rsidP="008D06CE">
      <w:pPr>
        <w:tabs>
          <w:tab w:val="left" w:pos="4035"/>
        </w:tabs>
        <w:rPr>
          <w:rFonts w:ascii="Times New Roman" w:hAnsi="Times New Roman" w:cs="Times New Roman"/>
          <w:sz w:val="24"/>
          <w:szCs w:val="24"/>
        </w:rPr>
      </w:pPr>
      <w:r>
        <w:rPr>
          <w:rFonts w:ascii="Times New Roman" w:hAnsi="Times New Roman" w:cs="Times New Roman"/>
          <w:sz w:val="24"/>
          <w:szCs w:val="24"/>
        </w:rPr>
        <w:t xml:space="preserve">ROI of training six months after the training. </w:t>
      </w:r>
    </w:p>
    <w:p w:rsidR="008D06CE" w:rsidRDefault="008D06CE" w:rsidP="008D06CE">
      <w:pPr>
        <w:tabs>
          <w:tab w:val="left" w:pos="4035"/>
        </w:tabs>
        <w:rPr>
          <w:rFonts w:ascii="Times New Roman" w:hAnsi="Times New Roman" w:cs="Times New Roman"/>
          <w:b/>
          <w:sz w:val="24"/>
          <w:szCs w:val="24"/>
        </w:rPr>
      </w:pPr>
      <w:r w:rsidRPr="008D06CE">
        <w:rPr>
          <w:rFonts w:ascii="Times New Roman" w:hAnsi="Times New Roman" w:cs="Times New Roman"/>
          <w:b/>
          <w:sz w:val="24"/>
          <w:szCs w:val="24"/>
        </w:rPr>
        <w:t>Approval</w:t>
      </w:r>
      <w:r>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4675"/>
        <w:gridCol w:w="4675"/>
      </w:tblGrid>
      <w:tr w:rsidR="008D06CE" w:rsidTr="008D06CE">
        <w:tc>
          <w:tcPr>
            <w:tcW w:w="4675" w:type="dxa"/>
          </w:tcPr>
          <w:p w:rsidR="008D06CE" w:rsidRDefault="008D06CE" w:rsidP="008D06CE">
            <w:pPr>
              <w:tabs>
                <w:tab w:val="left" w:pos="4035"/>
              </w:tabs>
              <w:jc w:val="center"/>
              <w:rPr>
                <w:rFonts w:ascii="Times New Roman" w:hAnsi="Times New Roman" w:cs="Times New Roman"/>
                <w:b/>
                <w:sz w:val="24"/>
                <w:szCs w:val="24"/>
              </w:rPr>
            </w:pPr>
            <w:r>
              <w:rPr>
                <w:rFonts w:ascii="Times New Roman" w:hAnsi="Times New Roman" w:cs="Times New Roman"/>
                <w:b/>
                <w:sz w:val="24"/>
                <w:szCs w:val="24"/>
              </w:rPr>
              <w:t>In Favor of Management</w:t>
            </w:r>
          </w:p>
          <w:p w:rsidR="008D06CE" w:rsidRDefault="008D06CE" w:rsidP="008D06CE">
            <w:pPr>
              <w:tabs>
                <w:tab w:val="left" w:pos="4035"/>
              </w:tabs>
              <w:rPr>
                <w:rFonts w:ascii="Times New Roman" w:hAnsi="Times New Roman" w:cs="Times New Roman"/>
                <w:b/>
                <w:sz w:val="24"/>
                <w:szCs w:val="24"/>
              </w:rPr>
            </w:pPr>
          </w:p>
        </w:tc>
        <w:tc>
          <w:tcPr>
            <w:tcW w:w="4675" w:type="dxa"/>
          </w:tcPr>
          <w:p w:rsidR="008D06CE" w:rsidRDefault="008D06CE" w:rsidP="008D06CE">
            <w:pPr>
              <w:tabs>
                <w:tab w:val="left" w:pos="4035"/>
              </w:tabs>
              <w:rPr>
                <w:rFonts w:ascii="Times New Roman" w:hAnsi="Times New Roman" w:cs="Times New Roman"/>
                <w:b/>
                <w:sz w:val="24"/>
                <w:szCs w:val="24"/>
              </w:rPr>
            </w:pPr>
            <w:r>
              <w:rPr>
                <w:rFonts w:ascii="Times New Roman" w:hAnsi="Times New Roman" w:cs="Times New Roman"/>
                <w:b/>
                <w:sz w:val="24"/>
                <w:szCs w:val="24"/>
              </w:rPr>
              <w:t>In favor of  Training and Development Department</w:t>
            </w:r>
          </w:p>
        </w:tc>
      </w:tr>
      <w:tr w:rsidR="008D06CE" w:rsidTr="008D06CE">
        <w:tc>
          <w:tcPr>
            <w:tcW w:w="4675" w:type="dxa"/>
          </w:tcPr>
          <w:p w:rsidR="008D06CE" w:rsidRDefault="008D06CE" w:rsidP="008D06CE">
            <w:pPr>
              <w:tabs>
                <w:tab w:val="left" w:pos="4035"/>
              </w:tabs>
              <w:rPr>
                <w:rFonts w:ascii="Times New Roman" w:hAnsi="Times New Roman" w:cs="Times New Roman"/>
                <w:b/>
                <w:sz w:val="24"/>
                <w:szCs w:val="24"/>
              </w:rPr>
            </w:pPr>
          </w:p>
          <w:p w:rsidR="008D06CE" w:rsidRDefault="008D06CE" w:rsidP="008D06CE">
            <w:pPr>
              <w:tabs>
                <w:tab w:val="left" w:pos="4035"/>
              </w:tabs>
              <w:rPr>
                <w:rFonts w:ascii="Times New Roman" w:hAnsi="Times New Roman" w:cs="Times New Roman"/>
                <w:b/>
                <w:sz w:val="24"/>
                <w:szCs w:val="24"/>
              </w:rPr>
            </w:pPr>
          </w:p>
          <w:p w:rsidR="008D06CE" w:rsidRDefault="008D06CE" w:rsidP="008D06CE">
            <w:pPr>
              <w:tabs>
                <w:tab w:val="left" w:pos="4035"/>
              </w:tabs>
              <w:rPr>
                <w:rFonts w:ascii="Times New Roman" w:hAnsi="Times New Roman" w:cs="Times New Roman"/>
                <w:b/>
                <w:sz w:val="24"/>
                <w:szCs w:val="24"/>
              </w:rPr>
            </w:pPr>
          </w:p>
        </w:tc>
        <w:tc>
          <w:tcPr>
            <w:tcW w:w="4675" w:type="dxa"/>
          </w:tcPr>
          <w:p w:rsidR="008D06CE" w:rsidRDefault="008D06CE" w:rsidP="008D06CE">
            <w:pPr>
              <w:tabs>
                <w:tab w:val="left" w:pos="4035"/>
              </w:tabs>
              <w:rPr>
                <w:rFonts w:ascii="Times New Roman" w:hAnsi="Times New Roman" w:cs="Times New Roman"/>
                <w:b/>
                <w:sz w:val="24"/>
                <w:szCs w:val="24"/>
              </w:rPr>
            </w:pPr>
          </w:p>
        </w:tc>
      </w:tr>
    </w:tbl>
    <w:p w:rsidR="008D06CE" w:rsidRPr="008D06CE" w:rsidRDefault="008D06CE" w:rsidP="008D06CE">
      <w:pPr>
        <w:tabs>
          <w:tab w:val="left" w:pos="4035"/>
        </w:tabs>
        <w:rPr>
          <w:rFonts w:ascii="Times New Roman" w:hAnsi="Times New Roman" w:cs="Times New Roman"/>
          <w:b/>
          <w:sz w:val="24"/>
          <w:szCs w:val="24"/>
        </w:rPr>
      </w:pPr>
    </w:p>
    <w:sectPr w:rsidR="008D06CE" w:rsidRPr="008D0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69F"/>
    <w:multiLevelType w:val="hybridMultilevel"/>
    <w:tmpl w:val="AEC8E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C724AD"/>
    <w:multiLevelType w:val="hybridMultilevel"/>
    <w:tmpl w:val="5F62B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E13272"/>
    <w:multiLevelType w:val="hybridMultilevel"/>
    <w:tmpl w:val="CE08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17"/>
    <w:rsid w:val="0014750F"/>
    <w:rsid w:val="001A7506"/>
    <w:rsid w:val="0024793B"/>
    <w:rsid w:val="003826E8"/>
    <w:rsid w:val="00421EC5"/>
    <w:rsid w:val="00441EA1"/>
    <w:rsid w:val="00465B81"/>
    <w:rsid w:val="00574CA8"/>
    <w:rsid w:val="005E3A0E"/>
    <w:rsid w:val="00675617"/>
    <w:rsid w:val="00676673"/>
    <w:rsid w:val="00707126"/>
    <w:rsid w:val="007B54FC"/>
    <w:rsid w:val="00886380"/>
    <w:rsid w:val="00887146"/>
    <w:rsid w:val="008D06CE"/>
    <w:rsid w:val="008E7EB7"/>
    <w:rsid w:val="00992C6A"/>
    <w:rsid w:val="00A273F2"/>
    <w:rsid w:val="00A31D0B"/>
    <w:rsid w:val="00A8258E"/>
    <w:rsid w:val="00B673C4"/>
    <w:rsid w:val="00C36169"/>
    <w:rsid w:val="00D23BA7"/>
    <w:rsid w:val="00D86095"/>
    <w:rsid w:val="00EA5242"/>
    <w:rsid w:val="00EE3746"/>
    <w:rsid w:val="00F2122C"/>
    <w:rsid w:val="00F2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EA8A8-A01C-44B4-99DD-1425F8C1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85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Shahin Sharif</dc:creator>
  <cp:keywords/>
  <dc:description/>
  <cp:lastModifiedBy>Shahin Sharif</cp:lastModifiedBy>
  <cp:revision>28</cp:revision>
  <dcterms:created xsi:type="dcterms:W3CDTF">2020-08-13T08:05:00Z</dcterms:created>
  <dcterms:modified xsi:type="dcterms:W3CDTF">2020-08-29T04:06:00Z</dcterms:modified>
</cp:coreProperties>
</file>