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396" w:rsidRPr="00ED6B12" w:rsidRDefault="00922396" w:rsidP="008636CD">
      <w:pPr>
        <w:spacing w:after="0" w:line="360" w:lineRule="auto"/>
        <w:rPr>
          <w:rFonts w:cs="Times New Roman"/>
          <w:szCs w:val="24"/>
        </w:rPr>
      </w:pPr>
    </w:p>
    <w:p w:rsidR="00922396" w:rsidRPr="00ED6B12" w:rsidRDefault="00922396" w:rsidP="008636CD">
      <w:pPr>
        <w:spacing w:after="0" w:line="360" w:lineRule="auto"/>
        <w:rPr>
          <w:rFonts w:cs="Times New Roman"/>
          <w:szCs w:val="24"/>
        </w:rPr>
      </w:pPr>
    </w:p>
    <w:p w:rsidR="00922396" w:rsidRPr="00ED6B12" w:rsidRDefault="00320CB6" w:rsidP="008636CD">
      <w:pPr>
        <w:spacing w:after="0" w:line="360" w:lineRule="auto"/>
        <w:rPr>
          <w:rFonts w:cs="Times New Roman"/>
          <w:szCs w:val="24"/>
        </w:rPr>
      </w:pPr>
      <w:r>
        <w:rPr>
          <w:rFonts w:cs="Times New Roman"/>
          <w:noProof/>
          <w:szCs w:val="24"/>
        </w:rPr>
        <mc:AlternateContent>
          <mc:Choice Requires="wps">
            <w:drawing>
              <wp:anchor distT="0" distB="0" distL="114300" distR="114300" simplePos="0" relativeHeight="251658240" behindDoc="0" locked="0" layoutInCell="1" allowOverlap="1">
                <wp:simplePos x="0" y="0"/>
                <wp:positionH relativeFrom="column">
                  <wp:posOffset>523875</wp:posOffset>
                </wp:positionH>
                <wp:positionV relativeFrom="paragraph">
                  <wp:posOffset>171450</wp:posOffset>
                </wp:positionV>
                <wp:extent cx="5324475" cy="6772275"/>
                <wp:effectExtent l="0" t="0" r="9525" b="9525"/>
                <wp:wrapNone/>
                <wp:docPr id="9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4475" cy="6772275"/>
                        </a:xfrm>
                        <a:prstGeom prst="rect">
                          <a:avLst/>
                        </a:prstGeom>
                        <a:solidFill>
                          <a:srgbClr val="FFFFFF"/>
                        </a:solidFill>
                        <a:ln w="9525">
                          <a:solidFill>
                            <a:srgbClr val="000000"/>
                          </a:solidFill>
                          <a:miter lim="800000"/>
                          <a:headEnd/>
                          <a:tailEnd/>
                        </a:ln>
                      </wps:spPr>
                      <wps:txbx>
                        <w:txbxContent>
                          <w:p w:rsidR="00977AE4" w:rsidRDefault="00977AE4"/>
                          <w:p w:rsidR="00977AE4" w:rsidRDefault="00977AE4"/>
                          <w:p w:rsidR="00977AE4" w:rsidRDefault="00977AE4"/>
                          <w:p w:rsidR="00977AE4" w:rsidRPr="00BB4923" w:rsidRDefault="00977AE4" w:rsidP="00922396">
                            <w:pPr>
                              <w:spacing w:line="480" w:lineRule="auto"/>
                              <w:jc w:val="center"/>
                              <w:rPr>
                                <w:rStyle w:val="Strong"/>
                                <w:rFonts w:cs="Times New Roman"/>
                                <w:b w:val="0"/>
                                <w:color w:val="222222"/>
                                <w:szCs w:val="24"/>
                              </w:rPr>
                            </w:pPr>
                            <w:r w:rsidRPr="00BB4923">
                              <w:rPr>
                                <w:rFonts w:cs="Times New Roman"/>
                                <w:b/>
                                <w:bCs/>
                                <w:szCs w:val="24"/>
                              </w:rPr>
                              <w:t>Major Project</w:t>
                            </w:r>
                          </w:p>
                          <w:p w:rsidR="00977AE4" w:rsidRPr="00922396" w:rsidRDefault="00977AE4" w:rsidP="00922396">
                            <w:pPr>
                              <w:spacing w:line="480" w:lineRule="auto"/>
                              <w:jc w:val="center"/>
                              <w:rPr>
                                <w:rStyle w:val="Strong"/>
                                <w:rFonts w:cs="Times New Roman"/>
                                <w:b w:val="0"/>
                                <w:color w:val="222222"/>
                                <w:szCs w:val="24"/>
                              </w:rPr>
                            </w:pPr>
                            <w:r w:rsidRPr="00922396">
                              <w:rPr>
                                <w:rStyle w:val="Strong"/>
                                <w:rFonts w:cs="Times New Roman"/>
                                <w:b w:val="0"/>
                                <w:color w:val="222222"/>
                                <w:szCs w:val="24"/>
                              </w:rPr>
                              <w:t>A Business Development Plan to improve the business performance of Malaysia Airlines in Malaysia.</w:t>
                            </w:r>
                          </w:p>
                          <w:p w:rsidR="00977AE4" w:rsidRPr="00922396" w:rsidRDefault="00977AE4" w:rsidP="00922396">
                            <w:pPr>
                              <w:spacing w:line="480" w:lineRule="auto"/>
                              <w:jc w:val="center"/>
                              <w:rPr>
                                <w:rStyle w:val="Strong"/>
                                <w:rFonts w:cs="Times New Roman"/>
                                <w:b w:val="0"/>
                                <w:color w:val="222222"/>
                                <w:szCs w:val="24"/>
                              </w:rPr>
                            </w:pPr>
                          </w:p>
                          <w:p w:rsidR="00977AE4" w:rsidRPr="00922396" w:rsidRDefault="00977AE4" w:rsidP="00922396">
                            <w:pPr>
                              <w:spacing w:line="480" w:lineRule="auto"/>
                              <w:jc w:val="center"/>
                              <w:rPr>
                                <w:rStyle w:val="Strong"/>
                                <w:rFonts w:cs="Times New Roman"/>
                                <w:b w:val="0"/>
                                <w:color w:val="222222"/>
                                <w:szCs w:val="24"/>
                              </w:rPr>
                            </w:pPr>
                            <w:r w:rsidRPr="00922396">
                              <w:rPr>
                                <w:rStyle w:val="Strong"/>
                                <w:rFonts w:cs="Times New Roman"/>
                                <w:b w:val="0"/>
                                <w:color w:val="222222"/>
                                <w:szCs w:val="24"/>
                              </w:rPr>
                              <w:t>Student Name</w:t>
                            </w:r>
                          </w:p>
                          <w:p w:rsidR="00977AE4" w:rsidRPr="00922396" w:rsidRDefault="00977AE4" w:rsidP="00922396">
                            <w:pPr>
                              <w:spacing w:line="480" w:lineRule="auto"/>
                              <w:jc w:val="center"/>
                              <w:rPr>
                                <w:rStyle w:val="Strong"/>
                                <w:rFonts w:cs="Times New Roman"/>
                                <w:b w:val="0"/>
                                <w:color w:val="222222"/>
                                <w:szCs w:val="24"/>
                              </w:rPr>
                            </w:pPr>
                            <w:r w:rsidRPr="00922396">
                              <w:rPr>
                                <w:rStyle w:val="Strong"/>
                                <w:rFonts w:cs="Times New Roman"/>
                                <w:b w:val="0"/>
                                <w:color w:val="222222"/>
                                <w:szCs w:val="24"/>
                              </w:rPr>
                              <w:t>University Name</w:t>
                            </w:r>
                          </w:p>
                          <w:p w:rsidR="00977AE4" w:rsidRPr="00922396" w:rsidRDefault="00977AE4" w:rsidP="00922396">
                            <w:pPr>
                              <w:spacing w:line="480" w:lineRule="auto"/>
                              <w:jc w:val="center"/>
                              <w:rPr>
                                <w:rStyle w:val="Strong"/>
                                <w:rFonts w:cs="Times New Roman"/>
                                <w:b w:val="0"/>
                                <w:color w:val="222222"/>
                                <w:szCs w:val="24"/>
                              </w:rPr>
                            </w:pPr>
                          </w:p>
                          <w:p w:rsidR="00977AE4" w:rsidRPr="00922396" w:rsidRDefault="00977AE4" w:rsidP="00922396">
                            <w:pPr>
                              <w:pStyle w:val="Default"/>
                              <w:spacing w:line="480" w:lineRule="auto"/>
                            </w:pPr>
                          </w:p>
                          <w:p w:rsidR="00977AE4" w:rsidRPr="00922396" w:rsidRDefault="00977AE4" w:rsidP="00922396">
                            <w:pPr>
                              <w:spacing w:line="480" w:lineRule="auto"/>
                              <w:jc w:val="center"/>
                              <w:rPr>
                                <w:rFonts w:cs="Times New Roman"/>
                                <w:szCs w:val="24"/>
                              </w:rPr>
                            </w:pPr>
                            <w:r w:rsidRPr="00922396">
                              <w:rPr>
                                <w:rStyle w:val="Strong"/>
                                <w:rFonts w:cs="Times New Roman"/>
                                <w:b w:val="0"/>
                                <w:color w:val="222222"/>
                                <w:szCs w:val="24"/>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41.25pt;margin-top:13.5pt;width:419.25pt;height:53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">
                <v:textbox>
                  <w:txbxContent>
                    <w:p w:rsidR="00977AE4" w:rsidRDefault="00977AE4"/>
                    <w:p w:rsidR="00977AE4" w:rsidRDefault="00977AE4"/>
                    <w:p w:rsidR="00977AE4" w:rsidRDefault="00977AE4"/>
                    <w:p w:rsidR="00977AE4" w:rsidRPr="00BB4923" w:rsidRDefault="00977AE4" w:rsidP="00922396">
                      <w:pPr>
                        <w:spacing w:line="480" w:lineRule="auto"/>
                        <w:jc w:val="center"/>
                        <w:rPr>
                          <w:rStyle w:val="Strong"/>
                          <w:rFonts w:cs="Times New Roman"/>
                          <w:b w:val="0"/>
                          <w:color w:val="222222"/>
                          <w:szCs w:val="24"/>
                        </w:rPr>
                      </w:pPr>
                      <w:r w:rsidRPr="00BB4923">
                        <w:rPr>
                          <w:rFonts w:cs="Times New Roman"/>
                          <w:b/>
                          <w:bCs/>
                          <w:szCs w:val="24"/>
                        </w:rPr>
                        <w:t>Major Project</w:t>
                      </w:r>
                    </w:p>
                    <w:p w:rsidR="00977AE4" w:rsidRPr="00922396" w:rsidRDefault="00977AE4" w:rsidP="00922396">
                      <w:pPr>
                        <w:spacing w:line="480" w:lineRule="auto"/>
                        <w:jc w:val="center"/>
                        <w:rPr>
                          <w:rStyle w:val="Strong"/>
                          <w:rFonts w:cs="Times New Roman"/>
                          <w:b w:val="0"/>
                          <w:color w:val="222222"/>
                          <w:szCs w:val="24"/>
                        </w:rPr>
                      </w:pPr>
                      <w:r w:rsidRPr="00922396">
                        <w:rPr>
                          <w:rStyle w:val="Strong"/>
                          <w:rFonts w:cs="Times New Roman"/>
                          <w:b w:val="0"/>
                          <w:color w:val="222222"/>
                          <w:szCs w:val="24"/>
                        </w:rPr>
                        <w:t>A Business Development Plan to improve the business performance of Malaysia Airlines in Malaysia.</w:t>
                      </w:r>
                    </w:p>
                    <w:p w:rsidR="00977AE4" w:rsidRPr="00922396" w:rsidRDefault="00977AE4" w:rsidP="00922396">
                      <w:pPr>
                        <w:spacing w:line="480" w:lineRule="auto"/>
                        <w:jc w:val="center"/>
                        <w:rPr>
                          <w:rStyle w:val="Strong"/>
                          <w:rFonts w:cs="Times New Roman"/>
                          <w:b w:val="0"/>
                          <w:color w:val="222222"/>
                          <w:szCs w:val="24"/>
                        </w:rPr>
                      </w:pPr>
                    </w:p>
                    <w:p w:rsidR="00977AE4" w:rsidRPr="00922396" w:rsidRDefault="00977AE4" w:rsidP="00922396">
                      <w:pPr>
                        <w:spacing w:line="480" w:lineRule="auto"/>
                        <w:jc w:val="center"/>
                        <w:rPr>
                          <w:rStyle w:val="Strong"/>
                          <w:rFonts w:cs="Times New Roman"/>
                          <w:b w:val="0"/>
                          <w:color w:val="222222"/>
                          <w:szCs w:val="24"/>
                        </w:rPr>
                      </w:pPr>
                      <w:r w:rsidRPr="00922396">
                        <w:rPr>
                          <w:rStyle w:val="Strong"/>
                          <w:rFonts w:cs="Times New Roman"/>
                          <w:b w:val="0"/>
                          <w:color w:val="222222"/>
                          <w:szCs w:val="24"/>
                        </w:rPr>
                        <w:t>Student Name</w:t>
                      </w:r>
                    </w:p>
                    <w:p w:rsidR="00977AE4" w:rsidRPr="00922396" w:rsidRDefault="00977AE4" w:rsidP="00922396">
                      <w:pPr>
                        <w:spacing w:line="480" w:lineRule="auto"/>
                        <w:jc w:val="center"/>
                        <w:rPr>
                          <w:rStyle w:val="Strong"/>
                          <w:rFonts w:cs="Times New Roman"/>
                          <w:b w:val="0"/>
                          <w:color w:val="222222"/>
                          <w:szCs w:val="24"/>
                        </w:rPr>
                      </w:pPr>
                      <w:r w:rsidRPr="00922396">
                        <w:rPr>
                          <w:rStyle w:val="Strong"/>
                          <w:rFonts w:cs="Times New Roman"/>
                          <w:b w:val="0"/>
                          <w:color w:val="222222"/>
                          <w:szCs w:val="24"/>
                        </w:rPr>
                        <w:t>University Name</w:t>
                      </w:r>
                    </w:p>
                    <w:p w:rsidR="00977AE4" w:rsidRPr="00922396" w:rsidRDefault="00977AE4" w:rsidP="00922396">
                      <w:pPr>
                        <w:spacing w:line="480" w:lineRule="auto"/>
                        <w:jc w:val="center"/>
                        <w:rPr>
                          <w:rStyle w:val="Strong"/>
                          <w:rFonts w:cs="Times New Roman"/>
                          <w:b w:val="0"/>
                          <w:color w:val="222222"/>
                          <w:szCs w:val="24"/>
                        </w:rPr>
                      </w:pPr>
                    </w:p>
                    <w:p w:rsidR="00977AE4" w:rsidRPr="00922396" w:rsidRDefault="00977AE4" w:rsidP="00922396">
                      <w:pPr>
                        <w:pStyle w:val="Default"/>
                        <w:spacing w:line="480" w:lineRule="auto"/>
                      </w:pPr>
                    </w:p>
                    <w:p w:rsidR="00977AE4" w:rsidRPr="00922396" w:rsidRDefault="00977AE4" w:rsidP="00922396">
                      <w:pPr>
                        <w:spacing w:line="480" w:lineRule="auto"/>
                        <w:jc w:val="center"/>
                        <w:rPr>
                          <w:rFonts w:cs="Times New Roman"/>
                          <w:szCs w:val="24"/>
                        </w:rPr>
                      </w:pPr>
                      <w:r w:rsidRPr="00922396">
                        <w:rPr>
                          <w:rStyle w:val="Strong"/>
                          <w:rFonts w:cs="Times New Roman"/>
                          <w:b w:val="0"/>
                          <w:color w:val="222222"/>
                          <w:szCs w:val="24"/>
                        </w:rPr>
                        <w:t>Date:</w:t>
                      </w:r>
                    </w:p>
                  </w:txbxContent>
                </v:textbox>
              </v:rect>
            </w:pict>
          </mc:Fallback>
        </mc:AlternateContent>
      </w:r>
    </w:p>
    <w:p w:rsidR="00922396" w:rsidRPr="00ED6B12" w:rsidRDefault="00922396" w:rsidP="008636CD">
      <w:pPr>
        <w:spacing w:after="0" w:line="360" w:lineRule="auto"/>
        <w:rPr>
          <w:rFonts w:cs="Times New Roman"/>
          <w:szCs w:val="24"/>
        </w:rPr>
      </w:pPr>
    </w:p>
    <w:p w:rsidR="00922396" w:rsidRPr="00ED6B12" w:rsidRDefault="00922396" w:rsidP="008636CD">
      <w:pPr>
        <w:spacing w:after="0" w:line="360" w:lineRule="auto"/>
        <w:rPr>
          <w:rFonts w:cs="Times New Roman"/>
          <w:szCs w:val="24"/>
        </w:rPr>
      </w:pPr>
    </w:p>
    <w:p w:rsidR="00922396" w:rsidRPr="00ED6B12" w:rsidRDefault="00922396" w:rsidP="008636CD">
      <w:pPr>
        <w:spacing w:after="0" w:line="360" w:lineRule="auto"/>
        <w:rPr>
          <w:rFonts w:cs="Times New Roman"/>
          <w:szCs w:val="24"/>
        </w:rPr>
      </w:pPr>
    </w:p>
    <w:p w:rsidR="00922396" w:rsidRPr="00ED6B12" w:rsidRDefault="00922396" w:rsidP="008636CD">
      <w:pPr>
        <w:spacing w:after="0" w:line="360" w:lineRule="auto"/>
        <w:rPr>
          <w:rFonts w:cs="Times New Roman"/>
          <w:szCs w:val="24"/>
        </w:rPr>
      </w:pPr>
    </w:p>
    <w:p w:rsidR="00922396" w:rsidRPr="00ED6B12" w:rsidRDefault="00922396" w:rsidP="008636CD">
      <w:pPr>
        <w:spacing w:after="0" w:line="360" w:lineRule="auto"/>
        <w:rPr>
          <w:rFonts w:cs="Times New Roman"/>
          <w:szCs w:val="24"/>
        </w:rPr>
      </w:pPr>
    </w:p>
    <w:p w:rsidR="00922396" w:rsidRPr="00ED6B12" w:rsidRDefault="00922396" w:rsidP="008636CD">
      <w:pPr>
        <w:spacing w:after="0" w:line="360" w:lineRule="auto"/>
        <w:rPr>
          <w:rFonts w:cs="Times New Roman"/>
          <w:szCs w:val="24"/>
        </w:rPr>
      </w:pPr>
    </w:p>
    <w:p w:rsidR="00922396" w:rsidRPr="00ED6B12" w:rsidRDefault="00922396" w:rsidP="008636CD">
      <w:pPr>
        <w:spacing w:after="0" w:line="360" w:lineRule="auto"/>
        <w:rPr>
          <w:rFonts w:cs="Times New Roman"/>
          <w:szCs w:val="24"/>
        </w:rPr>
      </w:pPr>
    </w:p>
    <w:p w:rsidR="00922396" w:rsidRPr="00ED6B12" w:rsidRDefault="00922396" w:rsidP="008636CD">
      <w:pPr>
        <w:spacing w:after="0" w:line="360" w:lineRule="auto"/>
        <w:rPr>
          <w:rFonts w:cs="Times New Roman"/>
          <w:szCs w:val="24"/>
        </w:rPr>
      </w:pPr>
    </w:p>
    <w:p w:rsidR="00922396" w:rsidRPr="00ED6B12" w:rsidRDefault="00922396" w:rsidP="008636CD">
      <w:pPr>
        <w:spacing w:after="0" w:line="360" w:lineRule="auto"/>
        <w:rPr>
          <w:rFonts w:cs="Times New Roman"/>
          <w:szCs w:val="24"/>
        </w:rPr>
      </w:pPr>
    </w:p>
    <w:p w:rsidR="00922396" w:rsidRPr="00ED6B12" w:rsidRDefault="00922396" w:rsidP="008636CD">
      <w:pPr>
        <w:spacing w:after="0" w:line="360" w:lineRule="auto"/>
        <w:rPr>
          <w:rFonts w:cs="Times New Roman"/>
          <w:szCs w:val="24"/>
        </w:rPr>
      </w:pPr>
    </w:p>
    <w:p w:rsidR="00922396" w:rsidRPr="00ED6B12" w:rsidRDefault="00922396" w:rsidP="008636CD">
      <w:pPr>
        <w:spacing w:after="0" w:line="360" w:lineRule="auto"/>
        <w:rPr>
          <w:rFonts w:cs="Times New Roman"/>
          <w:szCs w:val="24"/>
        </w:rPr>
      </w:pPr>
    </w:p>
    <w:p w:rsidR="00922396" w:rsidRPr="00ED6B12" w:rsidRDefault="00922396" w:rsidP="008636CD">
      <w:pPr>
        <w:spacing w:after="0" w:line="360" w:lineRule="auto"/>
        <w:rPr>
          <w:rFonts w:cs="Times New Roman"/>
          <w:szCs w:val="24"/>
        </w:rPr>
      </w:pPr>
    </w:p>
    <w:p w:rsidR="00922396" w:rsidRPr="00ED6B12" w:rsidRDefault="00922396" w:rsidP="008636CD">
      <w:pPr>
        <w:spacing w:after="0" w:line="360" w:lineRule="auto"/>
        <w:rPr>
          <w:rFonts w:cs="Times New Roman"/>
          <w:szCs w:val="24"/>
        </w:rPr>
      </w:pPr>
    </w:p>
    <w:p w:rsidR="00922396" w:rsidRPr="00ED6B12" w:rsidRDefault="00922396" w:rsidP="008636CD">
      <w:pPr>
        <w:spacing w:after="0" w:line="360" w:lineRule="auto"/>
        <w:rPr>
          <w:rFonts w:cs="Times New Roman"/>
          <w:szCs w:val="24"/>
        </w:rPr>
      </w:pPr>
    </w:p>
    <w:p w:rsidR="00922396" w:rsidRPr="00ED6B12" w:rsidRDefault="00922396" w:rsidP="008636CD">
      <w:pPr>
        <w:spacing w:after="0" w:line="360" w:lineRule="auto"/>
        <w:rPr>
          <w:rFonts w:cs="Times New Roman"/>
          <w:szCs w:val="24"/>
        </w:rPr>
      </w:pPr>
    </w:p>
    <w:p w:rsidR="00922396" w:rsidRPr="00ED6B12" w:rsidRDefault="00922396" w:rsidP="008636CD">
      <w:pPr>
        <w:spacing w:after="0" w:line="360" w:lineRule="auto"/>
        <w:rPr>
          <w:rFonts w:cs="Times New Roman"/>
          <w:szCs w:val="24"/>
        </w:rPr>
      </w:pPr>
    </w:p>
    <w:p w:rsidR="00922396" w:rsidRPr="00ED6B12" w:rsidRDefault="00922396" w:rsidP="008636CD">
      <w:pPr>
        <w:spacing w:after="0" w:line="360" w:lineRule="auto"/>
        <w:rPr>
          <w:rFonts w:cs="Times New Roman"/>
          <w:szCs w:val="24"/>
        </w:rPr>
      </w:pPr>
    </w:p>
    <w:p w:rsidR="00922396" w:rsidRPr="00ED6B12" w:rsidRDefault="00922396" w:rsidP="008636CD">
      <w:pPr>
        <w:spacing w:after="0" w:line="360" w:lineRule="auto"/>
        <w:rPr>
          <w:rFonts w:cs="Times New Roman"/>
          <w:szCs w:val="24"/>
        </w:rPr>
      </w:pPr>
    </w:p>
    <w:p w:rsidR="00041B8F" w:rsidRPr="00ED6B12" w:rsidRDefault="00041B8F" w:rsidP="008636CD">
      <w:pPr>
        <w:spacing w:after="0" w:line="360" w:lineRule="auto"/>
        <w:jc w:val="left"/>
        <w:rPr>
          <w:rFonts w:cs="Times New Roman"/>
          <w:b/>
          <w:szCs w:val="24"/>
        </w:rPr>
      </w:pPr>
      <w:r w:rsidRPr="00ED6B12">
        <w:rPr>
          <w:rFonts w:cs="Times New Roman"/>
          <w:b/>
          <w:szCs w:val="24"/>
        </w:rPr>
        <w:br w:type="page"/>
      </w:r>
    </w:p>
    <w:p w:rsidR="00922396" w:rsidRPr="00ED6B12" w:rsidRDefault="00922396" w:rsidP="008636CD">
      <w:pPr>
        <w:spacing w:after="0" w:line="360" w:lineRule="auto"/>
        <w:jc w:val="left"/>
        <w:rPr>
          <w:rFonts w:cs="Times New Roman"/>
          <w:b/>
          <w:szCs w:val="24"/>
        </w:rPr>
      </w:pPr>
      <w:r w:rsidRPr="00ED6B12">
        <w:rPr>
          <w:rFonts w:cs="Times New Roman"/>
          <w:b/>
          <w:szCs w:val="24"/>
        </w:rPr>
        <w:lastRenderedPageBreak/>
        <w:t>Executive Summary</w:t>
      </w:r>
    </w:p>
    <w:p w:rsidR="009A1C46" w:rsidRPr="00ED6B12" w:rsidRDefault="009A1C46" w:rsidP="008636CD">
      <w:pPr>
        <w:spacing w:after="0" w:line="360" w:lineRule="auto"/>
        <w:rPr>
          <w:rFonts w:cs="Times New Roman"/>
          <w:color w:val="000000"/>
          <w:szCs w:val="24"/>
        </w:rPr>
      </w:pPr>
      <w:r w:rsidRPr="00ED6B12">
        <w:rPr>
          <w:rFonts w:cs="Times New Roman"/>
          <w:color w:val="000000"/>
          <w:szCs w:val="24"/>
        </w:rPr>
        <w:t>Malaysia Airlines is the flag carrier airline owned by the Malaysian government. Its operating base is Kuala Lumpur International Airport and has an auxiliary hub in Kuching. In addition to the airline, the company also includes maintenance and repair of aircrafts as well as aircraft handling. Regardless of a huge financial or economic restructuring exercise in the year 2006, company still maintains a very strong existence in East Asia, Southeast Asia, Middle East and South Asia. The company offers three types of travel classes in its intercontinental flight services which include Economy Class, First Class, and Business Class. Malaysia Airlines premium cabins, as well as Economy Class flight services, have won several awards for the excellence in service and product delivery.</w:t>
      </w:r>
    </w:p>
    <w:p w:rsidR="00EB7F1F" w:rsidRPr="00ED6B12" w:rsidRDefault="009A1C46" w:rsidP="008636CD">
      <w:pPr>
        <w:spacing w:after="0" w:line="360" w:lineRule="auto"/>
        <w:rPr>
          <w:rFonts w:cs="Times New Roman"/>
          <w:color w:val="000000"/>
          <w:szCs w:val="24"/>
        </w:rPr>
      </w:pPr>
      <w:r w:rsidRPr="00ED6B12">
        <w:rPr>
          <w:rFonts w:cs="Times New Roman"/>
          <w:color w:val="000000"/>
          <w:szCs w:val="24"/>
        </w:rPr>
        <w:t>The study begins with the brief overview of Malaysia Airlines, its business issues, and opportunity. After that, the purpose &amp; rationale of the project, research questions, research objectives and research framework is discussed.</w:t>
      </w:r>
    </w:p>
    <w:p w:rsidR="009407D5" w:rsidRPr="00ED6B12" w:rsidRDefault="00EB7F1F" w:rsidP="008636CD">
      <w:pPr>
        <w:spacing w:after="0" w:line="360" w:lineRule="auto"/>
        <w:rPr>
          <w:rFonts w:cs="Times New Roman"/>
          <w:szCs w:val="24"/>
        </w:rPr>
      </w:pPr>
      <w:r w:rsidRPr="00ED6B12">
        <w:rPr>
          <w:rFonts w:cs="Times New Roman"/>
          <w:szCs w:val="24"/>
        </w:rPr>
        <w:t xml:space="preserve">Hence, by using secondary data business review examination based on important factors influencing business performance such as: Market, Organization, Marketing, and Financial Performance is discussed in this project. Elaboration of all these factors are completely relies on Malaysia Airlines current perspectives. </w:t>
      </w:r>
      <w:r w:rsidR="00207A5F" w:rsidRPr="00ED6B12">
        <w:rPr>
          <w:rFonts w:cs="Times New Roman"/>
          <w:szCs w:val="24"/>
        </w:rPr>
        <w:t xml:space="preserve">One key researching process of this project is online research surveys that assists to learn crucial areas of this study based on primary data and secondary data collected from targeted respondents. </w:t>
      </w:r>
      <w:bookmarkStart w:id="0" w:name="_Toc496718101"/>
      <w:bookmarkStart w:id="1" w:name="_Toc496718979"/>
      <w:bookmarkStart w:id="2" w:name="_Toc496719026"/>
    </w:p>
    <w:p w:rsidR="00031239" w:rsidRPr="00ED6B12" w:rsidRDefault="00031239" w:rsidP="008636CD">
      <w:pPr>
        <w:spacing w:after="0" w:line="360" w:lineRule="auto"/>
        <w:rPr>
          <w:rFonts w:cs="Times New Roman"/>
          <w:szCs w:val="24"/>
        </w:rPr>
      </w:pPr>
      <w:r w:rsidRPr="00ED6B12">
        <w:rPr>
          <w:rFonts w:cs="Times New Roman"/>
          <w:szCs w:val="24"/>
        </w:rPr>
        <w:t>This project also includes proposed Business Model as well as business plan for further improvement of Malaysia Airlines.</w:t>
      </w:r>
    </w:p>
    <w:p w:rsidR="00031239" w:rsidRPr="00ED6B12" w:rsidRDefault="00031239" w:rsidP="008636CD">
      <w:pPr>
        <w:spacing w:line="360" w:lineRule="auto"/>
        <w:jc w:val="left"/>
        <w:rPr>
          <w:rFonts w:cs="Times New Roman"/>
          <w:szCs w:val="24"/>
        </w:rPr>
      </w:pPr>
      <w:r w:rsidRPr="00ED6B12">
        <w:rPr>
          <w:rFonts w:cs="Times New Roman"/>
          <w:b/>
          <w:bCs/>
          <w:szCs w:val="24"/>
        </w:rPr>
        <w:br w:type="page"/>
      </w:r>
    </w:p>
    <w:p w:rsidR="009407D5" w:rsidRPr="00ED6B12" w:rsidRDefault="00A30EF2" w:rsidP="008636CD">
      <w:pPr>
        <w:spacing w:line="360" w:lineRule="auto"/>
        <w:rPr>
          <w:rFonts w:cs="Times New Roman"/>
          <w:b/>
          <w:szCs w:val="24"/>
        </w:rPr>
      </w:pPr>
      <w:r w:rsidRPr="00ED6B12">
        <w:rPr>
          <w:rFonts w:cs="Times New Roman"/>
          <w:b/>
          <w:szCs w:val="24"/>
        </w:rPr>
        <w:lastRenderedPageBreak/>
        <w:t xml:space="preserve">Table of Content </w:t>
      </w:r>
    </w:p>
    <w:p w:rsidR="00ED6B12" w:rsidRPr="00ED6B12" w:rsidRDefault="009A3FC0">
      <w:pPr>
        <w:pStyle w:val="TOC1"/>
        <w:tabs>
          <w:tab w:val="right" w:leader="dot" w:pos="9350"/>
        </w:tabs>
        <w:rPr>
          <w:rFonts w:eastAsiaTheme="minorEastAsia" w:cs="Times New Roman"/>
          <w:noProof/>
          <w:szCs w:val="24"/>
        </w:rPr>
      </w:pPr>
      <w:r w:rsidRPr="00ED6B12">
        <w:rPr>
          <w:rFonts w:cs="Times New Roman"/>
          <w:b/>
          <w:szCs w:val="24"/>
        </w:rPr>
        <w:fldChar w:fldCharType="begin"/>
      </w:r>
      <w:r w:rsidR="008636CD" w:rsidRPr="00ED6B12">
        <w:rPr>
          <w:rFonts w:cs="Times New Roman"/>
          <w:b/>
          <w:szCs w:val="24"/>
        </w:rPr>
        <w:instrText xml:space="preserve"> TOC \o "1-1" \h \z \u </w:instrText>
      </w:r>
      <w:r w:rsidRPr="00ED6B12">
        <w:rPr>
          <w:rFonts w:cs="Times New Roman"/>
          <w:b/>
          <w:szCs w:val="24"/>
        </w:rPr>
        <w:fldChar w:fldCharType="separate"/>
      </w:r>
      <w:hyperlink w:anchor="_Toc499478344" w:history="1">
        <w:r w:rsidR="00ED6B12" w:rsidRPr="00ED6B12">
          <w:rPr>
            <w:rStyle w:val="Hyperlink"/>
            <w:rFonts w:cs="Times New Roman"/>
            <w:noProof/>
            <w:szCs w:val="24"/>
          </w:rPr>
          <w:t>CHAPTER 1: INTRODUCTION</w:t>
        </w:r>
        <w:r w:rsidR="00ED6B12" w:rsidRPr="00ED6B12">
          <w:rPr>
            <w:rFonts w:cs="Times New Roman"/>
            <w:noProof/>
            <w:webHidden/>
            <w:szCs w:val="24"/>
          </w:rPr>
          <w:tab/>
        </w:r>
        <w:r w:rsidRPr="00ED6B12">
          <w:rPr>
            <w:rFonts w:cs="Times New Roman"/>
            <w:noProof/>
            <w:webHidden/>
            <w:szCs w:val="24"/>
          </w:rPr>
          <w:fldChar w:fldCharType="begin"/>
        </w:r>
        <w:r w:rsidR="00ED6B12" w:rsidRPr="00ED6B12">
          <w:rPr>
            <w:rFonts w:cs="Times New Roman"/>
            <w:noProof/>
            <w:webHidden/>
            <w:szCs w:val="24"/>
          </w:rPr>
          <w:instrText xml:space="preserve"> PAGEREF _Toc499478344 \h </w:instrText>
        </w:r>
        <w:r w:rsidRPr="00ED6B12">
          <w:rPr>
            <w:rFonts w:cs="Times New Roman"/>
            <w:noProof/>
            <w:webHidden/>
            <w:szCs w:val="24"/>
          </w:rPr>
        </w:r>
        <w:r w:rsidRPr="00ED6B12">
          <w:rPr>
            <w:rFonts w:cs="Times New Roman"/>
            <w:noProof/>
            <w:webHidden/>
            <w:szCs w:val="24"/>
          </w:rPr>
          <w:fldChar w:fldCharType="separate"/>
        </w:r>
        <w:r w:rsidR="00ED6B12" w:rsidRPr="00ED6B12">
          <w:rPr>
            <w:rFonts w:cs="Times New Roman"/>
            <w:noProof/>
            <w:webHidden/>
            <w:szCs w:val="24"/>
          </w:rPr>
          <w:t>8</w:t>
        </w:r>
        <w:r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45" w:history="1">
        <w:r w:rsidR="00ED6B12" w:rsidRPr="00ED6B12">
          <w:rPr>
            <w:rStyle w:val="Hyperlink"/>
            <w:rFonts w:cs="Times New Roman"/>
            <w:noProof/>
            <w:szCs w:val="24"/>
          </w:rPr>
          <w:t>Introduction</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_Toc499478345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8</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46" w:history="1">
        <w:r w:rsidR="00ED6B12" w:rsidRPr="00ED6B12">
          <w:rPr>
            <w:rStyle w:val="Hyperlink"/>
            <w:rFonts w:cs="Times New Roman"/>
            <w:noProof/>
            <w:szCs w:val="24"/>
          </w:rPr>
          <w:t>1.2 Business opportunity and issue</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_Toc499478346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10</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47" w:history="1">
        <w:r w:rsidR="00ED6B12" w:rsidRPr="00ED6B12">
          <w:rPr>
            <w:rStyle w:val="Hyperlink"/>
            <w:rFonts w:cs="Times New Roman"/>
            <w:noProof/>
            <w:szCs w:val="24"/>
          </w:rPr>
          <w:t>1.3: Purpose and rationale</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_Toc499478347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11</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48" w:history="1">
        <w:r w:rsidR="00ED6B12" w:rsidRPr="00ED6B12">
          <w:rPr>
            <w:rStyle w:val="Hyperlink"/>
            <w:rFonts w:cs="Times New Roman"/>
            <w:noProof/>
            <w:szCs w:val="24"/>
          </w:rPr>
          <w:t>1.4: Terms of reference</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_Toc499478348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12</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49" w:history="1">
        <w:r w:rsidR="00ED6B12" w:rsidRPr="00ED6B12">
          <w:rPr>
            <w:rStyle w:val="Hyperlink"/>
            <w:rFonts w:cs="Times New Roman"/>
            <w:noProof/>
            <w:szCs w:val="24"/>
          </w:rPr>
          <w:t>1.4.1 Research Questions</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_Toc499478349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12</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50" w:history="1">
        <w:r w:rsidR="00ED6B12" w:rsidRPr="00ED6B12">
          <w:rPr>
            <w:rStyle w:val="Hyperlink"/>
            <w:rFonts w:cs="Times New Roman"/>
            <w:noProof/>
            <w:szCs w:val="24"/>
          </w:rPr>
          <w:t>1.4.2 Research Objectives</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_Toc499478350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13</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51" w:history="1">
        <w:r w:rsidR="00ED6B12" w:rsidRPr="00ED6B12">
          <w:rPr>
            <w:rStyle w:val="Hyperlink"/>
            <w:rFonts w:cs="Times New Roman"/>
            <w:noProof/>
            <w:szCs w:val="24"/>
          </w:rPr>
          <w:t>1.4.3 Research Framework</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_Toc499478351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13</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52" w:history="1">
        <w:r w:rsidR="00ED6B12" w:rsidRPr="00ED6B12">
          <w:rPr>
            <w:rStyle w:val="Hyperlink"/>
            <w:rFonts w:cs="Times New Roman"/>
            <w:noProof/>
            <w:szCs w:val="24"/>
          </w:rPr>
          <w:t>CHAPTER 2: BUSINESS REVIEW</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_Toc499478352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16</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53" w:history="1">
        <w:r w:rsidR="00ED6B12" w:rsidRPr="00ED6B12">
          <w:rPr>
            <w:rStyle w:val="Hyperlink"/>
            <w:rFonts w:cs="Times New Roman"/>
            <w:noProof/>
            <w:szCs w:val="24"/>
          </w:rPr>
          <w:t>2.1 (Factor 1): Operations</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_Toc499478353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16</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54" w:history="1">
        <w:r w:rsidR="00ED6B12" w:rsidRPr="00ED6B12">
          <w:rPr>
            <w:rStyle w:val="Hyperlink"/>
            <w:rFonts w:cs="Times New Roman"/>
            <w:noProof/>
            <w:szCs w:val="24"/>
          </w:rPr>
          <w:t>2.1.1 Economic environment for business operations</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_Toc499478354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16</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55" w:history="1">
        <w:r w:rsidR="00ED6B12" w:rsidRPr="00ED6B12">
          <w:rPr>
            <w:rStyle w:val="Hyperlink"/>
            <w:rFonts w:cs="Times New Roman"/>
            <w:noProof/>
            <w:szCs w:val="24"/>
          </w:rPr>
          <w:t>2.2 (Factor 2) Marketing</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_Toc499478355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21</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56" w:history="1">
        <w:r w:rsidR="00ED6B12" w:rsidRPr="00ED6B12">
          <w:rPr>
            <w:rStyle w:val="Hyperlink"/>
            <w:rFonts w:cs="Times New Roman"/>
            <w:noProof/>
            <w:szCs w:val="24"/>
          </w:rPr>
          <w:t>2.3 (Factor 3) Organization</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_Toc499478356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23</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57" w:history="1">
        <w:r w:rsidR="00ED6B12" w:rsidRPr="00ED6B12">
          <w:rPr>
            <w:rStyle w:val="Hyperlink"/>
            <w:rFonts w:cs="Times New Roman"/>
            <w:noProof/>
            <w:szCs w:val="24"/>
          </w:rPr>
          <w:t>2.4 (Factor 4) Financial Performance</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_Toc499478357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26</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58" w:history="1">
        <w:r w:rsidR="00ED6B12" w:rsidRPr="00ED6B12">
          <w:rPr>
            <w:rStyle w:val="Hyperlink"/>
            <w:rFonts w:cs="Times New Roman"/>
            <w:noProof/>
            <w:szCs w:val="24"/>
          </w:rPr>
          <w:t>CHAPTER 3: RESEARCH DESIGN</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_Toc499478358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31</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59" w:history="1">
        <w:r w:rsidR="00ED6B12" w:rsidRPr="00ED6B12">
          <w:rPr>
            <w:rStyle w:val="Hyperlink"/>
            <w:rFonts w:cs="Times New Roman"/>
            <w:noProof/>
            <w:szCs w:val="24"/>
          </w:rPr>
          <w:t>3.1 Research Methods</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_Toc499478359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31</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60" w:history="1">
        <w:r w:rsidR="00ED6B12" w:rsidRPr="00ED6B12">
          <w:rPr>
            <w:rStyle w:val="Hyperlink"/>
            <w:rFonts w:cs="Times New Roman"/>
            <w:noProof/>
            <w:szCs w:val="24"/>
          </w:rPr>
          <w:t>3.2 Sample Unit</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_Toc499478360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32</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61" w:history="1">
        <w:r w:rsidR="00ED6B12" w:rsidRPr="00ED6B12">
          <w:rPr>
            <w:rStyle w:val="Hyperlink"/>
            <w:rFonts w:cs="Times New Roman"/>
            <w:noProof/>
            <w:szCs w:val="24"/>
          </w:rPr>
          <w:t>3.3 Sampling Method</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_Toc499478361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33</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62" w:history="1">
        <w:r w:rsidR="00ED6B12" w:rsidRPr="00ED6B12">
          <w:rPr>
            <w:rStyle w:val="Hyperlink"/>
            <w:rFonts w:cs="Times New Roman"/>
            <w:noProof/>
            <w:szCs w:val="24"/>
          </w:rPr>
          <w:t>3.4 Sample Size</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_Toc499478362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33</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63" w:history="1">
        <w:r w:rsidR="00ED6B12" w:rsidRPr="00ED6B12">
          <w:rPr>
            <w:rStyle w:val="Hyperlink"/>
            <w:rFonts w:cs="Times New Roman"/>
            <w:noProof/>
            <w:szCs w:val="24"/>
          </w:rPr>
          <w:t>3.5 Location</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_Toc499478363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34</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64" w:history="1">
        <w:r w:rsidR="00ED6B12" w:rsidRPr="00ED6B12">
          <w:rPr>
            <w:rStyle w:val="Hyperlink"/>
            <w:rFonts w:cs="Times New Roman"/>
            <w:noProof/>
            <w:szCs w:val="24"/>
          </w:rPr>
          <w:t>3.6 Data Collection Methods</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_Toc499478364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34</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65" w:history="1">
        <w:r w:rsidR="00ED6B12" w:rsidRPr="00ED6B12">
          <w:rPr>
            <w:rStyle w:val="Hyperlink"/>
            <w:rFonts w:cs="Times New Roman"/>
            <w:noProof/>
            <w:szCs w:val="24"/>
          </w:rPr>
          <w:t>3.7 Ethical Considerations</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_Toc499478365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36</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66" w:history="1">
        <w:r w:rsidR="00ED6B12" w:rsidRPr="00ED6B12">
          <w:rPr>
            <w:rStyle w:val="Hyperlink"/>
            <w:rFonts w:cs="Times New Roman"/>
            <w:noProof/>
            <w:szCs w:val="24"/>
          </w:rPr>
          <w:t>CHAPTER 4: DATA ANALYSIS</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_Toc499478366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38</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67" w:history="1">
        <w:r w:rsidR="00ED6B12" w:rsidRPr="00ED6B12">
          <w:rPr>
            <w:rStyle w:val="Hyperlink"/>
            <w:rFonts w:cs="Times New Roman"/>
            <w:noProof/>
            <w:szCs w:val="24"/>
          </w:rPr>
          <w:t>4.1 Introduction</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_Toc499478367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38</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68" w:history="1">
        <w:r w:rsidR="00ED6B12" w:rsidRPr="00ED6B12">
          <w:rPr>
            <w:rStyle w:val="Hyperlink"/>
            <w:rFonts w:cs="Times New Roman"/>
            <w:noProof/>
            <w:szCs w:val="24"/>
          </w:rPr>
          <w:t>4.1.1 Primary Data</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_Toc499478368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38</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69" w:history="1">
        <w:r w:rsidR="00ED6B12" w:rsidRPr="00ED6B12">
          <w:rPr>
            <w:rStyle w:val="Hyperlink"/>
            <w:rFonts w:cs="Times New Roman"/>
            <w:noProof/>
            <w:szCs w:val="24"/>
          </w:rPr>
          <w:t>4.1.2 Secondary data</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_Toc499478369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60</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70" w:history="1">
        <w:r w:rsidR="00ED6B12" w:rsidRPr="00ED6B12">
          <w:rPr>
            <w:rStyle w:val="Hyperlink"/>
            <w:rFonts w:cs="Times New Roman"/>
            <w:noProof/>
            <w:szCs w:val="24"/>
          </w:rPr>
          <w:t>4.2 Discussion:</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_Toc499478370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61</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71" w:history="1">
        <w:r w:rsidR="00ED6B12" w:rsidRPr="00ED6B12">
          <w:rPr>
            <w:rStyle w:val="Hyperlink"/>
            <w:rFonts w:cs="Times New Roman"/>
            <w:noProof/>
            <w:szCs w:val="24"/>
          </w:rPr>
          <w:t>4.3 Summary:</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_Toc499478371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61</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72" w:history="1">
        <w:r w:rsidR="00ED6B12" w:rsidRPr="00ED6B12">
          <w:rPr>
            <w:rStyle w:val="Hyperlink"/>
            <w:rFonts w:cs="Times New Roman"/>
            <w:noProof/>
            <w:szCs w:val="24"/>
          </w:rPr>
          <w:t>4.4 Business Implications</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_Toc499478372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61</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73" w:history="1">
        <w:r w:rsidR="00ED6B12" w:rsidRPr="00ED6B12">
          <w:rPr>
            <w:rStyle w:val="Hyperlink"/>
            <w:rFonts w:cs="Times New Roman"/>
            <w:noProof/>
            <w:szCs w:val="24"/>
          </w:rPr>
          <w:t>CHAPTER 5: BUSINESS MODEL</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_Toc499478373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64</w:t>
        </w:r>
        <w:r w:rsidR="009A3FC0" w:rsidRPr="00ED6B12">
          <w:rPr>
            <w:rFonts w:cs="Times New Roman"/>
            <w:noProof/>
            <w:webHidden/>
            <w:szCs w:val="24"/>
          </w:rPr>
          <w:fldChar w:fldCharType="end"/>
        </w:r>
      </w:hyperlink>
    </w:p>
    <w:p w:rsidR="00ED6B12" w:rsidRPr="00ED6B12" w:rsidRDefault="00977AE4">
      <w:pPr>
        <w:pStyle w:val="TOC1"/>
        <w:tabs>
          <w:tab w:val="left" w:pos="660"/>
          <w:tab w:val="right" w:leader="dot" w:pos="9350"/>
        </w:tabs>
        <w:rPr>
          <w:rFonts w:eastAsiaTheme="minorEastAsia" w:cs="Times New Roman"/>
          <w:noProof/>
          <w:szCs w:val="24"/>
        </w:rPr>
      </w:pPr>
      <w:hyperlink w:anchor="_Toc499478374" w:history="1">
        <w:r w:rsidR="00ED6B12" w:rsidRPr="00ED6B12">
          <w:rPr>
            <w:rStyle w:val="Hyperlink"/>
            <w:rFonts w:cs="Times New Roman"/>
            <w:noProof/>
            <w:szCs w:val="24"/>
          </w:rPr>
          <w:t>5.1</w:t>
        </w:r>
        <w:r w:rsidR="00ED6B12" w:rsidRPr="00ED6B12">
          <w:rPr>
            <w:rFonts w:eastAsiaTheme="minorEastAsia" w:cs="Times New Roman"/>
            <w:noProof/>
            <w:szCs w:val="24"/>
          </w:rPr>
          <w:tab/>
        </w:r>
        <w:r w:rsidR="00ED6B12" w:rsidRPr="00ED6B12">
          <w:rPr>
            <w:rStyle w:val="Hyperlink"/>
            <w:rFonts w:cs="Times New Roman"/>
            <w:noProof/>
            <w:szCs w:val="24"/>
          </w:rPr>
          <w:t>Business Model Canvas</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_Toc499478374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64</w:t>
        </w:r>
        <w:r w:rsidR="009A3FC0" w:rsidRPr="00ED6B12">
          <w:rPr>
            <w:rFonts w:cs="Times New Roman"/>
            <w:noProof/>
            <w:webHidden/>
            <w:szCs w:val="24"/>
          </w:rPr>
          <w:fldChar w:fldCharType="end"/>
        </w:r>
      </w:hyperlink>
    </w:p>
    <w:p w:rsidR="00ED6B12" w:rsidRPr="00ED6B12" w:rsidRDefault="00977AE4">
      <w:pPr>
        <w:pStyle w:val="TOC1"/>
        <w:tabs>
          <w:tab w:val="left" w:pos="660"/>
          <w:tab w:val="right" w:leader="dot" w:pos="9350"/>
        </w:tabs>
        <w:rPr>
          <w:rFonts w:eastAsiaTheme="minorEastAsia" w:cs="Times New Roman"/>
          <w:noProof/>
          <w:szCs w:val="24"/>
        </w:rPr>
      </w:pPr>
      <w:hyperlink w:anchor="_Toc499478375" w:history="1">
        <w:r w:rsidR="00ED6B12" w:rsidRPr="00ED6B12">
          <w:rPr>
            <w:rStyle w:val="Hyperlink"/>
            <w:rFonts w:cs="Times New Roman"/>
            <w:noProof/>
            <w:szCs w:val="24"/>
          </w:rPr>
          <w:t>5.2</w:t>
        </w:r>
        <w:r w:rsidR="00ED6B12" w:rsidRPr="00ED6B12">
          <w:rPr>
            <w:rFonts w:eastAsiaTheme="minorEastAsia" w:cs="Times New Roman"/>
            <w:noProof/>
            <w:szCs w:val="24"/>
          </w:rPr>
          <w:tab/>
        </w:r>
        <w:r w:rsidR="00ED6B12" w:rsidRPr="00ED6B12">
          <w:rPr>
            <w:rStyle w:val="Hyperlink"/>
            <w:rFonts w:cs="Times New Roman"/>
            <w:noProof/>
            <w:szCs w:val="24"/>
          </w:rPr>
          <w:t>Business Model Elements</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_Toc499478375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65</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76" w:history="1">
        <w:r w:rsidR="00ED6B12" w:rsidRPr="00ED6B12">
          <w:rPr>
            <w:rStyle w:val="Hyperlink"/>
            <w:rFonts w:cs="Times New Roman"/>
            <w:noProof/>
            <w:szCs w:val="24"/>
          </w:rPr>
          <w:t>CHAPTER SIX BUSINESS PLAN</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_Toc499478376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69</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77" w:history="1">
        <w:r w:rsidR="00ED6B12" w:rsidRPr="00ED6B12">
          <w:rPr>
            <w:rStyle w:val="Hyperlink"/>
            <w:rFonts w:cs="Times New Roman"/>
            <w:noProof/>
            <w:szCs w:val="24"/>
          </w:rPr>
          <w:t>6.1 Vision &amp; Mission</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_Toc499478377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69</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78" w:history="1">
        <w:r w:rsidR="00ED6B12" w:rsidRPr="00ED6B12">
          <w:rPr>
            <w:rStyle w:val="Hyperlink"/>
            <w:rFonts w:cs="Times New Roman"/>
            <w:noProof/>
            <w:szCs w:val="24"/>
          </w:rPr>
          <w:t>6.2 Objectives</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_Toc499478378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69</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79" w:history="1">
        <w:r w:rsidR="00ED6B12" w:rsidRPr="00ED6B12">
          <w:rPr>
            <w:rStyle w:val="Hyperlink"/>
            <w:rFonts w:cs="Times New Roman"/>
            <w:noProof/>
            <w:szCs w:val="24"/>
          </w:rPr>
          <w:t>6.3.1 Segmentation, Targeting &amp; Positioning</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_Toc499478379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70</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80" w:history="1">
        <w:r w:rsidR="00ED6B12" w:rsidRPr="00ED6B12">
          <w:rPr>
            <w:rStyle w:val="Hyperlink"/>
            <w:rFonts w:cs="Times New Roman"/>
            <w:noProof/>
            <w:szCs w:val="24"/>
          </w:rPr>
          <w:t>6.3.2 Marketing Mix (4Ps)</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_Toc499478380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72</w:t>
        </w:r>
        <w:r w:rsidR="009A3FC0" w:rsidRPr="00ED6B12">
          <w:rPr>
            <w:rFonts w:cs="Times New Roman"/>
            <w:noProof/>
            <w:webHidden/>
            <w:szCs w:val="24"/>
          </w:rPr>
          <w:fldChar w:fldCharType="end"/>
        </w:r>
      </w:hyperlink>
    </w:p>
    <w:p w:rsidR="00ED6B12" w:rsidRPr="00ED6B12" w:rsidRDefault="00977AE4">
      <w:pPr>
        <w:pStyle w:val="TOC1"/>
        <w:tabs>
          <w:tab w:val="left" w:pos="660"/>
          <w:tab w:val="right" w:leader="dot" w:pos="9350"/>
        </w:tabs>
        <w:rPr>
          <w:rFonts w:eastAsiaTheme="minorEastAsia" w:cs="Times New Roman"/>
          <w:noProof/>
          <w:szCs w:val="24"/>
        </w:rPr>
      </w:pPr>
      <w:hyperlink w:anchor="_Toc499478381" w:history="1">
        <w:r w:rsidR="00ED6B12" w:rsidRPr="00ED6B12">
          <w:rPr>
            <w:rStyle w:val="Hyperlink"/>
            <w:rFonts w:cs="Times New Roman"/>
            <w:noProof/>
            <w:szCs w:val="24"/>
          </w:rPr>
          <w:t>6.4</w:t>
        </w:r>
        <w:r w:rsidR="00ED6B12" w:rsidRPr="00ED6B12">
          <w:rPr>
            <w:rFonts w:eastAsiaTheme="minorEastAsia" w:cs="Times New Roman"/>
            <w:noProof/>
            <w:szCs w:val="24"/>
          </w:rPr>
          <w:tab/>
        </w:r>
        <w:r w:rsidR="00ED6B12" w:rsidRPr="00ED6B12">
          <w:rPr>
            <w:rStyle w:val="Hyperlink"/>
            <w:rFonts w:cs="Times New Roman"/>
            <w:noProof/>
            <w:szCs w:val="24"/>
          </w:rPr>
          <w:t>Organizational / Operational Plan</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_Toc499478381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75</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82" w:history="1">
        <w:r w:rsidR="00ED6B12" w:rsidRPr="00ED6B12">
          <w:rPr>
            <w:rStyle w:val="Hyperlink"/>
            <w:rFonts w:cs="Times New Roman"/>
            <w:noProof/>
            <w:szCs w:val="24"/>
          </w:rPr>
          <w:t>6.4.1 Organizational Structure</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_Toc499478382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75</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83" w:history="1">
        <w:r w:rsidR="00ED6B12" w:rsidRPr="00ED6B12">
          <w:rPr>
            <w:rStyle w:val="Hyperlink"/>
            <w:rFonts w:cs="Times New Roman"/>
            <w:noProof/>
            <w:szCs w:val="24"/>
          </w:rPr>
          <w:t>6.4.2 Human Capital Plan</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_Toc499478383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76</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84" w:history="1">
        <w:r w:rsidR="00ED6B12" w:rsidRPr="00ED6B12">
          <w:rPr>
            <w:rStyle w:val="Hyperlink"/>
            <w:rFonts w:cs="Times New Roman"/>
            <w:noProof/>
            <w:szCs w:val="24"/>
          </w:rPr>
          <w:t>6.4.3 Business Process / Value Chain</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_Toc499478384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77</w:t>
        </w:r>
        <w:r w:rsidR="009A3FC0" w:rsidRPr="00ED6B12">
          <w:rPr>
            <w:rFonts w:cs="Times New Roman"/>
            <w:noProof/>
            <w:webHidden/>
            <w:szCs w:val="24"/>
          </w:rPr>
          <w:fldChar w:fldCharType="end"/>
        </w:r>
      </w:hyperlink>
    </w:p>
    <w:p w:rsidR="00ED6B12" w:rsidRPr="00ED6B12" w:rsidRDefault="00977AE4">
      <w:pPr>
        <w:pStyle w:val="TOC1"/>
        <w:tabs>
          <w:tab w:val="left" w:pos="660"/>
          <w:tab w:val="right" w:leader="dot" w:pos="9350"/>
        </w:tabs>
        <w:rPr>
          <w:rFonts w:eastAsiaTheme="minorEastAsia" w:cs="Times New Roman"/>
          <w:noProof/>
          <w:szCs w:val="24"/>
        </w:rPr>
      </w:pPr>
      <w:hyperlink w:anchor="_Toc499478385" w:history="1">
        <w:r w:rsidR="00ED6B12" w:rsidRPr="00ED6B12">
          <w:rPr>
            <w:rStyle w:val="Hyperlink"/>
            <w:rFonts w:cs="Times New Roman"/>
            <w:noProof/>
            <w:szCs w:val="24"/>
          </w:rPr>
          <w:t>6.5</w:t>
        </w:r>
        <w:r w:rsidR="00ED6B12" w:rsidRPr="00ED6B12">
          <w:rPr>
            <w:rFonts w:eastAsiaTheme="minorEastAsia" w:cs="Times New Roman"/>
            <w:noProof/>
            <w:szCs w:val="24"/>
          </w:rPr>
          <w:tab/>
        </w:r>
        <w:r w:rsidR="00ED6B12" w:rsidRPr="00ED6B12">
          <w:rPr>
            <w:rStyle w:val="Hyperlink"/>
            <w:rFonts w:cs="Times New Roman"/>
            <w:noProof/>
            <w:szCs w:val="24"/>
          </w:rPr>
          <w:t>Financial Plan</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_Toc499478385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78</w:t>
        </w:r>
        <w:r w:rsidR="009A3FC0" w:rsidRPr="00ED6B12">
          <w:rPr>
            <w:rFonts w:cs="Times New Roman"/>
            <w:noProof/>
            <w:webHidden/>
            <w:szCs w:val="24"/>
          </w:rPr>
          <w:fldChar w:fldCharType="end"/>
        </w:r>
      </w:hyperlink>
    </w:p>
    <w:p w:rsidR="00ED6B12" w:rsidRPr="00ED6B12" w:rsidRDefault="00977AE4">
      <w:pPr>
        <w:pStyle w:val="TOC1"/>
        <w:tabs>
          <w:tab w:val="left" w:pos="880"/>
          <w:tab w:val="right" w:leader="dot" w:pos="9350"/>
        </w:tabs>
        <w:rPr>
          <w:rFonts w:eastAsiaTheme="minorEastAsia" w:cs="Times New Roman"/>
          <w:noProof/>
          <w:szCs w:val="24"/>
        </w:rPr>
      </w:pPr>
      <w:hyperlink w:anchor="_Toc499478386" w:history="1">
        <w:r w:rsidR="00ED6B12" w:rsidRPr="00ED6B12">
          <w:rPr>
            <w:rStyle w:val="Hyperlink"/>
            <w:rFonts w:cs="Times New Roman"/>
            <w:noProof/>
            <w:szCs w:val="24"/>
          </w:rPr>
          <w:t>6.5.1</w:t>
        </w:r>
        <w:r w:rsidR="00ED6B12" w:rsidRPr="00ED6B12">
          <w:rPr>
            <w:rFonts w:eastAsiaTheme="minorEastAsia" w:cs="Times New Roman"/>
            <w:noProof/>
            <w:szCs w:val="24"/>
          </w:rPr>
          <w:tab/>
        </w:r>
        <w:r w:rsidR="00ED6B12" w:rsidRPr="00ED6B12">
          <w:rPr>
            <w:rStyle w:val="Hyperlink"/>
            <w:rFonts w:cs="Times New Roman"/>
            <w:noProof/>
            <w:szCs w:val="24"/>
          </w:rPr>
          <w:t>3-year Forecast Income Statement</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_Toc499478386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80</w:t>
        </w:r>
        <w:r w:rsidR="009A3FC0" w:rsidRPr="00ED6B12">
          <w:rPr>
            <w:rFonts w:cs="Times New Roman"/>
            <w:noProof/>
            <w:webHidden/>
            <w:szCs w:val="24"/>
          </w:rPr>
          <w:fldChar w:fldCharType="end"/>
        </w:r>
      </w:hyperlink>
    </w:p>
    <w:p w:rsidR="00ED6B12" w:rsidRPr="00ED6B12" w:rsidRDefault="00977AE4">
      <w:pPr>
        <w:pStyle w:val="TOC1"/>
        <w:tabs>
          <w:tab w:val="left" w:pos="880"/>
          <w:tab w:val="right" w:leader="dot" w:pos="9350"/>
        </w:tabs>
        <w:rPr>
          <w:rFonts w:eastAsiaTheme="minorEastAsia" w:cs="Times New Roman"/>
          <w:noProof/>
          <w:szCs w:val="24"/>
        </w:rPr>
      </w:pPr>
      <w:hyperlink w:anchor="_Toc499478387" w:history="1">
        <w:r w:rsidR="00ED6B12" w:rsidRPr="00ED6B12">
          <w:rPr>
            <w:rStyle w:val="Hyperlink"/>
            <w:rFonts w:cs="Times New Roman"/>
            <w:noProof/>
            <w:szCs w:val="24"/>
          </w:rPr>
          <w:t>6.5.2</w:t>
        </w:r>
        <w:r w:rsidR="00ED6B12" w:rsidRPr="00ED6B12">
          <w:rPr>
            <w:rFonts w:eastAsiaTheme="minorEastAsia" w:cs="Times New Roman"/>
            <w:noProof/>
            <w:szCs w:val="24"/>
          </w:rPr>
          <w:tab/>
        </w:r>
        <w:r w:rsidR="00ED6B12" w:rsidRPr="00ED6B12">
          <w:rPr>
            <w:rStyle w:val="Hyperlink"/>
            <w:rFonts w:cs="Times New Roman"/>
            <w:noProof/>
            <w:szCs w:val="24"/>
          </w:rPr>
          <w:t>3-year Forecast Balance Sheet</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_Toc499478387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88</w:t>
        </w:r>
        <w:r w:rsidR="009A3FC0" w:rsidRPr="00ED6B12">
          <w:rPr>
            <w:rFonts w:cs="Times New Roman"/>
            <w:noProof/>
            <w:webHidden/>
            <w:szCs w:val="24"/>
          </w:rPr>
          <w:fldChar w:fldCharType="end"/>
        </w:r>
      </w:hyperlink>
    </w:p>
    <w:p w:rsidR="00ED6B12" w:rsidRPr="00ED6B12" w:rsidRDefault="00977AE4">
      <w:pPr>
        <w:pStyle w:val="TOC1"/>
        <w:tabs>
          <w:tab w:val="left" w:pos="880"/>
          <w:tab w:val="right" w:leader="dot" w:pos="9350"/>
        </w:tabs>
        <w:rPr>
          <w:rFonts w:eastAsiaTheme="minorEastAsia" w:cs="Times New Roman"/>
          <w:noProof/>
          <w:szCs w:val="24"/>
        </w:rPr>
      </w:pPr>
      <w:hyperlink w:anchor="_Toc499478388" w:history="1">
        <w:r w:rsidR="00ED6B12" w:rsidRPr="00ED6B12">
          <w:rPr>
            <w:rStyle w:val="Hyperlink"/>
            <w:rFonts w:cs="Times New Roman"/>
            <w:noProof/>
            <w:szCs w:val="24"/>
          </w:rPr>
          <w:t>6.5.3</w:t>
        </w:r>
        <w:r w:rsidR="00ED6B12" w:rsidRPr="00ED6B12">
          <w:rPr>
            <w:rFonts w:eastAsiaTheme="minorEastAsia" w:cs="Times New Roman"/>
            <w:noProof/>
            <w:szCs w:val="24"/>
          </w:rPr>
          <w:tab/>
        </w:r>
        <w:r w:rsidR="00ED6B12" w:rsidRPr="00ED6B12">
          <w:rPr>
            <w:rStyle w:val="Hyperlink"/>
            <w:rFonts w:cs="Times New Roman"/>
            <w:noProof/>
            <w:szCs w:val="24"/>
          </w:rPr>
          <w:t>Assumptions, Explanation and Justification</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_Toc499478388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94</w:t>
        </w:r>
        <w:r w:rsidR="009A3FC0" w:rsidRPr="00ED6B12">
          <w:rPr>
            <w:rFonts w:cs="Times New Roman"/>
            <w:noProof/>
            <w:webHidden/>
            <w:szCs w:val="24"/>
          </w:rPr>
          <w:fldChar w:fldCharType="end"/>
        </w:r>
      </w:hyperlink>
    </w:p>
    <w:p w:rsidR="00ED6B12" w:rsidRPr="00ED6B12" w:rsidRDefault="00977AE4">
      <w:pPr>
        <w:pStyle w:val="TOC1"/>
        <w:tabs>
          <w:tab w:val="left" w:pos="660"/>
          <w:tab w:val="right" w:leader="dot" w:pos="9350"/>
        </w:tabs>
        <w:rPr>
          <w:rFonts w:eastAsiaTheme="minorEastAsia" w:cs="Times New Roman"/>
          <w:noProof/>
          <w:szCs w:val="24"/>
        </w:rPr>
      </w:pPr>
      <w:hyperlink w:anchor="_Toc499478389" w:history="1">
        <w:r w:rsidR="00ED6B12" w:rsidRPr="00ED6B12">
          <w:rPr>
            <w:rStyle w:val="Hyperlink"/>
            <w:rFonts w:cs="Times New Roman"/>
            <w:noProof/>
            <w:szCs w:val="24"/>
          </w:rPr>
          <w:t>6.6</w:t>
        </w:r>
        <w:r w:rsidR="00ED6B12" w:rsidRPr="00ED6B12">
          <w:rPr>
            <w:rFonts w:eastAsiaTheme="minorEastAsia" w:cs="Times New Roman"/>
            <w:noProof/>
            <w:szCs w:val="24"/>
          </w:rPr>
          <w:tab/>
        </w:r>
        <w:r w:rsidR="00ED6B12" w:rsidRPr="00ED6B12">
          <w:rPr>
            <w:rStyle w:val="Hyperlink"/>
            <w:rFonts w:cs="Times New Roman"/>
            <w:noProof/>
            <w:szCs w:val="24"/>
          </w:rPr>
          <w:t>Implementation Schedule - Gantt chart</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_Toc499478389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95</w:t>
        </w:r>
        <w:r w:rsidR="009A3FC0" w:rsidRPr="00ED6B12">
          <w:rPr>
            <w:rFonts w:cs="Times New Roman"/>
            <w:noProof/>
            <w:webHidden/>
            <w:szCs w:val="24"/>
          </w:rPr>
          <w:fldChar w:fldCharType="end"/>
        </w:r>
      </w:hyperlink>
    </w:p>
    <w:p w:rsidR="00ED6B12" w:rsidRPr="00ED6B12" w:rsidRDefault="00977AE4">
      <w:pPr>
        <w:pStyle w:val="TOC1"/>
        <w:tabs>
          <w:tab w:val="left" w:pos="660"/>
          <w:tab w:val="right" w:leader="dot" w:pos="9350"/>
        </w:tabs>
        <w:rPr>
          <w:rFonts w:eastAsiaTheme="minorEastAsia" w:cs="Times New Roman"/>
          <w:noProof/>
          <w:szCs w:val="24"/>
        </w:rPr>
      </w:pPr>
      <w:hyperlink w:anchor="_Toc499478390" w:history="1">
        <w:r w:rsidR="00ED6B12" w:rsidRPr="00ED6B12">
          <w:rPr>
            <w:rStyle w:val="Hyperlink"/>
            <w:rFonts w:cs="Times New Roman"/>
            <w:noProof/>
            <w:szCs w:val="24"/>
          </w:rPr>
          <w:t>6.7</w:t>
        </w:r>
        <w:r w:rsidR="00ED6B12" w:rsidRPr="00ED6B12">
          <w:rPr>
            <w:rFonts w:eastAsiaTheme="minorEastAsia" w:cs="Times New Roman"/>
            <w:noProof/>
            <w:szCs w:val="24"/>
          </w:rPr>
          <w:tab/>
        </w:r>
        <w:r w:rsidR="00ED6B12" w:rsidRPr="00ED6B12">
          <w:rPr>
            <w:rStyle w:val="Hyperlink"/>
            <w:rFonts w:cs="Times New Roman"/>
            <w:noProof/>
            <w:szCs w:val="24"/>
          </w:rPr>
          <w:t>Critical Success Factors</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_Toc499478390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96</w:t>
        </w:r>
        <w:r w:rsidR="009A3FC0" w:rsidRPr="00ED6B12">
          <w:rPr>
            <w:rFonts w:cs="Times New Roman"/>
            <w:noProof/>
            <w:webHidden/>
            <w:szCs w:val="24"/>
          </w:rPr>
          <w:fldChar w:fldCharType="end"/>
        </w:r>
      </w:hyperlink>
    </w:p>
    <w:p w:rsidR="00ED6B12" w:rsidRPr="00ED6B12" w:rsidRDefault="00977AE4">
      <w:pPr>
        <w:pStyle w:val="TOC1"/>
        <w:tabs>
          <w:tab w:val="left" w:pos="660"/>
          <w:tab w:val="right" w:leader="dot" w:pos="9350"/>
        </w:tabs>
        <w:rPr>
          <w:rFonts w:eastAsiaTheme="minorEastAsia" w:cs="Times New Roman"/>
          <w:noProof/>
          <w:szCs w:val="24"/>
        </w:rPr>
      </w:pPr>
      <w:hyperlink w:anchor="_Toc499478391" w:history="1">
        <w:r w:rsidR="00ED6B12" w:rsidRPr="00ED6B12">
          <w:rPr>
            <w:rStyle w:val="Hyperlink"/>
            <w:rFonts w:cs="Times New Roman"/>
            <w:noProof/>
            <w:szCs w:val="24"/>
          </w:rPr>
          <w:t>6.8</w:t>
        </w:r>
        <w:r w:rsidR="00ED6B12" w:rsidRPr="00ED6B12">
          <w:rPr>
            <w:rFonts w:eastAsiaTheme="minorEastAsia" w:cs="Times New Roman"/>
            <w:noProof/>
            <w:szCs w:val="24"/>
          </w:rPr>
          <w:tab/>
        </w:r>
        <w:r w:rsidR="00ED6B12" w:rsidRPr="00ED6B12">
          <w:rPr>
            <w:rStyle w:val="Hyperlink"/>
            <w:rFonts w:cs="Times New Roman"/>
            <w:noProof/>
            <w:szCs w:val="24"/>
          </w:rPr>
          <w:t>Risks Mitigation/Contingency Plan</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_Toc499478391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96</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92" w:history="1">
        <w:r w:rsidR="00ED6B12" w:rsidRPr="00ED6B12">
          <w:rPr>
            <w:rStyle w:val="Hyperlink"/>
            <w:rFonts w:cs="Times New Roman"/>
            <w:noProof/>
            <w:szCs w:val="24"/>
          </w:rPr>
          <w:t>References</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_Toc499478392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98</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93" w:history="1">
        <w:r w:rsidR="00ED6B12" w:rsidRPr="00ED6B12">
          <w:rPr>
            <w:rStyle w:val="Hyperlink"/>
            <w:rFonts w:cs="Times New Roman"/>
            <w:noProof/>
            <w:szCs w:val="24"/>
          </w:rPr>
          <w:t>Appendices</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_Toc499478393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109</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94" w:history="1">
        <w:r w:rsidR="00ED6B12" w:rsidRPr="00ED6B12">
          <w:rPr>
            <w:rStyle w:val="Hyperlink"/>
            <w:rFonts w:cs="Times New Roman"/>
            <w:noProof/>
            <w:szCs w:val="24"/>
          </w:rPr>
          <w:t>A. Introduction</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_Toc499478394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109</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95" w:history="1">
        <w:r w:rsidR="00ED6B12" w:rsidRPr="00ED6B12">
          <w:rPr>
            <w:rStyle w:val="Hyperlink"/>
            <w:rFonts w:cs="Times New Roman"/>
            <w:noProof/>
            <w:szCs w:val="24"/>
          </w:rPr>
          <w:t>B. Consent Form</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_Toc499478395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109</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96" w:history="1">
        <w:r w:rsidR="00ED6B12" w:rsidRPr="00ED6B12">
          <w:rPr>
            <w:rStyle w:val="Hyperlink"/>
            <w:rFonts w:cs="Times New Roman"/>
            <w:noProof/>
            <w:szCs w:val="24"/>
          </w:rPr>
          <w:t>I. Profile</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_Toc499478396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109</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97" w:history="1">
        <w:r w:rsidR="00ED6B12" w:rsidRPr="00ED6B12">
          <w:rPr>
            <w:rStyle w:val="Hyperlink"/>
            <w:rFonts w:cs="Times New Roman"/>
            <w:noProof/>
            <w:szCs w:val="24"/>
          </w:rPr>
          <w:t>II. Subject Matter Questions</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_Toc499478397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110</w:t>
        </w:r>
        <w:r w:rsidR="009A3FC0" w:rsidRPr="00ED6B12">
          <w:rPr>
            <w:rFonts w:cs="Times New Roman"/>
            <w:noProof/>
            <w:webHidden/>
            <w:szCs w:val="24"/>
          </w:rPr>
          <w:fldChar w:fldCharType="end"/>
        </w:r>
      </w:hyperlink>
    </w:p>
    <w:p w:rsidR="00ED6B12" w:rsidRPr="00ED6B12" w:rsidRDefault="00977AE4">
      <w:pPr>
        <w:pStyle w:val="TOC1"/>
        <w:tabs>
          <w:tab w:val="right" w:leader="dot" w:pos="9350"/>
        </w:tabs>
        <w:rPr>
          <w:rFonts w:eastAsiaTheme="minorEastAsia" w:cs="Times New Roman"/>
          <w:noProof/>
          <w:szCs w:val="24"/>
        </w:rPr>
      </w:pPr>
      <w:hyperlink w:anchor="_Toc499478398" w:history="1">
        <w:r w:rsidR="00ED6B12" w:rsidRPr="00ED6B12">
          <w:rPr>
            <w:rStyle w:val="Hyperlink"/>
            <w:rFonts w:cs="Times New Roman"/>
            <w:noProof/>
            <w:szCs w:val="24"/>
          </w:rPr>
          <w:t>III. Opinions and Proposals Box</w:t>
        </w:r>
        <w:r w:rsidR="00ED6B12" w:rsidRPr="00ED6B12">
          <w:rPr>
            <w:rFonts w:cs="Times New Roman"/>
            <w:noProof/>
            <w:webHidden/>
            <w:szCs w:val="24"/>
          </w:rPr>
          <w:tab/>
        </w:r>
        <w:r w:rsidR="009A3FC0" w:rsidRPr="00ED6B12">
          <w:rPr>
            <w:rFonts w:cs="Times New Roman"/>
            <w:noProof/>
            <w:webHidden/>
            <w:szCs w:val="24"/>
          </w:rPr>
          <w:fldChar w:fldCharType="begin"/>
        </w:r>
        <w:r w:rsidR="00ED6B12" w:rsidRPr="00ED6B12">
          <w:rPr>
            <w:rFonts w:cs="Times New Roman"/>
            <w:noProof/>
            <w:webHidden/>
            <w:szCs w:val="24"/>
          </w:rPr>
          <w:instrText xml:space="preserve"> PAGEREF _Toc499478398 \h </w:instrText>
        </w:r>
        <w:r w:rsidR="009A3FC0" w:rsidRPr="00ED6B12">
          <w:rPr>
            <w:rFonts w:cs="Times New Roman"/>
            <w:noProof/>
            <w:webHidden/>
            <w:szCs w:val="24"/>
          </w:rPr>
        </w:r>
        <w:r w:rsidR="009A3FC0" w:rsidRPr="00ED6B12">
          <w:rPr>
            <w:rFonts w:cs="Times New Roman"/>
            <w:noProof/>
            <w:webHidden/>
            <w:szCs w:val="24"/>
          </w:rPr>
          <w:fldChar w:fldCharType="separate"/>
        </w:r>
        <w:r w:rsidR="00ED6B12" w:rsidRPr="00ED6B12">
          <w:rPr>
            <w:rFonts w:cs="Times New Roman"/>
            <w:noProof/>
            <w:webHidden/>
            <w:szCs w:val="24"/>
          </w:rPr>
          <w:t>113</w:t>
        </w:r>
        <w:r w:rsidR="009A3FC0" w:rsidRPr="00ED6B12">
          <w:rPr>
            <w:rFonts w:cs="Times New Roman"/>
            <w:noProof/>
            <w:webHidden/>
            <w:szCs w:val="24"/>
          </w:rPr>
          <w:fldChar w:fldCharType="end"/>
        </w:r>
      </w:hyperlink>
    </w:p>
    <w:p w:rsidR="008636CD" w:rsidRPr="00ED6B12" w:rsidRDefault="009A3FC0" w:rsidP="008636CD">
      <w:pPr>
        <w:spacing w:line="360" w:lineRule="auto"/>
        <w:rPr>
          <w:rFonts w:cs="Times New Roman"/>
          <w:b/>
          <w:szCs w:val="24"/>
        </w:rPr>
      </w:pPr>
      <w:r w:rsidRPr="00ED6B12">
        <w:rPr>
          <w:rFonts w:cs="Times New Roman"/>
          <w:b/>
          <w:szCs w:val="24"/>
        </w:rPr>
        <w:fldChar w:fldCharType="end"/>
      </w:r>
    </w:p>
    <w:p w:rsidR="008636CD" w:rsidRPr="00ED6B12" w:rsidRDefault="008636CD" w:rsidP="008636CD">
      <w:pPr>
        <w:spacing w:line="360" w:lineRule="auto"/>
        <w:jc w:val="left"/>
        <w:rPr>
          <w:rFonts w:cs="Times New Roman"/>
          <w:b/>
          <w:szCs w:val="24"/>
        </w:rPr>
      </w:pPr>
      <w:r w:rsidRPr="00ED6B12">
        <w:rPr>
          <w:rFonts w:cs="Times New Roman"/>
          <w:b/>
          <w:szCs w:val="24"/>
        </w:rPr>
        <w:br w:type="page"/>
      </w:r>
    </w:p>
    <w:p w:rsidR="00A30EF2" w:rsidRPr="00ED6B12" w:rsidRDefault="008636CD" w:rsidP="008636CD">
      <w:pPr>
        <w:spacing w:line="360" w:lineRule="auto"/>
        <w:rPr>
          <w:rFonts w:cs="Times New Roman"/>
          <w:b/>
          <w:szCs w:val="24"/>
        </w:rPr>
      </w:pPr>
      <w:r w:rsidRPr="00ED6B12">
        <w:rPr>
          <w:rFonts w:cs="Times New Roman"/>
          <w:b/>
          <w:szCs w:val="24"/>
        </w:rPr>
        <w:lastRenderedPageBreak/>
        <w:t>List of Figures</w:t>
      </w:r>
    </w:p>
    <w:p w:rsidR="00ED6B12" w:rsidRPr="00ED6B12" w:rsidRDefault="009A3FC0">
      <w:pPr>
        <w:pStyle w:val="TableofFigures"/>
        <w:tabs>
          <w:tab w:val="right" w:leader="dot" w:pos="9350"/>
        </w:tabs>
        <w:rPr>
          <w:rFonts w:ascii="Times New Roman" w:eastAsiaTheme="minorEastAsia" w:hAnsi="Times New Roman" w:cs="Times New Roman"/>
          <w:smallCaps w:val="0"/>
          <w:noProof/>
          <w:sz w:val="24"/>
          <w:szCs w:val="24"/>
        </w:rPr>
      </w:pPr>
      <w:r w:rsidRPr="00ED6B12">
        <w:rPr>
          <w:rFonts w:ascii="Times New Roman" w:hAnsi="Times New Roman" w:cs="Times New Roman"/>
          <w:b/>
          <w:sz w:val="24"/>
          <w:szCs w:val="24"/>
        </w:rPr>
        <w:fldChar w:fldCharType="begin"/>
      </w:r>
      <w:r w:rsidR="008636CD" w:rsidRPr="00ED6B12">
        <w:rPr>
          <w:rFonts w:ascii="Times New Roman" w:hAnsi="Times New Roman" w:cs="Times New Roman"/>
          <w:b/>
          <w:sz w:val="24"/>
          <w:szCs w:val="24"/>
        </w:rPr>
        <w:instrText xml:space="preserve"> TOC \h \z \t "Heading 2" \c </w:instrText>
      </w:r>
      <w:r w:rsidRPr="00ED6B12">
        <w:rPr>
          <w:rFonts w:ascii="Times New Roman" w:hAnsi="Times New Roman" w:cs="Times New Roman"/>
          <w:b/>
          <w:sz w:val="24"/>
          <w:szCs w:val="24"/>
        </w:rPr>
        <w:fldChar w:fldCharType="separate"/>
      </w:r>
      <w:hyperlink w:anchor="_Toc499478399" w:history="1">
        <w:r w:rsidR="00ED6B12" w:rsidRPr="00ED6B12">
          <w:rPr>
            <w:rStyle w:val="Hyperlink"/>
            <w:rFonts w:ascii="Times New Roman" w:hAnsi="Times New Roman" w:cs="Times New Roman"/>
            <w:noProof/>
            <w:sz w:val="24"/>
            <w:szCs w:val="24"/>
          </w:rPr>
          <w:t>Figure 1: Overview of Malaysia Airlines Company</w:t>
        </w:r>
        <w:r w:rsidR="00ED6B12" w:rsidRPr="00ED6B12">
          <w:rPr>
            <w:rFonts w:ascii="Times New Roman" w:hAnsi="Times New Roman" w:cs="Times New Roman"/>
            <w:noProof/>
            <w:webHidden/>
            <w:sz w:val="24"/>
            <w:szCs w:val="24"/>
          </w:rPr>
          <w:tab/>
        </w:r>
        <w:r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_Toc499478399 \h </w:instrText>
        </w:r>
        <w:r w:rsidRPr="00ED6B12">
          <w:rPr>
            <w:rFonts w:ascii="Times New Roman" w:hAnsi="Times New Roman" w:cs="Times New Roman"/>
            <w:noProof/>
            <w:webHidden/>
            <w:sz w:val="24"/>
            <w:szCs w:val="24"/>
          </w:rPr>
        </w:r>
        <w:r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8</w:t>
        </w:r>
        <w:r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00" w:history="1">
        <w:r w:rsidR="00ED6B12" w:rsidRPr="00ED6B12">
          <w:rPr>
            <w:rStyle w:val="Hyperlink"/>
            <w:rFonts w:ascii="Times New Roman" w:hAnsi="Times New Roman" w:cs="Times New Roman"/>
            <w:noProof/>
            <w:sz w:val="24"/>
            <w:szCs w:val="24"/>
          </w:rPr>
          <w:t>Figure 2: SWOT Analysis of Malaysia Airlines</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_Toc499478400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10</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r:id="rId8" w:anchor="_Toc499478401" w:history="1">
        <w:r w:rsidR="00ED6B12" w:rsidRPr="00ED6B12">
          <w:rPr>
            <w:rStyle w:val="Hyperlink"/>
            <w:rFonts w:ascii="Times New Roman" w:hAnsi="Times New Roman" w:cs="Times New Roman"/>
            <w:noProof/>
            <w:sz w:val="24"/>
            <w:szCs w:val="24"/>
          </w:rPr>
          <w:t>Figure 3 Factors Research Framework</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_Toc499478401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14</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02" w:history="1">
        <w:r w:rsidR="00ED6B12" w:rsidRPr="00ED6B12">
          <w:rPr>
            <w:rStyle w:val="Hyperlink"/>
            <w:rFonts w:ascii="Times New Roman" w:hAnsi="Times New Roman" w:cs="Times New Roman"/>
            <w:noProof/>
            <w:sz w:val="24"/>
            <w:szCs w:val="24"/>
          </w:rPr>
          <w:t>Figure 4 Malaysia Airlines Global Map</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_Toc499478402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15</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03" w:history="1">
        <w:r w:rsidR="00ED6B12" w:rsidRPr="00ED6B12">
          <w:rPr>
            <w:rStyle w:val="Hyperlink"/>
            <w:rFonts w:ascii="Times New Roman" w:hAnsi="Times New Roman" w:cs="Times New Roman"/>
            <w:noProof/>
            <w:sz w:val="24"/>
            <w:szCs w:val="24"/>
          </w:rPr>
          <w:t>Figure 5: Malaysia Airlines Porter’s 5 Forces Model</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_Toc499478403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18</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04" w:history="1">
        <w:r w:rsidR="00ED6B12" w:rsidRPr="00ED6B12">
          <w:rPr>
            <w:rStyle w:val="Hyperlink"/>
            <w:rFonts w:ascii="Times New Roman" w:hAnsi="Times New Roman" w:cs="Times New Roman"/>
            <w:noProof/>
            <w:sz w:val="24"/>
            <w:szCs w:val="24"/>
          </w:rPr>
          <w:t>Figure 6: Malaysia Airlines Market share 2014</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_Toc499478404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21</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05" w:history="1">
        <w:r w:rsidR="00ED6B12" w:rsidRPr="00ED6B12">
          <w:rPr>
            <w:rStyle w:val="Hyperlink"/>
            <w:rFonts w:ascii="Times New Roman" w:hAnsi="Times New Roman" w:cs="Times New Roman"/>
            <w:noProof/>
            <w:sz w:val="24"/>
            <w:szCs w:val="24"/>
          </w:rPr>
          <w:t>Figure 7: Key Challenges Malaysia Airlines face</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_Toc499478405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23</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06" w:history="1">
        <w:r w:rsidR="00ED6B12" w:rsidRPr="00ED6B12">
          <w:rPr>
            <w:rStyle w:val="Hyperlink"/>
            <w:rFonts w:ascii="Times New Roman" w:hAnsi="Times New Roman" w:cs="Times New Roman"/>
            <w:noProof/>
            <w:sz w:val="24"/>
            <w:szCs w:val="24"/>
          </w:rPr>
          <w:t>Figure 8: Financial effects of MH370 and MH17 incidents</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_Toc499478406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29</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07" w:history="1">
        <w:r w:rsidR="00ED6B12" w:rsidRPr="00ED6B12">
          <w:rPr>
            <w:rStyle w:val="Hyperlink"/>
            <w:rFonts w:ascii="Times New Roman" w:hAnsi="Times New Roman" w:cs="Times New Roman"/>
            <w:noProof/>
            <w:sz w:val="24"/>
            <w:szCs w:val="24"/>
          </w:rPr>
          <w:t>Figure 8: Ansoff Matrix</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_Toc499478407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74</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08" w:history="1">
        <w:r w:rsidR="00ED6B12" w:rsidRPr="00ED6B12">
          <w:rPr>
            <w:rStyle w:val="Hyperlink"/>
            <w:rFonts w:ascii="Times New Roman" w:hAnsi="Times New Roman" w:cs="Times New Roman"/>
            <w:noProof/>
            <w:sz w:val="24"/>
            <w:szCs w:val="24"/>
          </w:rPr>
          <w:t>Figure 9: Average Salary for Malaysia Airlines Employees</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_Toc499478408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77</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09" w:history="1">
        <w:r w:rsidR="00ED6B12" w:rsidRPr="00ED6B12">
          <w:rPr>
            <w:rStyle w:val="Hyperlink"/>
            <w:rFonts w:ascii="Times New Roman" w:hAnsi="Times New Roman" w:cs="Times New Roman"/>
            <w:noProof/>
            <w:sz w:val="24"/>
            <w:szCs w:val="24"/>
          </w:rPr>
          <w:t>Figure 10: Demand and Capacity Malaysian Airlines Seats</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_Toc499478409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80</w:t>
        </w:r>
        <w:r w:rsidR="009A3FC0" w:rsidRPr="00ED6B12">
          <w:rPr>
            <w:rFonts w:ascii="Times New Roman" w:hAnsi="Times New Roman" w:cs="Times New Roman"/>
            <w:noProof/>
            <w:webHidden/>
            <w:sz w:val="24"/>
            <w:szCs w:val="24"/>
          </w:rPr>
          <w:fldChar w:fldCharType="end"/>
        </w:r>
      </w:hyperlink>
    </w:p>
    <w:p w:rsidR="008636CD" w:rsidRPr="00ED6B12" w:rsidRDefault="009A3FC0" w:rsidP="008636CD">
      <w:pPr>
        <w:spacing w:line="360" w:lineRule="auto"/>
        <w:rPr>
          <w:rFonts w:cs="Times New Roman"/>
          <w:b/>
          <w:szCs w:val="24"/>
        </w:rPr>
      </w:pPr>
      <w:r w:rsidRPr="00ED6B12">
        <w:rPr>
          <w:rFonts w:cs="Times New Roman"/>
          <w:b/>
          <w:szCs w:val="24"/>
        </w:rPr>
        <w:fldChar w:fldCharType="end"/>
      </w:r>
    </w:p>
    <w:p w:rsidR="008636CD" w:rsidRPr="00ED6B12" w:rsidRDefault="008636CD" w:rsidP="008636CD">
      <w:pPr>
        <w:spacing w:line="360" w:lineRule="auto"/>
        <w:jc w:val="left"/>
        <w:rPr>
          <w:rFonts w:cs="Times New Roman"/>
          <w:b/>
          <w:szCs w:val="24"/>
        </w:rPr>
      </w:pPr>
      <w:r w:rsidRPr="00ED6B12">
        <w:rPr>
          <w:rFonts w:cs="Times New Roman"/>
          <w:b/>
          <w:szCs w:val="24"/>
        </w:rPr>
        <w:br w:type="page"/>
      </w:r>
    </w:p>
    <w:p w:rsidR="008636CD" w:rsidRPr="00ED6B12" w:rsidRDefault="008636CD" w:rsidP="008636CD">
      <w:pPr>
        <w:spacing w:line="360" w:lineRule="auto"/>
        <w:rPr>
          <w:rFonts w:cs="Times New Roman"/>
          <w:b/>
          <w:szCs w:val="24"/>
        </w:rPr>
      </w:pPr>
      <w:r w:rsidRPr="00ED6B12">
        <w:rPr>
          <w:rFonts w:cs="Times New Roman"/>
          <w:b/>
          <w:szCs w:val="24"/>
        </w:rPr>
        <w:lastRenderedPageBreak/>
        <w:t>List of tables</w:t>
      </w:r>
    </w:p>
    <w:p w:rsidR="00ED6B12" w:rsidRPr="00ED6B12" w:rsidRDefault="009A3FC0">
      <w:pPr>
        <w:pStyle w:val="TableofFigures"/>
        <w:tabs>
          <w:tab w:val="right" w:leader="dot" w:pos="9350"/>
        </w:tabs>
        <w:rPr>
          <w:rFonts w:ascii="Times New Roman" w:eastAsiaTheme="minorEastAsia" w:hAnsi="Times New Roman" w:cs="Times New Roman"/>
          <w:smallCaps w:val="0"/>
          <w:noProof/>
          <w:sz w:val="24"/>
          <w:szCs w:val="24"/>
        </w:rPr>
      </w:pPr>
      <w:r w:rsidRPr="00ED6B12">
        <w:rPr>
          <w:rFonts w:ascii="Times New Roman" w:hAnsi="Times New Roman" w:cs="Times New Roman"/>
          <w:b/>
          <w:sz w:val="24"/>
          <w:szCs w:val="24"/>
        </w:rPr>
        <w:fldChar w:fldCharType="begin"/>
      </w:r>
      <w:r w:rsidR="008636CD" w:rsidRPr="00ED6B12">
        <w:rPr>
          <w:rFonts w:ascii="Times New Roman" w:hAnsi="Times New Roman" w:cs="Times New Roman"/>
          <w:b/>
          <w:sz w:val="24"/>
          <w:szCs w:val="24"/>
        </w:rPr>
        <w:instrText xml:space="preserve"> TOC \h \z \t "Heading 3" \c </w:instrText>
      </w:r>
      <w:r w:rsidRPr="00ED6B12">
        <w:rPr>
          <w:rFonts w:ascii="Times New Roman" w:hAnsi="Times New Roman" w:cs="Times New Roman"/>
          <w:b/>
          <w:sz w:val="24"/>
          <w:szCs w:val="24"/>
        </w:rPr>
        <w:fldChar w:fldCharType="separate"/>
      </w:r>
      <w:hyperlink w:anchor="_Toc499478410" w:history="1">
        <w:r w:rsidR="00ED6B12" w:rsidRPr="00ED6B12">
          <w:rPr>
            <w:rStyle w:val="Hyperlink"/>
            <w:rFonts w:ascii="Times New Roman" w:hAnsi="Times New Roman" w:cs="Times New Roman"/>
            <w:noProof/>
            <w:sz w:val="24"/>
            <w:szCs w:val="24"/>
          </w:rPr>
          <w:t>Table 1: Highlights of Malaysia Airlines Quarter 3 and Quarter 4, 2016 Fiscal Year Performance</w:t>
        </w:r>
        <w:r w:rsidR="00ED6B12" w:rsidRPr="00ED6B12">
          <w:rPr>
            <w:rFonts w:ascii="Times New Roman" w:hAnsi="Times New Roman" w:cs="Times New Roman"/>
            <w:noProof/>
            <w:webHidden/>
            <w:sz w:val="24"/>
            <w:szCs w:val="24"/>
          </w:rPr>
          <w:tab/>
        </w:r>
        <w:r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_Toc499478410 \h </w:instrText>
        </w:r>
        <w:r w:rsidRPr="00ED6B12">
          <w:rPr>
            <w:rFonts w:ascii="Times New Roman" w:hAnsi="Times New Roman" w:cs="Times New Roman"/>
            <w:noProof/>
            <w:webHidden/>
            <w:sz w:val="24"/>
            <w:szCs w:val="24"/>
          </w:rPr>
        </w:r>
        <w:r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9</w:t>
        </w:r>
        <w:r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11" w:history="1">
        <w:r w:rsidR="00ED6B12" w:rsidRPr="00ED6B12">
          <w:rPr>
            <w:rStyle w:val="Hyperlink"/>
            <w:rFonts w:ascii="Times New Roman" w:hAnsi="Times New Roman" w:cs="Times New Roman"/>
            <w:noProof/>
            <w:sz w:val="24"/>
            <w:szCs w:val="24"/>
          </w:rPr>
          <w:t>Table 2: Number of Passengers 2014</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_Toc499478411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16</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12" w:history="1">
        <w:r w:rsidR="00ED6B12" w:rsidRPr="00ED6B12">
          <w:rPr>
            <w:rStyle w:val="Hyperlink"/>
            <w:rFonts w:ascii="Times New Roman" w:hAnsi="Times New Roman" w:cs="Times New Roman"/>
            <w:noProof/>
            <w:sz w:val="24"/>
            <w:szCs w:val="24"/>
            <w:shd w:val="clear" w:color="auto" w:fill="FFFFFF"/>
          </w:rPr>
          <w:t>Table 3: Financial Analysis of Malaysia Airlines 2016</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_Toc499478412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26</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13" w:history="1">
        <w:r w:rsidR="00ED6B12" w:rsidRPr="00ED6B12">
          <w:rPr>
            <w:rStyle w:val="Hyperlink"/>
            <w:rFonts w:ascii="Times New Roman" w:hAnsi="Times New Roman" w:cs="Times New Roman"/>
            <w:noProof/>
            <w:sz w:val="24"/>
            <w:szCs w:val="24"/>
          </w:rPr>
          <w:t>Table 4: Qualitative versus quantitative research</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_Toc499478413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32</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14" w:history="1">
        <w:r w:rsidR="00ED6B12" w:rsidRPr="00ED6B12">
          <w:rPr>
            <w:rStyle w:val="Hyperlink"/>
            <w:rFonts w:ascii="Times New Roman" w:hAnsi="Times New Roman" w:cs="Times New Roman"/>
            <w:noProof/>
            <w:sz w:val="24"/>
            <w:szCs w:val="24"/>
          </w:rPr>
          <w:t>Table 5: Summarized Data Needs Matrix</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_Toc499478414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36</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15" w:history="1">
        <w:r w:rsidR="00ED6B12" w:rsidRPr="00ED6B12">
          <w:rPr>
            <w:rStyle w:val="Hyperlink"/>
            <w:rFonts w:ascii="Times New Roman" w:hAnsi="Times New Roman" w:cs="Times New Roman"/>
            <w:noProof/>
            <w:sz w:val="24"/>
            <w:szCs w:val="24"/>
            <w:lang w:val="en-IN"/>
          </w:rPr>
          <w:t xml:space="preserve">Table 6: </w:t>
        </w:r>
        <w:r w:rsidR="00ED6B12" w:rsidRPr="00ED6B12">
          <w:rPr>
            <w:rStyle w:val="Hyperlink"/>
            <w:rFonts w:ascii="Times New Roman" w:hAnsi="Times New Roman" w:cs="Times New Roman"/>
            <w:noProof/>
            <w:sz w:val="24"/>
            <w:szCs w:val="24"/>
          </w:rPr>
          <w:t>Effective Marketing Policy</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_Toc499478415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38</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16" w:history="1">
        <w:r w:rsidR="00ED6B12" w:rsidRPr="00ED6B12">
          <w:rPr>
            <w:rStyle w:val="Hyperlink"/>
            <w:rFonts w:ascii="Times New Roman" w:hAnsi="Times New Roman" w:cs="Times New Roman"/>
            <w:noProof/>
            <w:sz w:val="24"/>
            <w:szCs w:val="24"/>
          </w:rPr>
          <w:t>Table 7: Main Reason for not concentrating on the Reducing Number of Deals</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_Toc499478416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40</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17" w:history="1">
        <w:r w:rsidR="00ED6B12" w:rsidRPr="00ED6B12">
          <w:rPr>
            <w:rStyle w:val="Hyperlink"/>
            <w:rFonts w:ascii="Times New Roman" w:hAnsi="Times New Roman" w:cs="Times New Roman"/>
            <w:noProof/>
            <w:sz w:val="24"/>
            <w:szCs w:val="24"/>
            <w:lang w:val="en-IN"/>
          </w:rPr>
          <w:t xml:space="preserve">Table 8: </w:t>
        </w:r>
        <w:r w:rsidR="00ED6B12" w:rsidRPr="00ED6B12">
          <w:rPr>
            <w:rStyle w:val="Hyperlink"/>
            <w:rFonts w:ascii="Times New Roman" w:hAnsi="Times New Roman" w:cs="Times New Roman"/>
            <w:noProof/>
            <w:sz w:val="24"/>
            <w:szCs w:val="24"/>
          </w:rPr>
          <w:t>Characteristics of the Service of Malaysia Airlines</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_Toc499478417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42</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18" w:history="1">
        <w:r w:rsidR="00ED6B12" w:rsidRPr="00ED6B12">
          <w:rPr>
            <w:rStyle w:val="Hyperlink"/>
            <w:rFonts w:ascii="Times New Roman" w:hAnsi="Times New Roman" w:cs="Times New Roman"/>
            <w:noProof/>
            <w:sz w:val="24"/>
            <w:szCs w:val="24"/>
            <w:lang w:val="en-IN"/>
          </w:rPr>
          <w:t xml:space="preserve">Table 9: </w:t>
        </w:r>
        <w:r w:rsidR="00ED6B12" w:rsidRPr="00ED6B12">
          <w:rPr>
            <w:rStyle w:val="Hyperlink"/>
            <w:rFonts w:ascii="Times New Roman" w:hAnsi="Times New Roman" w:cs="Times New Roman"/>
            <w:noProof/>
            <w:sz w:val="24"/>
            <w:szCs w:val="24"/>
          </w:rPr>
          <w:t>The Most Demanding Features</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_Toc499478418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43</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19" w:history="1">
        <w:r w:rsidR="00ED6B12" w:rsidRPr="00ED6B12">
          <w:rPr>
            <w:rStyle w:val="Hyperlink"/>
            <w:rFonts w:ascii="Times New Roman" w:hAnsi="Times New Roman" w:cs="Times New Roman"/>
            <w:noProof/>
            <w:sz w:val="24"/>
            <w:szCs w:val="24"/>
            <w:lang w:val="en-IN"/>
          </w:rPr>
          <w:t xml:space="preserve">Table 10: </w:t>
        </w:r>
        <w:r w:rsidR="00ED6B12" w:rsidRPr="00ED6B12">
          <w:rPr>
            <w:rStyle w:val="Hyperlink"/>
            <w:rFonts w:ascii="Times New Roman" w:hAnsi="Times New Roman" w:cs="Times New Roman"/>
            <w:noProof/>
            <w:sz w:val="24"/>
            <w:szCs w:val="24"/>
          </w:rPr>
          <w:t>Low Demanding Features</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_Toc499478419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45</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20" w:history="1">
        <w:r w:rsidR="00ED6B12" w:rsidRPr="00ED6B12">
          <w:rPr>
            <w:rStyle w:val="Hyperlink"/>
            <w:rFonts w:ascii="Times New Roman" w:hAnsi="Times New Roman" w:cs="Times New Roman"/>
            <w:noProof/>
            <w:sz w:val="24"/>
            <w:szCs w:val="24"/>
            <w:lang w:val="en-IN"/>
          </w:rPr>
          <w:t xml:space="preserve">Table 11: </w:t>
        </w:r>
        <w:r w:rsidR="00ED6B12" w:rsidRPr="00ED6B12">
          <w:rPr>
            <w:rStyle w:val="Hyperlink"/>
            <w:rFonts w:ascii="Times New Roman" w:hAnsi="Times New Roman" w:cs="Times New Roman"/>
            <w:noProof/>
            <w:sz w:val="24"/>
            <w:szCs w:val="24"/>
          </w:rPr>
          <w:t>Financial Conditions in the Organization</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_Toc499478420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47</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21" w:history="1">
        <w:r w:rsidR="00ED6B12" w:rsidRPr="00ED6B12">
          <w:rPr>
            <w:rStyle w:val="Hyperlink"/>
            <w:rFonts w:ascii="Times New Roman" w:hAnsi="Times New Roman" w:cs="Times New Roman"/>
            <w:noProof/>
            <w:sz w:val="24"/>
            <w:szCs w:val="24"/>
          </w:rPr>
          <w:t>Table 12: Processes To Maintain the Organizational Business</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_Toc499478421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48</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22" w:history="1">
        <w:r w:rsidR="00ED6B12" w:rsidRPr="00ED6B12">
          <w:rPr>
            <w:rStyle w:val="Hyperlink"/>
            <w:rFonts w:ascii="Times New Roman" w:hAnsi="Times New Roman" w:cs="Times New Roman"/>
            <w:noProof/>
            <w:sz w:val="24"/>
            <w:szCs w:val="24"/>
          </w:rPr>
          <w:t>Table 13: Reasons behind the Money Related Variances in the Organization</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_Toc499478422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50</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23" w:history="1">
        <w:r w:rsidR="00ED6B12" w:rsidRPr="00ED6B12">
          <w:rPr>
            <w:rStyle w:val="Hyperlink"/>
            <w:rFonts w:ascii="Times New Roman" w:hAnsi="Times New Roman" w:cs="Times New Roman"/>
            <w:noProof/>
            <w:sz w:val="24"/>
            <w:szCs w:val="24"/>
          </w:rPr>
          <w:t>Table 14: Achieve the Money Soundness</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_Toc499478423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51</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24" w:history="1">
        <w:r w:rsidR="00ED6B12" w:rsidRPr="00ED6B12">
          <w:rPr>
            <w:rStyle w:val="Hyperlink"/>
            <w:rFonts w:ascii="Times New Roman" w:hAnsi="Times New Roman" w:cs="Times New Roman"/>
            <w:noProof/>
            <w:sz w:val="24"/>
            <w:szCs w:val="24"/>
          </w:rPr>
          <w:t>Table 15: Business Operation</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_Toc499478424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52</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25" w:history="1">
        <w:r w:rsidR="00ED6B12" w:rsidRPr="00ED6B12">
          <w:rPr>
            <w:rStyle w:val="Hyperlink"/>
            <w:rFonts w:ascii="Times New Roman" w:hAnsi="Times New Roman" w:cs="Times New Roman"/>
            <w:noProof/>
            <w:sz w:val="24"/>
            <w:szCs w:val="24"/>
          </w:rPr>
          <w:t>Table 16: Economic Fluctuations</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_Toc499478425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53</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26" w:history="1">
        <w:r w:rsidR="00ED6B12" w:rsidRPr="00ED6B12">
          <w:rPr>
            <w:rStyle w:val="Hyperlink"/>
            <w:rFonts w:ascii="Times New Roman" w:hAnsi="Times New Roman" w:cs="Times New Roman"/>
            <w:noProof/>
            <w:sz w:val="24"/>
            <w:szCs w:val="24"/>
            <w:lang w:val="en-IN"/>
          </w:rPr>
          <w:t xml:space="preserve">Table 17: </w:t>
        </w:r>
        <w:r w:rsidR="00ED6B12" w:rsidRPr="00ED6B12">
          <w:rPr>
            <w:rStyle w:val="Hyperlink"/>
            <w:rFonts w:ascii="Times New Roman" w:hAnsi="Times New Roman" w:cs="Times New Roman"/>
            <w:noProof/>
            <w:sz w:val="24"/>
            <w:szCs w:val="24"/>
          </w:rPr>
          <w:t>The Financial Soundness</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_Toc499478426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55</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27" w:history="1">
        <w:r w:rsidR="00ED6B12" w:rsidRPr="00ED6B12">
          <w:rPr>
            <w:rStyle w:val="Hyperlink"/>
            <w:rFonts w:ascii="Times New Roman" w:hAnsi="Times New Roman" w:cs="Times New Roman"/>
            <w:noProof/>
            <w:sz w:val="24"/>
            <w:szCs w:val="24"/>
            <w:lang w:val="en-IN"/>
          </w:rPr>
          <w:t xml:space="preserve">Table 18: </w:t>
        </w:r>
        <w:r w:rsidR="00ED6B12" w:rsidRPr="00ED6B12">
          <w:rPr>
            <w:rStyle w:val="Hyperlink"/>
            <w:rFonts w:ascii="Times New Roman" w:hAnsi="Times New Roman" w:cs="Times New Roman"/>
            <w:noProof/>
            <w:sz w:val="24"/>
            <w:szCs w:val="24"/>
          </w:rPr>
          <w:t>Malaysia Airline’s Vision and Mission</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_Toc499478427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57</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28" w:history="1">
        <w:r w:rsidR="00ED6B12" w:rsidRPr="00ED6B12">
          <w:rPr>
            <w:rStyle w:val="Hyperlink"/>
            <w:rFonts w:ascii="Times New Roman" w:hAnsi="Times New Roman" w:cs="Times New Roman"/>
            <w:noProof/>
            <w:sz w:val="24"/>
            <w:szCs w:val="24"/>
          </w:rPr>
          <w:t>Table 19: Effective Technology</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_Toc499478428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58</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29" w:history="1">
        <w:r w:rsidR="00ED6B12" w:rsidRPr="00ED6B12">
          <w:rPr>
            <w:rStyle w:val="Hyperlink"/>
            <w:rFonts w:ascii="Times New Roman" w:hAnsi="Times New Roman" w:cs="Times New Roman"/>
            <w:noProof/>
            <w:sz w:val="24"/>
            <w:szCs w:val="24"/>
          </w:rPr>
          <w:t>Table 20: Profit and Loss Projection Statement</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_Toc499478429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80</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30" w:history="1">
        <w:r w:rsidR="00ED6B12" w:rsidRPr="00ED6B12">
          <w:rPr>
            <w:rStyle w:val="Hyperlink"/>
            <w:rFonts w:ascii="Times New Roman" w:hAnsi="Times New Roman" w:cs="Times New Roman"/>
            <w:noProof/>
            <w:sz w:val="24"/>
            <w:szCs w:val="24"/>
          </w:rPr>
          <w:t>Table 21: Financial Projections Balance Sheet Malaysian Airlines</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_Toc499478430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88</w:t>
        </w:r>
        <w:r w:rsidR="009A3FC0" w:rsidRPr="00ED6B12">
          <w:rPr>
            <w:rFonts w:ascii="Times New Roman" w:hAnsi="Times New Roman" w:cs="Times New Roman"/>
            <w:noProof/>
            <w:webHidden/>
            <w:sz w:val="24"/>
            <w:szCs w:val="24"/>
          </w:rPr>
          <w:fldChar w:fldCharType="end"/>
        </w:r>
      </w:hyperlink>
    </w:p>
    <w:p w:rsidR="008636CD" w:rsidRPr="00ED6B12" w:rsidRDefault="009A3FC0" w:rsidP="008636CD">
      <w:pPr>
        <w:spacing w:line="360" w:lineRule="auto"/>
        <w:rPr>
          <w:rFonts w:cs="Times New Roman"/>
          <w:b/>
          <w:szCs w:val="24"/>
        </w:rPr>
      </w:pPr>
      <w:r w:rsidRPr="00ED6B12">
        <w:rPr>
          <w:rFonts w:cs="Times New Roman"/>
          <w:b/>
          <w:szCs w:val="24"/>
        </w:rPr>
        <w:fldChar w:fldCharType="end"/>
      </w:r>
    </w:p>
    <w:p w:rsidR="003018A7" w:rsidRPr="00ED6B12" w:rsidRDefault="009A3FC0" w:rsidP="008636CD">
      <w:pPr>
        <w:pStyle w:val="TableofFigures"/>
        <w:tabs>
          <w:tab w:val="right" w:leader="dot" w:pos="9350"/>
        </w:tabs>
        <w:spacing w:line="360" w:lineRule="auto"/>
        <w:rPr>
          <w:rFonts w:ascii="Times New Roman" w:eastAsiaTheme="minorEastAsia" w:hAnsi="Times New Roman" w:cs="Times New Roman"/>
          <w:noProof/>
          <w:sz w:val="24"/>
          <w:szCs w:val="24"/>
        </w:rPr>
      </w:pPr>
      <w:r w:rsidRPr="00ED6B12">
        <w:rPr>
          <w:rFonts w:ascii="Times New Roman" w:hAnsi="Times New Roman" w:cs="Times New Roman"/>
          <w:sz w:val="24"/>
          <w:szCs w:val="24"/>
        </w:rPr>
        <w:fldChar w:fldCharType="begin"/>
      </w:r>
      <w:r w:rsidR="003018A7" w:rsidRPr="00ED6B12">
        <w:rPr>
          <w:rFonts w:ascii="Times New Roman" w:hAnsi="Times New Roman" w:cs="Times New Roman"/>
          <w:sz w:val="24"/>
          <w:szCs w:val="24"/>
        </w:rPr>
        <w:instrText xml:space="preserve"> TOC \p " " \h \z \t "Heading 1" \c </w:instrText>
      </w:r>
      <w:r w:rsidRPr="00ED6B12">
        <w:rPr>
          <w:rFonts w:ascii="Times New Roman" w:hAnsi="Times New Roman" w:cs="Times New Roman"/>
          <w:sz w:val="24"/>
          <w:szCs w:val="24"/>
        </w:rPr>
        <w:fldChar w:fldCharType="separate"/>
      </w:r>
    </w:p>
    <w:p w:rsidR="009407D5" w:rsidRPr="00ED6B12" w:rsidRDefault="009A3FC0" w:rsidP="008636CD">
      <w:pPr>
        <w:spacing w:after="0" w:line="360" w:lineRule="auto"/>
        <w:jc w:val="left"/>
        <w:rPr>
          <w:rFonts w:cs="Times New Roman"/>
          <w:szCs w:val="24"/>
        </w:rPr>
      </w:pPr>
      <w:r w:rsidRPr="00ED6B12">
        <w:rPr>
          <w:rFonts w:cs="Times New Roman"/>
          <w:szCs w:val="24"/>
        </w:rPr>
        <w:fldChar w:fldCharType="end"/>
      </w:r>
      <w:r w:rsidR="009407D5" w:rsidRPr="00ED6B12">
        <w:rPr>
          <w:rFonts w:cs="Times New Roman"/>
          <w:szCs w:val="24"/>
        </w:rPr>
        <w:br w:type="page"/>
      </w:r>
    </w:p>
    <w:p w:rsidR="00ED6B12" w:rsidRPr="00ED6B12" w:rsidRDefault="00A30EF2" w:rsidP="008636CD">
      <w:pPr>
        <w:spacing w:after="0" w:line="360" w:lineRule="auto"/>
        <w:jc w:val="center"/>
        <w:rPr>
          <w:rFonts w:cs="Times New Roman"/>
          <w:noProof/>
          <w:szCs w:val="24"/>
        </w:rPr>
      </w:pPr>
      <w:bookmarkStart w:id="3" w:name="_Toc496718102"/>
      <w:bookmarkEnd w:id="0"/>
      <w:bookmarkEnd w:id="1"/>
      <w:bookmarkEnd w:id="2"/>
      <w:r w:rsidRPr="00ED6B12">
        <w:rPr>
          <w:rFonts w:cs="Times New Roman"/>
          <w:b/>
          <w:szCs w:val="24"/>
        </w:rPr>
        <w:lastRenderedPageBreak/>
        <w:t>List of Charts</w:t>
      </w:r>
      <w:r w:rsidR="009A3FC0" w:rsidRPr="00ED6B12">
        <w:rPr>
          <w:rFonts w:cs="Times New Roman"/>
          <w:szCs w:val="24"/>
        </w:rPr>
        <w:fldChar w:fldCharType="begin"/>
      </w:r>
      <w:r w:rsidR="008636CD" w:rsidRPr="00ED6B12">
        <w:rPr>
          <w:rFonts w:cs="Times New Roman"/>
          <w:szCs w:val="24"/>
        </w:rPr>
        <w:instrText xml:space="preserve"> TOC \h \z \t "Heading 4" \c </w:instrText>
      </w:r>
      <w:r w:rsidR="009A3FC0" w:rsidRPr="00ED6B12">
        <w:rPr>
          <w:rFonts w:cs="Times New Roman"/>
          <w:szCs w:val="24"/>
        </w:rPr>
        <w:fldChar w:fldCharType="separate"/>
      </w:r>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31" w:history="1">
        <w:r w:rsidR="00ED6B12" w:rsidRPr="00ED6B12">
          <w:rPr>
            <w:rStyle w:val="Hyperlink"/>
            <w:rFonts w:ascii="Times New Roman" w:hAnsi="Times New Roman" w:cs="Times New Roman"/>
            <w:noProof/>
            <w:sz w:val="24"/>
            <w:szCs w:val="24"/>
          </w:rPr>
          <w:t>Chart 1: Malaysia Airlines widening losses</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_Toc499478431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22</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32" w:history="1">
        <w:r w:rsidR="00ED6B12" w:rsidRPr="00ED6B12">
          <w:rPr>
            <w:rStyle w:val="Hyperlink"/>
            <w:rFonts w:ascii="Times New Roman" w:eastAsia="Times New Roman" w:hAnsi="Times New Roman" w:cs="Times New Roman"/>
            <w:noProof/>
            <w:sz w:val="24"/>
            <w:szCs w:val="24"/>
          </w:rPr>
          <w:t>Chart 2: Would you consider flying with Malaysia Airlines</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_Toc499478432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24</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33" w:history="1">
        <w:r w:rsidR="00ED6B12" w:rsidRPr="00ED6B12">
          <w:rPr>
            <w:rStyle w:val="Hyperlink"/>
            <w:rFonts w:ascii="Times New Roman" w:hAnsi="Times New Roman" w:cs="Times New Roman"/>
            <w:noProof/>
            <w:sz w:val="24"/>
            <w:szCs w:val="24"/>
            <w:shd w:val="clear" w:color="auto" w:fill="FFFFFF"/>
          </w:rPr>
          <w:t>Chart 2: Malaysia Airlines Profitability chart</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_Toc499478433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27</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34" w:history="1">
        <w:r w:rsidR="00ED6B12" w:rsidRPr="00ED6B12">
          <w:rPr>
            <w:rStyle w:val="Hyperlink"/>
            <w:rFonts w:ascii="Times New Roman" w:hAnsi="Times New Roman" w:cs="Times New Roman"/>
            <w:noProof/>
            <w:sz w:val="24"/>
            <w:szCs w:val="24"/>
            <w:lang w:val="en-IN"/>
          </w:rPr>
          <w:t xml:space="preserve">Chart 3: </w:t>
        </w:r>
        <w:r w:rsidR="00ED6B12" w:rsidRPr="00ED6B12">
          <w:rPr>
            <w:rStyle w:val="Hyperlink"/>
            <w:rFonts w:ascii="Times New Roman" w:hAnsi="Times New Roman" w:cs="Times New Roman"/>
            <w:noProof/>
            <w:sz w:val="24"/>
            <w:szCs w:val="24"/>
          </w:rPr>
          <w:t>Effective Marketing Policy</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_Toc499478434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39</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35" w:history="1">
        <w:r w:rsidR="00ED6B12" w:rsidRPr="00ED6B12">
          <w:rPr>
            <w:rStyle w:val="Hyperlink"/>
            <w:rFonts w:ascii="Times New Roman" w:hAnsi="Times New Roman" w:cs="Times New Roman"/>
            <w:noProof/>
            <w:sz w:val="24"/>
            <w:szCs w:val="24"/>
          </w:rPr>
          <w:t>Chart 4: Main Reason for not concentrating on the Reducing Number of Deals</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_Toc499478435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41</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36" w:history="1">
        <w:r w:rsidR="00ED6B12" w:rsidRPr="00ED6B12">
          <w:rPr>
            <w:rStyle w:val="Hyperlink"/>
            <w:rFonts w:ascii="Times New Roman" w:hAnsi="Times New Roman" w:cs="Times New Roman"/>
            <w:noProof/>
            <w:sz w:val="24"/>
            <w:szCs w:val="24"/>
            <w:lang w:val="en-IN"/>
          </w:rPr>
          <w:t xml:space="preserve">Chart 5: </w:t>
        </w:r>
        <w:r w:rsidR="00ED6B12" w:rsidRPr="00ED6B12">
          <w:rPr>
            <w:rStyle w:val="Hyperlink"/>
            <w:rFonts w:ascii="Times New Roman" w:hAnsi="Times New Roman" w:cs="Times New Roman"/>
            <w:noProof/>
            <w:sz w:val="24"/>
            <w:szCs w:val="24"/>
          </w:rPr>
          <w:t>Characteristics of the Service of Malaysia Airlines</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_Toc499478436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43</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37" w:history="1">
        <w:r w:rsidR="00ED6B12" w:rsidRPr="00ED6B12">
          <w:rPr>
            <w:rStyle w:val="Hyperlink"/>
            <w:rFonts w:ascii="Times New Roman" w:hAnsi="Times New Roman" w:cs="Times New Roman"/>
            <w:noProof/>
            <w:sz w:val="24"/>
            <w:szCs w:val="24"/>
            <w:lang w:val="en-IN"/>
          </w:rPr>
          <w:t xml:space="preserve">Chart 6: </w:t>
        </w:r>
        <w:r w:rsidR="00ED6B12" w:rsidRPr="00ED6B12">
          <w:rPr>
            <w:rStyle w:val="Hyperlink"/>
            <w:rFonts w:ascii="Times New Roman" w:hAnsi="Times New Roman" w:cs="Times New Roman"/>
            <w:noProof/>
            <w:sz w:val="24"/>
            <w:szCs w:val="24"/>
          </w:rPr>
          <w:t>The Most Demanding Features</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_Toc499478437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44</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38" w:history="1">
        <w:r w:rsidR="00ED6B12" w:rsidRPr="00ED6B12">
          <w:rPr>
            <w:rStyle w:val="Hyperlink"/>
            <w:rFonts w:ascii="Times New Roman" w:hAnsi="Times New Roman" w:cs="Times New Roman"/>
            <w:noProof/>
            <w:sz w:val="24"/>
            <w:szCs w:val="24"/>
            <w:lang w:val="en-IN"/>
          </w:rPr>
          <w:t xml:space="preserve">Chart 7: </w:t>
        </w:r>
        <w:r w:rsidR="00ED6B12" w:rsidRPr="00ED6B12">
          <w:rPr>
            <w:rStyle w:val="Hyperlink"/>
            <w:rFonts w:ascii="Times New Roman" w:hAnsi="Times New Roman" w:cs="Times New Roman"/>
            <w:noProof/>
            <w:sz w:val="24"/>
            <w:szCs w:val="24"/>
          </w:rPr>
          <w:t>Low Demanding Features</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_Toc499478438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46</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39" w:history="1">
        <w:r w:rsidR="00ED6B12" w:rsidRPr="00ED6B12">
          <w:rPr>
            <w:rStyle w:val="Hyperlink"/>
            <w:rFonts w:ascii="Times New Roman" w:hAnsi="Times New Roman" w:cs="Times New Roman"/>
            <w:noProof/>
            <w:sz w:val="24"/>
            <w:szCs w:val="24"/>
            <w:lang w:val="en-IN"/>
          </w:rPr>
          <w:t xml:space="preserve">Chart 8: </w:t>
        </w:r>
        <w:r w:rsidR="00ED6B12" w:rsidRPr="00ED6B12">
          <w:rPr>
            <w:rStyle w:val="Hyperlink"/>
            <w:rFonts w:ascii="Times New Roman" w:hAnsi="Times New Roman" w:cs="Times New Roman"/>
            <w:noProof/>
            <w:sz w:val="24"/>
            <w:szCs w:val="24"/>
          </w:rPr>
          <w:t>Financial Conditions in the Organization</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_Toc499478439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47</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40" w:history="1">
        <w:r w:rsidR="00ED6B12" w:rsidRPr="00ED6B12">
          <w:rPr>
            <w:rStyle w:val="Hyperlink"/>
            <w:rFonts w:ascii="Times New Roman" w:hAnsi="Times New Roman" w:cs="Times New Roman"/>
            <w:noProof/>
            <w:sz w:val="24"/>
            <w:szCs w:val="24"/>
          </w:rPr>
          <w:t>Chart 9: Processes To Maintain the Organizational Business</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_Toc499478440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49</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41" w:history="1">
        <w:r w:rsidR="00ED6B12" w:rsidRPr="00ED6B12">
          <w:rPr>
            <w:rStyle w:val="Hyperlink"/>
            <w:rFonts w:ascii="Times New Roman" w:hAnsi="Times New Roman" w:cs="Times New Roman"/>
            <w:noProof/>
            <w:sz w:val="24"/>
            <w:szCs w:val="24"/>
          </w:rPr>
          <w:t>Chart 10: Reasons behind the Money Related Variances in the Organization</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_Toc499478441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50</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42" w:history="1">
        <w:r w:rsidR="00ED6B12" w:rsidRPr="00ED6B12">
          <w:rPr>
            <w:rStyle w:val="Hyperlink"/>
            <w:rFonts w:ascii="Times New Roman" w:hAnsi="Times New Roman" w:cs="Times New Roman"/>
            <w:noProof/>
            <w:sz w:val="24"/>
            <w:szCs w:val="24"/>
          </w:rPr>
          <w:t>Chart 11: Achieve the Money Soundness</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_Toc499478442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52</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43" w:history="1">
        <w:r w:rsidR="00ED6B12" w:rsidRPr="00ED6B12">
          <w:rPr>
            <w:rStyle w:val="Hyperlink"/>
            <w:rFonts w:ascii="Times New Roman" w:hAnsi="Times New Roman" w:cs="Times New Roman"/>
            <w:noProof/>
            <w:sz w:val="24"/>
            <w:szCs w:val="24"/>
          </w:rPr>
          <w:t>Chart 12: Business Operation</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_Toc499478443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53</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44" w:history="1">
        <w:r w:rsidR="00ED6B12" w:rsidRPr="00ED6B12">
          <w:rPr>
            <w:rStyle w:val="Hyperlink"/>
            <w:rFonts w:ascii="Times New Roman" w:hAnsi="Times New Roman" w:cs="Times New Roman"/>
            <w:noProof/>
            <w:sz w:val="24"/>
            <w:szCs w:val="24"/>
          </w:rPr>
          <w:t>Chart 13: Economic Fluctuations</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_Toc499478444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54</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45" w:history="1">
        <w:r w:rsidR="00ED6B12" w:rsidRPr="00ED6B12">
          <w:rPr>
            <w:rStyle w:val="Hyperlink"/>
            <w:rFonts w:ascii="Times New Roman" w:hAnsi="Times New Roman" w:cs="Times New Roman"/>
            <w:noProof/>
            <w:sz w:val="24"/>
            <w:szCs w:val="24"/>
            <w:lang w:val="en-IN"/>
          </w:rPr>
          <w:t xml:space="preserve">Chart 14: </w:t>
        </w:r>
        <w:r w:rsidR="00ED6B12" w:rsidRPr="00ED6B12">
          <w:rPr>
            <w:rStyle w:val="Hyperlink"/>
            <w:rFonts w:ascii="Times New Roman" w:hAnsi="Times New Roman" w:cs="Times New Roman"/>
            <w:noProof/>
            <w:sz w:val="24"/>
            <w:szCs w:val="24"/>
          </w:rPr>
          <w:t>The Financial Soundness</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_Toc499478445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56</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46" w:history="1">
        <w:r w:rsidR="00ED6B12" w:rsidRPr="00ED6B12">
          <w:rPr>
            <w:rStyle w:val="Hyperlink"/>
            <w:rFonts w:ascii="Times New Roman" w:hAnsi="Times New Roman" w:cs="Times New Roman"/>
            <w:noProof/>
            <w:sz w:val="24"/>
            <w:szCs w:val="24"/>
            <w:lang w:val="en-IN"/>
          </w:rPr>
          <w:t xml:space="preserve">Chart 15: </w:t>
        </w:r>
        <w:r w:rsidR="00ED6B12" w:rsidRPr="00ED6B12">
          <w:rPr>
            <w:rStyle w:val="Hyperlink"/>
            <w:rFonts w:ascii="Times New Roman" w:hAnsi="Times New Roman" w:cs="Times New Roman"/>
            <w:noProof/>
            <w:sz w:val="24"/>
            <w:szCs w:val="24"/>
          </w:rPr>
          <w:t>Malaysia Airline’s Vision and Mission</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_Toc499478446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57</w:t>
        </w:r>
        <w:r w:rsidR="009A3FC0" w:rsidRPr="00ED6B12">
          <w:rPr>
            <w:rFonts w:ascii="Times New Roman" w:hAnsi="Times New Roman" w:cs="Times New Roman"/>
            <w:noProof/>
            <w:webHidden/>
            <w:sz w:val="24"/>
            <w:szCs w:val="24"/>
          </w:rPr>
          <w:fldChar w:fldCharType="end"/>
        </w:r>
      </w:hyperlink>
    </w:p>
    <w:p w:rsidR="00ED6B12" w:rsidRPr="00ED6B12" w:rsidRDefault="00977AE4">
      <w:pPr>
        <w:pStyle w:val="TableofFigures"/>
        <w:tabs>
          <w:tab w:val="right" w:leader="dot" w:pos="9350"/>
        </w:tabs>
        <w:rPr>
          <w:rFonts w:ascii="Times New Roman" w:eastAsiaTheme="minorEastAsia" w:hAnsi="Times New Roman" w:cs="Times New Roman"/>
          <w:smallCaps w:val="0"/>
          <w:noProof/>
          <w:sz w:val="24"/>
          <w:szCs w:val="24"/>
        </w:rPr>
      </w:pPr>
      <w:hyperlink w:anchor="_Toc499478447" w:history="1">
        <w:r w:rsidR="00ED6B12" w:rsidRPr="00ED6B12">
          <w:rPr>
            <w:rStyle w:val="Hyperlink"/>
            <w:rFonts w:ascii="Times New Roman" w:hAnsi="Times New Roman" w:cs="Times New Roman"/>
            <w:noProof/>
            <w:sz w:val="24"/>
            <w:szCs w:val="24"/>
          </w:rPr>
          <w:t>Chart 16: Effective Technology</w:t>
        </w:r>
        <w:r w:rsidR="00ED6B12" w:rsidRPr="00ED6B12">
          <w:rPr>
            <w:rFonts w:ascii="Times New Roman" w:hAnsi="Times New Roman" w:cs="Times New Roman"/>
            <w:noProof/>
            <w:webHidden/>
            <w:sz w:val="24"/>
            <w:szCs w:val="24"/>
          </w:rPr>
          <w:tab/>
        </w:r>
        <w:r w:rsidR="009A3FC0" w:rsidRPr="00ED6B12">
          <w:rPr>
            <w:rFonts w:ascii="Times New Roman" w:hAnsi="Times New Roman" w:cs="Times New Roman"/>
            <w:noProof/>
            <w:webHidden/>
            <w:sz w:val="24"/>
            <w:szCs w:val="24"/>
          </w:rPr>
          <w:fldChar w:fldCharType="begin"/>
        </w:r>
        <w:r w:rsidR="00ED6B12" w:rsidRPr="00ED6B12">
          <w:rPr>
            <w:rFonts w:ascii="Times New Roman" w:hAnsi="Times New Roman" w:cs="Times New Roman"/>
            <w:noProof/>
            <w:webHidden/>
            <w:sz w:val="24"/>
            <w:szCs w:val="24"/>
          </w:rPr>
          <w:instrText xml:space="preserve"> PAGEREF _Toc499478447 \h </w:instrText>
        </w:r>
        <w:r w:rsidR="009A3FC0" w:rsidRPr="00ED6B12">
          <w:rPr>
            <w:rFonts w:ascii="Times New Roman" w:hAnsi="Times New Roman" w:cs="Times New Roman"/>
            <w:noProof/>
            <w:webHidden/>
            <w:sz w:val="24"/>
            <w:szCs w:val="24"/>
          </w:rPr>
        </w:r>
        <w:r w:rsidR="009A3FC0" w:rsidRPr="00ED6B12">
          <w:rPr>
            <w:rFonts w:ascii="Times New Roman" w:hAnsi="Times New Roman" w:cs="Times New Roman"/>
            <w:noProof/>
            <w:webHidden/>
            <w:sz w:val="24"/>
            <w:szCs w:val="24"/>
          </w:rPr>
          <w:fldChar w:fldCharType="separate"/>
        </w:r>
        <w:r w:rsidR="00ED6B12" w:rsidRPr="00ED6B12">
          <w:rPr>
            <w:rFonts w:ascii="Times New Roman" w:hAnsi="Times New Roman" w:cs="Times New Roman"/>
            <w:noProof/>
            <w:webHidden/>
            <w:sz w:val="24"/>
            <w:szCs w:val="24"/>
          </w:rPr>
          <w:t>59</w:t>
        </w:r>
        <w:r w:rsidR="009A3FC0" w:rsidRPr="00ED6B12">
          <w:rPr>
            <w:rFonts w:ascii="Times New Roman" w:hAnsi="Times New Roman" w:cs="Times New Roman"/>
            <w:noProof/>
            <w:webHidden/>
            <w:sz w:val="24"/>
            <w:szCs w:val="24"/>
          </w:rPr>
          <w:fldChar w:fldCharType="end"/>
        </w:r>
      </w:hyperlink>
    </w:p>
    <w:p w:rsidR="004B15E6" w:rsidRPr="00ED6B12" w:rsidRDefault="009A3FC0" w:rsidP="008636CD">
      <w:pPr>
        <w:spacing w:after="0" w:line="360" w:lineRule="auto"/>
        <w:jc w:val="left"/>
        <w:rPr>
          <w:rFonts w:cs="Times New Roman"/>
          <w:szCs w:val="24"/>
        </w:rPr>
      </w:pPr>
      <w:r w:rsidRPr="00ED6B12">
        <w:rPr>
          <w:rFonts w:cs="Times New Roman"/>
          <w:szCs w:val="24"/>
        </w:rPr>
        <w:fldChar w:fldCharType="end"/>
      </w:r>
    </w:p>
    <w:p w:rsidR="00604C3D" w:rsidRPr="00ED6B12" w:rsidRDefault="004B15E6" w:rsidP="008636CD">
      <w:pPr>
        <w:spacing w:line="360" w:lineRule="auto"/>
        <w:jc w:val="left"/>
        <w:rPr>
          <w:rFonts w:cs="Times New Roman"/>
          <w:szCs w:val="24"/>
        </w:rPr>
      </w:pPr>
      <w:r w:rsidRPr="00ED6B12">
        <w:rPr>
          <w:rFonts w:cs="Times New Roman"/>
          <w:szCs w:val="24"/>
        </w:rPr>
        <w:br w:type="page"/>
      </w:r>
    </w:p>
    <w:p w:rsidR="00264621" w:rsidRPr="00ED6B12" w:rsidRDefault="00264621" w:rsidP="008636CD">
      <w:pPr>
        <w:pStyle w:val="Heading1"/>
        <w:spacing w:before="0"/>
        <w:rPr>
          <w:rFonts w:cs="Times New Roman"/>
          <w:szCs w:val="24"/>
        </w:rPr>
      </w:pPr>
      <w:bookmarkStart w:id="4" w:name="_Toc497575996"/>
      <w:bookmarkStart w:id="5" w:name="_Toc499474415"/>
      <w:bookmarkStart w:id="6" w:name="_Toc499478344"/>
      <w:bookmarkStart w:id="7" w:name="_Toc496718103"/>
      <w:bookmarkStart w:id="8" w:name="_Toc496718982"/>
      <w:bookmarkStart w:id="9" w:name="_Toc496719029"/>
      <w:bookmarkEnd w:id="3"/>
      <w:r w:rsidRPr="00ED6B12">
        <w:rPr>
          <w:rFonts w:cs="Times New Roman"/>
          <w:szCs w:val="24"/>
        </w:rPr>
        <w:lastRenderedPageBreak/>
        <w:t>CHAPTER 1: INTRODUCTION</w:t>
      </w:r>
      <w:bookmarkEnd w:id="4"/>
      <w:bookmarkEnd w:id="5"/>
      <w:bookmarkEnd w:id="6"/>
    </w:p>
    <w:p w:rsidR="002A39D3" w:rsidRPr="00ED6B12" w:rsidRDefault="002A39D3" w:rsidP="008636CD">
      <w:pPr>
        <w:pStyle w:val="Heading1"/>
        <w:rPr>
          <w:rFonts w:cs="Times New Roman"/>
          <w:szCs w:val="24"/>
        </w:rPr>
      </w:pPr>
      <w:bookmarkStart w:id="10" w:name="_Toc497575997"/>
      <w:bookmarkStart w:id="11" w:name="_Toc499474416"/>
      <w:bookmarkStart w:id="12" w:name="_Toc499478345"/>
      <w:r w:rsidRPr="00ED6B12">
        <w:rPr>
          <w:rFonts w:cs="Times New Roman"/>
          <w:szCs w:val="24"/>
        </w:rPr>
        <w:t>Introduction</w:t>
      </w:r>
      <w:bookmarkEnd w:id="7"/>
      <w:bookmarkEnd w:id="8"/>
      <w:bookmarkEnd w:id="9"/>
      <w:bookmarkEnd w:id="10"/>
      <w:bookmarkEnd w:id="11"/>
      <w:bookmarkEnd w:id="12"/>
    </w:p>
    <w:p w:rsidR="00A267A2" w:rsidRPr="00ED6B12" w:rsidRDefault="00A267A2" w:rsidP="008636CD">
      <w:pPr>
        <w:spacing w:after="0" w:line="360" w:lineRule="auto"/>
        <w:rPr>
          <w:rFonts w:cs="Times New Roman"/>
          <w:szCs w:val="24"/>
        </w:rPr>
      </w:pPr>
      <w:r w:rsidRPr="00ED6B12">
        <w:rPr>
          <w:rFonts w:cs="Times New Roman"/>
          <w:noProof/>
          <w:szCs w:val="24"/>
        </w:rPr>
        <w:drawing>
          <wp:inline distT="0" distB="0" distL="0" distR="0">
            <wp:extent cx="5708890" cy="2883990"/>
            <wp:effectExtent l="19050" t="0" r="6110" b="0"/>
            <wp:docPr id="3" name="Picture 1" descr="Image result for Malaysia Airlines in Malay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laysia Airlines in Malaysia."/>
                    <pic:cNvPicPr>
                      <a:picLocks noChangeAspect="1" noChangeArrowheads="1"/>
                    </pic:cNvPicPr>
                  </pic:nvPicPr>
                  <pic:blipFill>
                    <a:blip r:embed="rId9"/>
                    <a:srcRect/>
                    <a:stretch>
                      <a:fillRect/>
                    </a:stretch>
                  </pic:blipFill>
                  <pic:spPr bwMode="auto">
                    <a:xfrm>
                      <a:off x="0" y="0"/>
                      <a:ext cx="5719356" cy="2889277"/>
                    </a:xfrm>
                    <a:prstGeom prst="rect">
                      <a:avLst/>
                    </a:prstGeom>
                    <a:noFill/>
                    <a:ln w="9525">
                      <a:noFill/>
                      <a:miter lim="800000"/>
                      <a:headEnd/>
                      <a:tailEnd/>
                    </a:ln>
                  </pic:spPr>
                </pic:pic>
              </a:graphicData>
            </a:graphic>
          </wp:inline>
        </w:drawing>
      </w:r>
    </w:p>
    <w:p w:rsidR="00670A20" w:rsidRPr="00ED6B12" w:rsidRDefault="008636CD" w:rsidP="008636CD">
      <w:pPr>
        <w:pStyle w:val="Heading2"/>
        <w:rPr>
          <w:rFonts w:cs="Times New Roman"/>
          <w:szCs w:val="24"/>
        </w:rPr>
      </w:pPr>
      <w:bookmarkStart w:id="13" w:name="_Toc496718104"/>
      <w:bookmarkStart w:id="14" w:name="_Toc496718983"/>
      <w:bookmarkStart w:id="15" w:name="_Toc496719030"/>
      <w:bookmarkStart w:id="16" w:name="_Toc497575998"/>
      <w:bookmarkStart w:id="17" w:name="_Toc499474655"/>
      <w:bookmarkStart w:id="18" w:name="_Toc499478399"/>
      <w:r w:rsidRPr="00ED6B12">
        <w:rPr>
          <w:rFonts w:cs="Times New Roman"/>
          <w:szCs w:val="24"/>
        </w:rPr>
        <w:t xml:space="preserve">Figure </w:t>
      </w:r>
      <w:r w:rsidR="002A39D3" w:rsidRPr="00ED6B12">
        <w:rPr>
          <w:rFonts w:cs="Times New Roman"/>
          <w:szCs w:val="24"/>
        </w:rPr>
        <w:t>1</w:t>
      </w:r>
      <w:r w:rsidRPr="00ED6B12">
        <w:rPr>
          <w:rFonts w:cs="Times New Roman"/>
          <w:szCs w:val="24"/>
        </w:rPr>
        <w:t xml:space="preserve">: </w:t>
      </w:r>
      <w:r w:rsidR="002A39D3" w:rsidRPr="00ED6B12">
        <w:rPr>
          <w:rFonts w:cs="Times New Roman"/>
          <w:szCs w:val="24"/>
        </w:rPr>
        <w:t>Overview of Malaysia Airlines Company</w:t>
      </w:r>
      <w:bookmarkEnd w:id="13"/>
      <w:bookmarkEnd w:id="14"/>
      <w:bookmarkEnd w:id="15"/>
      <w:bookmarkEnd w:id="16"/>
      <w:bookmarkEnd w:id="17"/>
      <w:bookmarkEnd w:id="18"/>
    </w:p>
    <w:p w:rsidR="00161CAE" w:rsidRPr="00ED6B12" w:rsidRDefault="00210F45" w:rsidP="008636CD">
      <w:pPr>
        <w:spacing w:after="0" w:line="360" w:lineRule="auto"/>
        <w:rPr>
          <w:rFonts w:cs="Times New Roman"/>
          <w:szCs w:val="24"/>
        </w:rPr>
      </w:pPr>
      <w:r w:rsidRPr="00ED6B12">
        <w:rPr>
          <w:rFonts w:cs="Times New Roman"/>
          <w:szCs w:val="24"/>
        </w:rPr>
        <w:t>Malaysia Airlines is one of the emerging airlines</w:t>
      </w:r>
      <w:r w:rsidR="00D912D7" w:rsidRPr="00ED6B12">
        <w:rPr>
          <w:rFonts w:cs="Times New Roman"/>
          <w:szCs w:val="24"/>
        </w:rPr>
        <w:t xml:space="preserve"> in </w:t>
      </w:r>
      <w:proofErr w:type="gramStart"/>
      <w:r w:rsidR="00D912D7" w:rsidRPr="00ED6B12">
        <w:rPr>
          <w:rFonts w:cs="Times New Roman"/>
          <w:szCs w:val="24"/>
        </w:rPr>
        <w:t>Asia</w:t>
      </w:r>
      <w:r w:rsidR="0066781E" w:rsidRPr="00ED6B12">
        <w:rPr>
          <w:rStyle w:val="selectable"/>
          <w:rFonts w:cs="Times New Roman"/>
          <w:szCs w:val="24"/>
        </w:rPr>
        <w:t>(</w:t>
      </w:r>
      <w:proofErr w:type="gramEnd"/>
      <w:r w:rsidR="0066781E" w:rsidRPr="00ED6B12">
        <w:rPr>
          <w:rStyle w:val="selectable"/>
          <w:rFonts w:cs="Times New Roman"/>
          <w:szCs w:val="24"/>
        </w:rPr>
        <w:t>Malaysiaairlines.com, 2017)</w:t>
      </w:r>
      <w:r w:rsidR="00D912D7" w:rsidRPr="00ED6B12">
        <w:rPr>
          <w:rFonts w:cs="Times New Roman"/>
          <w:szCs w:val="24"/>
        </w:rPr>
        <w:t>. The organizations headquarter is located at the International Airport in Kuala Lumpur.</w:t>
      </w:r>
      <w:r w:rsidRPr="00ED6B12">
        <w:rPr>
          <w:rFonts w:cs="Times New Roman"/>
          <w:szCs w:val="24"/>
        </w:rPr>
        <w:t xml:space="preserve"> Malaysia Airlines Ltd. began in Singapore and flew its first flight in 1947.</w:t>
      </w:r>
      <w:r w:rsidR="00213B98" w:rsidRPr="00ED6B12">
        <w:rPr>
          <w:rFonts w:cs="Times New Roman"/>
          <w:szCs w:val="24"/>
        </w:rPr>
        <w:t xml:space="preserve"> Peter Brendan </w:t>
      </w:r>
      <w:proofErr w:type="spellStart"/>
      <w:r w:rsidR="00213B98" w:rsidRPr="00ED6B12">
        <w:rPr>
          <w:rFonts w:cs="Times New Roman"/>
          <w:szCs w:val="24"/>
        </w:rPr>
        <w:t>Bellew</w:t>
      </w:r>
      <w:proofErr w:type="spellEnd"/>
      <w:r w:rsidR="00213B98" w:rsidRPr="00ED6B12">
        <w:rPr>
          <w:rFonts w:cs="Times New Roman"/>
          <w:szCs w:val="24"/>
        </w:rPr>
        <w:t xml:space="preserve"> is the CEO and group MD of Malaysia Airlines but he resigned from his position in 2016. Now, </w:t>
      </w:r>
      <w:proofErr w:type="spellStart"/>
      <w:r w:rsidR="00213B98" w:rsidRPr="00ED6B12">
        <w:rPr>
          <w:rFonts w:cs="Times New Roman"/>
          <w:szCs w:val="24"/>
        </w:rPr>
        <w:t>Izham</w:t>
      </w:r>
      <w:proofErr w:type="spellEnd"/>
      <w:r w:rsidR="00213B98" w:rsidRPr="00ED6B12">
        <w:rPr>
          <w:rFonts w:cs="Times New Roman"/>
          <w:szCs w:val="24"/>
        </w:rPr>
        <w:t xml:space="preserve"> Ismail is appointed as a new CEO of the company. Former pilot </w:t>
      </w:r>
      <w:proofErr w:type="spellStart"/>
      <w:r w:rsidR="00213B98" w:rsidRPr="00ED6B12">
        <w:rPr>
          <w:rFonts w:cs="Times New Roman"/>
          <w:szCs w:val="24"/>
        </w:rPr>
        <w:t>Izham</w:t>
      </w:r>
      <w:proofErr w:type="spellEnd"/>
      <w:r w:rsidR="00213B98" w:rsidRPr="00ED6B12">
        <w:rPr>
          <w:rFonts w:cs="Times New Roman"/>
          <w:szCs w:val="24"/>
        </w:rPr>
        <w:t xml:space="preserve"> Ismail is company’s fourth CEO (Pham, 2017). </w:t>
      </w:r>
      <w:r w:rsidR="00D912D7" w:rsidRPr="00ED6B12">
        <w:rPr>
          <w:rFonts w:cs="Times New Roman"/>
          <w:szCs w:val="24"/>
        </w:rPr>
        <w:t xml:space="preserve">Malaysia Airlines Limited provides carrier and transportation services in Malaysia as well as </w:t>
      </w:r>
      <w:r w:rsidR="00D839DB" w:rsidRPr="00ED6B12">
        <w:rPr>
          <w:rFonts w:cs="Times New Roman"/>
          <w:szCs w:val="24"/>
        </w:rPr>
        <w:t>globally. Malaysia</w:t>
      </w:r>
      <w:r w:rsidR="00D912D7" w:rsidRPr="00ED6B12">
        <w:rPr>
          <w:rFonts w:cs="Times New Roman"/>
          <w:szCs w:val="24"/>
        </w:rPr>
        <w:t xml:space="preserve"> Airlines is eager to become world's five-star airline operator</w:t>
      </w:r>
      <w:r w:rsidR="002F2175" w:rsidRPr="00ED6B12">
        <w:rPr>
          <w:rFonts w:cs="Times New Roman"/>
          <w:szCs w:val="24"/>
        </w:rPr>
        <w:t>s</w:t>
      </w:r>
      <w:r w:rsidR="00D912D7" w:rsidRPr="00ED6B12">
        <w:rPr>
          <w:rFonts w:cs="Times New Roman"/>
          <w:szCs w:val="24"/>
        </w:rPr>
        <w:t>. Malaysia Airlines thinks they have to reshape themselves to accomplish this vision and goal</w:t>
      </w:r>
      <w:r w:rsidR="009B04B3" w:rsidRPr="00ED6B12">
        <w:rPr>
          <w:rFonts w:cs="Times New Roman"/>
          <w:szCs w:val="24"/>
        </w:rPr>
        <w:t>(Picard, Brooke and Coffin, 2017)</w:t>
      </w:r>
      <w:r w:rsidR="0077194B" w:rsidRPr="00ED6B12">
        <w:rPr>
          <w:rFonts w:cs="Times New Roman"/>
          <w:szCs w:val="24"/>
        </w:rPr>
        <w:t>.</w:t>
      </w:r>
      <w:r w:rsidR="000F39F3" w:rsidRPr="00ED6B12">
        <w:rPr>
          <w:rFonts w:cs="Times New Roman"/>
          <w:szCs w:val="24"/>
        </w:rPr>
        <w:t xml:space="preserve">However to </w:t>
      </w:r>
      <w:r w:rsidR="00951801" w:rsidRPr="00ED6B12">
        <w:rPr>
          <w:rFonts w:cs="Times New Roman"/>
          <w:szCs w:val="24"/>
        </w:rPr>
        <w:t>attain</w:t>
      </w:r>
      <w:r w:rsidR="000F39F3" w:rsidRPr="00ED6B12">
        <w:rPr>
          <w:rFonts w:cs="Times New Roman"/>
          <w:szCs w:val="24"/>
        </w:rPr>
        <w:t xml:space="preserve"> this vision and goal Malaysia Airlines have to work hard as nowadays competition is very high in airline industry and t</w:t>
      </w:r>
      <w:r w:rsidR="001026C3" w:rsidRPr="00ED6B12">
        <w:rPr>
          <w:rFonts w:cs="Times New Roman"/>
          <w:szCs w:val="24"/>
        </w:rPr>
        <w:t xml:space="preserve">op competitors of Malaysian Airlines' are Qatar Airways, Emirates and Etihad </w:t>
      </w:r>
      <w:r w:rsidR="00D839DB" w:rsidRPr="00ED6B12">
        <w:rPr>
          <w:rFonts w:cs="Times New Roman"/>
          <w:szCs w:val="24"/>
        </w:rPr>
        <w:t>Airways. In</w:t>
      </w:r>
      <w:r w:rsidR="004D41B4" w:rsidRPr="00ED6B12">
        <w:rPr>
          <w:rFonts w:cs="Times New Roman"/>
          <w:szCs w:val="24"/>
        </w:rPr>
        <w:t xml:space="preserve"> short, Malaysia Airlines must reshape itself to withstand FSC and LCC competition.</w:t>
      </w:r>
    </w:p>
    <w:p w:rsidR="005F76D5" w:rsidRPr="00ED6B12" w:rsidRDefault="005F76D5" w:rsidP="008636CD">
      <w:pPr>
        <w:spacing w:after="0" w:line="360" w:lineRule="auto"/>
        <w:rPr>
          <w:rFonts w:cs="Times New Roman"/>
          <w:bCs/>
          <w:szCs w:val="24"/>
        </w:rPr>
      </w:pPr>
      <w:r w:rsidRPr="00ED6B12">
        <w:rPr>
          <w:rFonts w:cs="Times New Roman"/>
          <w:bCs/>
          <w:szCs w:val="24"/>
        </w:rPr>
        <w:t xml:space="preserve">Malaysia Airlines in 2006 launched its Business Turnaround under the leadership of former Malaysian cabinet minister </w:t>
      </w:r>
      <w:proofErr w:type="spellStart"/>
      <w:r w:rsidRPr="00ED6B12">
        <w:rPr>
          <w:rFonts w:cs="Times New Roman"/>
          <w:bCs/>
          <w:szCs w:val="24"/>
        </w:rPr>
        <w:t>IdrisJala</w:t>
      </w:r>
      <w:proofErr w:type="spellEnd"/>
      <w:r w:rsidRPr="00ED6B12">
        <w:rPr>
          <w:rFonts w:cs="Times New Roman"/>
          <w:bCs/>
          <w:szCs w:val="24"/>
        </w:rPr>
        <w:t xml:space="preserve">. This Business Turnaround is developed by utilizing the Government-linked Corporation Transformation Manual like a guide. In 2011 Malaysia Airlines </w:t>
      </w:r>
      <w:r w:rsidRPr="00ED6B12">
        <w:rPr>
          <w:rFonts w:cs="Times New Roman"/>
          <w:bCs/>
          <w:szCs w:val="24"/>
        </w:rPr>
        <w:lastRenderedPageBreak/>
        <w:t xml:space="preserve">has collaboration with AirAsia to increase the company’s profitability, productivity as well as performances.  In addition, Malaysia Airlines signed a sponsorship deal for 3-year with Premier League Liverpool FC in 2016, which makes them AirAsia’s authorized Global Partner. </w:t>
      </w:r>
    </w:p>
    <w:p w:rsidR="000F39F3" w:rsidRPr="00ED6B12" w:rsidRDefault="005F76D5" w:rsidP="008636CD">
      <w:pPr>
        <w:spacing w:after="0" w:line="360" w:lineRule="auto"/>
        <w:rPr>
          <w:rFonts w:cs="Times New Roman"/>
          <w:bCs/>
          <w:szCs w:val="24"/>
        </w:rPr>
      </w:pPr>
      <w:r w:rsidRPr="00ED6B12">
        <w:rPr>
          <w:rFonts w:cs="Times New Roman"/>
          <w:bCs/>
          <w:szCs w:val="24"/>
        </w:rPr>
        <w:t xml:space="preserve">In the first half of 2016, the focus of MAB was to reduce costs and improve the customer experience. On the other hand, in the second half of 2016, there is a hard push for the annual revenue or profit generation with aggressive sales as well as with marketing initiatives. This has improved the passenger load factor of the company at 80% against 70% in 2015. Malaysia Airlines also investing in new and modern technologies and make this technology as a major principle of company’s transformation programme. Malaysia Airlines expect to carry over 17 million customers in 2017 and they see an opportunity to grow their position as a five-star full-service airline into 2018 with confidence.   </w:t>
      </w:r>
    </w:p>
    <w:p w:rsidR="003740F6" w:rsidRPr="00ED6B12" w:rsidRDefault="00D13DD0" w:rsidP="008636CD">
      <w:pPr>
        <w:pStyle w:val="Heading3"/>
        <w:spacing w:line="360" w:lineRule="auto"/>
        <w:rPr>
          <w:rFonts w:cs="Times New Roman"/>
          <w:szCs w:val="24"/>
        </w:rPr>
      </w:pPr>
      <w:bookmarkStart w:id="19" w:name="_Toc499478410"/>
      <w:r w:rsidRPr="00ED6B12">
        <w:rPr>
          <w:rFonts w:cs="Times New Roman"/>
          <w:szCs w:val="24"/>
        </w:rPr>
        <w:t>Table 1</w:t>
      </w:r>
      <w:proofErr w:type="gramStart"/>
      <w:r w:rsidRPr="00ED6B12">
        <w:rPr>
          <w:rFonts w:cs="Times New Roman"/>
          <w:szCs w:val="24"/>
        </w:rPr>
        <w:t>:</w:t>
      </w:r>
      <w:r w:rsidR="003740F6" w:rsidRPr="00ED6B12">
        <w:rPr>
          <w:rFonts w:cs="Times New Roman"/>
          <w:szCs w:val="24"/>
        </w:rPr>
        <w:t>Highlights</w:t>
      </w:r>
      <w:proofErr w:type="gramEnd"/>
      <w:r w:rsidR="003740F6" w:rsidRPr="00ED6B12">
        <w:rPr>
          <w:rFonts w:cs="Times New Roman"/>
          <w:szCs w:val="24"/>
        </w:rPr>
        <w:t xml:space="preserve"> of Malaysia Airlines Quarter </w:t>
      </w:r>
      <w:r w:rsidR="00A267A2" w:rsidRPr="00ED6B12">
        <w:rPr>
          <w:rFonts w:cs="Times New Roman"/>
          <w:szCs w:val="24"/>
        </w:rPr>
        <w:t>3 and Quarter 4, 2016 Fiscal Year Performance</w:t>
      </w:r>
      <w:bookmarkEnd w:id="19"/>
    </w:p>
    <w:tbl>
      <w:tblPr>
        <w:tblStyle w:val="TableGrid"/>
        <w:tblW w:w="0" w:type="auto"/>
        <w:tblLook w:val="04A0" w:firstRow="1" w:lastRow="0" w:firstColumn="1" w:lastColumn="0" w:noHBand="0" w:noVBand="1"/>
      </w:tblPr>
      <w:tblGrid>
        <w:gridCol w:w="3126"/>
        <w:gridCol w:w="3112"/>
        <w:gridCol w:w="3112"/>
      </w:tblGrid>
      <w:tr w:rsidR="005B627D" w:rsidRPr="00ED6B12" w:rsidTr="005B627D">
        <w:tc>
          <w:tcPr>
            <w:tcW w:w="3192" w:type="dxa"/>
          </w:tcPr>
          <w:p w:rsidR="005B627D" w:rsidRPr="00ED6B12" w:rsidRDefault="005B627D" w:rsidP="008636CD">
            <w:pPr>
              <w:spacing w:line="360" w:lineRule="auto"/>
              <w:rPr>
                <w:rFonts w:cs="Times New Roman"/>
                <w:szCs w:val="24"/>
              </w:rPr>
            </w:pPr>
          </w:p>
        </w:tc>
        <w:tc>
          <w:tcPr>
            <w:tcW w:w="3192" w:type="dxa"/>
          </w:tcPr>
          <w:p w:rsidR="005B627D" w:rsidRPr="00ED6B12" w:rsidRDefault="005B627D" w:rsidP="008636CD">
            <w:pPr>
              <w:spacing w:line="360" w:lineRule="auto"/>
              <w:rPr>
                <w:rFonts w:cs="Times New Roman"/>
                <w:szCs w:val="24"/>
              </w:rPr>
            </w:pPr>
            <w:r w:rsidRPr="00ED6B12">
              <w:rPr>
                <w:rFonts w:cs="Times New Roman"/>
                <w:szCs w:val="24"/>
              </w:rPr>
              <w:t>Actual Q3 2016</w:t>
            </w:r>
          </w:p>
        </w:tc>
        <w:tc>
          <w:tcPr>
            <w:tcW w:w="3192" w:type="dxa"/>
          </w:tcPr>
          <w:p w:rsidR="005B627D" w:rsidRPr="00ED6B12" w:rsidRDefault="005B627D" w:rsidP="008636CD">
            <w:pPr>
              <w:spacing w:line="360" w:lineRule="auto"/>
              <w:rPr>
                <w:rFonts w:cs="Times New Roman"/>
                <w:szCs w:val="24"/>
              </w:rPr>
            </w:pPr>
            <w:r w:rsidRPr="00ED6B12">
              <w:rPr>
                <w:rFonts w:cs="Times New Roman"/>
                <w:szCs w:val="24"/>
              </w:rPr>
              <w:t>Actual Q4 2016</w:t>
            </w:r>
          </w:p>
        </w:tc>
      </w:tr>
      <w:tr w:rsidR="005B627D" w:rsidRPr="00ED6B12" w:rsidTr="005B627D">
        <w:tc>
          <w:tcPr>
            <w:tcW w:w="3192" w:type="dxa"/>
          </w:tcPr>
          <w:p w:rsidR="005B627D" w:rsidRPr="00ED6B12" w:rsidRDefault="005B627D" w:rsidP="008636CD">
            <w:pPr>
              <w:spacing w:line="360" w:lineRule="auto"/>
              <w:rPr>
                <w:rFonts w:cs="Times New Roman"/>
                <w:szCs w:val="24"/>
              </w:rPr>
            </w:pPr>
            <w:r w:rsidRPr="00ED6B12">
              <w:rPr>
                <w:rFonts w:cs="Times New Roman"/>
                <w:szCs w:val="24"/>
              </w:rPr>
              <w:t>Passengers (mil)</w:t>
            </w:r>
          </w:p>
        </w:tc>
        <w:tc>
          <w:tcPr>
            <w:tcW w:w="3192" w:type="dxa"/>
          </w:tcPr>
          <w:p w:rsidR="005B627D" w:rsidRPr="00ED6B12" w:rsidRDefault="005B627D" w:rsidP="008636CD">
            <w:pPr>
              <w:spacing w:line="360" w:lineRule="auto"/>
              <w:rPr>
                <w:rFonts w:cs="Times New Roman"/>
                <w:szCs w:val="24"/>
              </w:rPr>
            </w:pPr>
            <w:r w:rsidRPr="00ED6B12">
              <w:rPr>
                <w:rFonts w:cs="Times New Roman"/>
                <w:szCs w:val="24"/>
              </w:rPr>
              <w:t>3.6</w:t>
            </w:r>
          </w:p>
        </w:tc>
        <w:tc>
          <w:tcPr>
            <w:tcW w:w="3192" w:type="dxa"/>
          </w:tcPr>
          <w:p w:rsidR="005B627D" w:rsidRPr="00ED6B12" w:rsidRDefault="005B627D" w:rsidP="008636CD">
            <w:pPr>
              <w:spacing w:line="360" w:lineRule="auto"/>
              <w:rPr>
                <w:rFonts w:cs="Times New Roman"/>
                <w:szCs w:val="24"/>
              </w:rPr>
            </w:pPr>
            <w:r w:rsidRPr="00ED6B12">
              <w:rPr>
                <w:rFonts w:cs="Times New Roman"/>
                <w:szCs w:val="24"/>
              </w:rPr>
              <w:t>3.8</w:t>
            </w:r>
          </w:p>
        </w:tc>
      </w:tr>
      <w:tr w:rsidR="005B627D" w:rsidRPr="00ED6B12" w:rsidTr="005B627D">
        <w:tc>
          <w:tcPr>
            <w:tcW w:w="3192" w:type="dxa"/>
          </w:tcPr>
          <w:p w:rsidR="005B627D" w:rsidRPr="00ED6B12" w:rsidRDefault="005B627D" w:rsidP="008636CD">
            <w:pPr>
              <w:spacing w:line="360" w:lineRule="auto"/>
              <w:rPr>
                <w:rFonts w:cs="Times New Roman"/>
                <w:szCs w:val="24"/>
              </w:rPr>
            </w:pPr>
          </w:p>
        </w:tc>
        <w:tc>
          <w:tcPr>
            <w:tcW w:w="3192" w:type="dxa"/>
          </w:tcPr>
          <w:p w:rsidR="005B627D" w:rsidRPr="00ED6B12" w:rsidRDefault="005B627D" w:rsidP="008636CD">
            <w:pPr>
              <w:spacing w:line="360" w:lineRule="auto"/>
              <w:rPr>
                <w:rFonts w:cs="Times New Roman"/>
                <w:szCs w:val="24"/>
              </w:rPr>
            </w:pPr>
          </w:p>
        </w:tc>
        <w:tc>
          <w:tcPr>
            <w:tcW w:w="3192" w:type="dxa"/>
          </w:tcPr>
          <w:p w:rsidR="005B627D" w:rsidRPr="00ED6B12" w:rsidRDefault="005B627D" w:rsidP="008636CD">
            <w:pPr>
              <w:spacing w:line="360" w:lineRule="auto"/>
              <w:rPr>
                <w:rFonts w:cs="Times New Roman"/>
                <w:szCs w:val="24"/>
              </w:rPr>
            </w:pPr>
          </w:p>
        </w:tc>
      </w:tr>
      <w:tr w:rsidR="005B627D" w:rsidRPr="00ED6B12" w:rsidTr="005B627D">
        <w:tc>
          <w:tcPr>
            <w:tcW w:w="3192" w:type="dxa"/>
          </w:tcPr>
          <w:p w:rsidR="005B627D" w:rsidRPr="00ED6B12" w:rsidRDefault="005B627D" w:rsidP="008636CD">
            <w:pPr>
              <w:spacing w:line="360" w:lineRule="auto"/>
              <w:rPr>
                <w:rFonts w:cs="Times New Roman"/>
                <w:szCs w:val="24"/>
              </w:rPr>
            </w:pPr>
            <w:r w:rsidRPr="00ED6B12">
              <w:rPr>
                <w:rFonts w:cs="Times New Roman"/>
                <w:szCs w:val="24"/>
              </w:rPr>
              <w:t>ASK (mil)</w:t>
            </w:r>
          </w:p>
        </w:tc>
        <w:tc>
          <w:tcPr>
            <w:tcW w:w="3192" w:type="dxa"/>
          </w:tcPr>
          <w:p w:rsidR="005B627D" w:rsidRPr="00ED6B12" w:rsidRDefault="005B627D" w:rsidP="008636CD">
            <w:pPr>
              <w:spacing w:line="360" w:lineRule="auto"/>
              <w:rPr>
                <w:rFonts w:cs="Times New Roman"/>
                <w:szCs w:val="24"/>
              </w:rPr>
            </w:pPr>
            <w:r w:rsidRPr="00ED6B12">
              <w:rPr>
                <w:rFonts w:cs="Times New Roman"/>
                <w:szCs w:val="24"/>
              </w:rPr>
              <w:t>10.513.3</w:t>
            </w:r>
          </w:p>
        </w:tc>
        <w:tc>
          <w:tcPr>
            <w:tcW w:w="3192" w:type="dxa"/>
          </w:tcPr>
          <w:p w:rsidR="005B627D" w:rsidRPr="00ED6B12" w:rsidRDefault="005B627D" w:rsidP="008636CD">
            <w:pPr>
              <w:spacing w:line="360" w:lineRule="auto"/>
              <w:rPr>
                <w:rFonts w:cs="Times New Roman"/>
                <w:szCs w:val="24"/>
              </w:rPr>
            </w:pPr>
            <w:r w:rsidRPr="00ED6B12">
              <w:rPr>
                <w:rFonts w:cs="Times New Roman"/>
                <w:szCs w:val="24"/>
              </w:rPr>
              <w:t>10,577.9</w:t>
            </w:r>
          </w:p>
        </w:tc>
      </w:tr>
      <w:tr w:rsidR="005B627D" w:rsidRPr="00ED6B12" w:rsidTr="005B627D">
        <w:tc>
          <w:tcPr>
            <w:tcW w:w="3192" w:type="dxa"/>
          </w:tcPr>
          <w:p w:rsidR="005B627D" w:rsidRPr="00ED6B12" w:rsidRDefault="005B627D" w:rsidP="008636CD">
            <w:pPr>
              <w:spacing w:line="360" w:lineRule="auto"/>
              <w:rPr>
                <w:rFonts w:cs="Times New Roman"/>
                <w:szCs w:val="24"/>
              </w:rPr>
            </w:pPr>
          </w:p>
        </w:tc>
        <w:tc>
          <w:tcPr>
            <w:tcW w:w="3192" w:type="dxa"/>
          </w:tcPr>
          <w:p w:rsidR="005B627D" w:rsidRPr="00ED6B12" w:rsidRDefault="005B627D" w:rsidP="008636CD">
            <w:pPr>
              <w:spacing w:line="360" w:lineRule="auto"/>
              <w:rPr>
                <w:rFonts w:cs="Times New Roman"/>
                <w:szCs w:val="24"/>
              </w:rPr>
            </w:pPr>
          </w:p>
        </w:tc>
        <w:tc>
          <w:tcPr>
            <w:tcW w:w="3192" w:type="dxa"/>
          </w:tcPr>
          <w:p w:rsidR="005B627D" w:rsidRPr="00ED6B12" w:rsidRDefault="005B627D" w:rsidP="008636CD">
            <w:pPr>
              <w:spacing w:line="360" w:lineRule="auto"/>
              <w:rPr>
                <w:rFonts w:cs="Times New Roman"/>
                <w:szCs w:val="24"/>
              </w:rPr>
            </w:pPr>
          </w:p>
        </w:tc>
      </w:tr>
      <w:tr w:rsidR="005B627D" w:rsidRPr="00ED6B12" w:rsidTr="005B627D">
        <w:tc>
          <w:tcPr>
            <w:tcW w:w="3192" w:type="dxa"/>
          </w:tcPr>
          <w:p w:rsidR="005B627D" w:rsidRPr="00ED6B12" w:rsidRDefault="005B627D" w:rsidP="008636CD">
            <w:pPr>
              <w:spacing w:line="360" w:lineRule="auto"/>
              <w:rPr>
                <w:rFonts w:cs="Times New Roman"/>
                <w:szCs w:val="24"/>
              </w:rPr>
            </w:pPr>
            <w:r w:rsidRPr="00ED6B12">
              <w:rPr>
                <w:rFonts w:cs="Times New Roman"/>
                <w:szCs w:val="24"/>
              </w:rPr>
              <w:t>Passenger Load Factor (%)</w:t>
            </w:r>
          </w:p>
        </w:tc>
        <w:tc>
          <w:tcPr>
            <w:tcW w:w="3192" w:type="dxa"/>
          </w:tcPr>
          <w:p w:rsidR="005B627D" w:rsidRPr="00ED6B12" w:rsidRDefault="005B627D" w:rsidP="008636CD">
            <w:pPr>
              <w:spacing w:line="360" w:lineRule="auto"/>
              <w:rPr>
                <w:rFonts w:cs="Times New Roman"/>
                <w:szCs w:val="24"/>
              </w:rPr>
            </w:pPr>
            <w:r w:rsidRPr="00ED6B12">
              <w:rPr>
                <w:rFonts w:cs="Times New Roman"/>
                <w:szCs w:val="24"/>
              </w:rPr>
              <w:t>79.3 %</w:t>
            </w:r>
          </w:p>
        </w:tc>
        <w:tc>
          <w:tcPr>
            <w:tcW w:w="3192" w:type="dxa"/>
          </w:tcPr>
          <w:p w:rsidR="005B627D" w:rsidRPr="00ED6B12" w:rsidRDefault="005B627D" w:rsidP="008636CD">
            <w:pPr>
              <w:spacing w:line="360" w:lineRule="auto"/>
              <w:rPr>
                <w:rFonts w:cs="Times New Roman"/>
                <w:szCs w:val="24"/>
              </w:rPr>
            </w:pPr>
            <w:r w:rsidRPr="00ED6B12">
              <w:rPr>
                <w:rFonts w:cs="Times New Roman"/>
                <w:szCs w:val="24"/>
              </w:rPr>
              <w:t>80.9%</w:t>
            </w:r>
          </w:p>
        </w:tc>
      </w:tr>
      <w:tr w:rsidR="005B627D" w:rsidRPr="00ED6B12" w:rsidTr="005B627D">
        <w:tc>
          <w:tcPr>
            <w:tcW w:w="3192" w:type="dxa"/>
          </w:tcPr>
          <w:p w:rsidR="005B627D" w:rsidRPr="00ED6B12" w:rsidRDefault="005B627D" w:rsidP="008636CD">
            <w:pPr>
              <w:spacing w:line="360" w:lineRule="auto"/>
              <w:rPr>
                <w:rFonts w:cs="Times New Roman"/>
                <w:szCs w:val="24"/>
              </w:rPr>
            </w:pPr>
          </w:p>
        </w:tc>
        <w:tc>
          <w:tcPr>
            <w:tcW w:w="3192" w:type="dxa"/>
          </w:tcPr>
          <w:p w:rsidR="005B627D" w:rsidRPr="00ED6B12" w:rsidRDefault="005B627D" w:rsidP="008636CD">
            <w:pPr>
              <w:spacing w:line="360" w:lineRule="auto"/>
              <w:rPr>
                <w:rFonts w:cs="Times New Roman"/>
                <w:szCs w:val="24"/>
              </w:rPr>
            </w:pPr>
          </w:p>
        </w:tc>
        <w:tc>
          <w:tcPr>
            <w:tcW w:w="3192" w:type="dxa"/>
          </w:tcPr>
          <w:p w:rsidR="005B627D" w:rsidRPr="00ED6B12" w:rsidRDefault="005B627D" w:rsidP="008636CD">
            <w:pPr>
              <w:spacing w:line="360" w:lineRule="auto"/>
              <w:rPr>
                <w:rFonts w:cs="Times New Roman"/>
                <w:szCs w:val="24"/>
              </w:rPr>
            </w:pPr>
          </w:p>
        </w:tc>
      </w:tr>
      <w:tr w:rsidR="005B627D" w:rsidRPr="00ED6B12" w:rsidTr="005B627D">
        <w:tc>
          <w:tcPr>
            <w:tcW w:w="3192" w:type="dxa"/>
          </w:tcPr>
          <w:p w:rsidR="005B627D" w:rsidRPr="00ED6B12" w:rsidRDefault="005B627D" w:rsidP="008636CD">
            <w:pPr>
              <w:spacing w:line="360" w:lineRule="auto"/>
              <w:rPr>
                <w:rFonts w:cs="Times New Roman"/>
                <w:szCs w:val="24"/>
              </w:rPr>
            </w:pPr>
            <w:r w:rsidRPr="00ED6B12">
              <w:rPr>
                <w:rFonts w:cs="Times New Roman"/>
                <w:szCs w:val="24"/>
              </w:rPr>
              <w:t>Passenger Yield (</w:t>
            </w:r>
            <w:proofErr w:type="spellStart"/>
            <w:r w:rsidRPr="00ED6B12">
              <w:rPr>
                <w:rFonts w:cs="Times New Roman"/>
                <w:szCs w:val="24"/>
              </w:rPr>
              <w:t>sen</w:t>
            </w:r>
            <w:proofErr w:type="spellEnd"/>
            <w:r w:rsidRPr="00ED6B12">
              <w:rPr>
                <w:rFonts w:cs="Times New Roman"/>
                <w:szCs w:val="24"/>
              </w:rPr>
              <w:t>)</w:t>
            </w:r>
          </w:p>
        </w:tc>
        <w:tc>
          <w:tcPr>
            <w:tcW w:w="3192" w:type="dxa"/>
          </w:tcPr>
          <w:p w:rsidR="005B627D" w:rsidRPr="00ED6B12" w:rsidRDefault="005B627D" w:rsidP="008636CD">
            <w:pPr>
              <w:spacing w:line="360" w:lineRule="auto"/>
              <w:rPr>
                <w:rFonts w:cs="Times New Roman"/>
                <w:szCs w:val="24"/>
              </w:rPr>
            </w:pPr>
            <w:r w:rsidRPr="00ED6B12">
              <w:rPr>
                <w:rFonts w:cs="Times New Roman"/>
                <w:szCs w:val="24"/>
              </w:rPr>
              <w:t>21.7</w:t>
            </w:r>
          </w:p>
        </w:tc>
        <w:tc>
          <w:tcPr>
            <w:tcW w:w="3192" w:type="dxa"/>
          </w:tcPr>
          <w:p w:rsidR="005B627D" w:rsidRPr="00ED6B12" w:rsidRDefault="005B627D" w:rsidP="008636CD">
            <w:pPr>
              <w:spacing w:line="360" w:lineRule="auto"/>
              <w:rPr>
                <w:rFonts w:cs="Times New Roman"/>
                <w:szCs w:val="24"/>
              </w:rPr>
            </w:pPr>
            <w:r w:rsidRPr="00ED6B12">
              <w:rPr>
                <w:rFonts w:cs="Times New Roman"/>
                <w:szCs w:val="24"/>
              </w:rPr>
              <w:t>21.5</w:t>
            </w:r>
          </w:p>
        </w:tc>
      </w:tr>
      <w:tr w:rsidR="005B627D" w:rsidRPr="00ED6B12" w:rsidTr="005B627D">
        <w:tc>
          <w:tcPr>
            <w:tcW w:w="3192" w:type="dxa"/>
          </w:tcPr>
          <w:p w:rsidR="005B627D" w:rsidRPr="00ED6B12" w:rsidRDefault="005B627D" w:rsidP="008636CD">
            <w:pPr>
              <w:spacing w:line="360" w:lineRule="auto"/>
              <w:rPr>
                <w:rFonts w:cs="Times New Roman"/>
                <w:szCs w:val="24"/>
              </w:rPr>
            </w:pPr>
          </w:p>
        </w:tc>
        <w:tc>
          <w:tcPr>
            <w:tcW w:w="3192" w:type="dxa"/>
          </w:tcPr>
          <w:p w:rsidR="005B627D" w:rsidRPr="00ED6B12" w:rsidRDefault="005B627D" w:rsidP="008636CD">
            <w:pPr>
              <w:spacing w:line="360" w:lineRule="auto"/>
              <w:rPr>
                <w:rFonts w:cs="Times New Roman"/>
                <w:szCs w:val="24"/>
              </w:rPr>
            </w:pPr>
          </w:p>
        </w:tc>
        <w:tc>
          <w:tcPr>
            <w:tcW w:w="3192" w:type="dxa"/>
          </w:tcPr>
          <w:p w:rsidR="005B627D" w:rsidRPr="00ED6B12" w:rsidRDefault="005B627D" w:rsidP="008636CD">
            <w:pPr>
              <w:spacing w:line="360" w:lineRule="auto"/>
              <w:rPr>
                <w:rFonts w:cs="Times New Roman"/>
                <w:szCs w:val="24"/>
              </w:rPr>
            </w:pPr>
          </w:p>
        </w:tc>
      </w:tr>
      <w:tr w:rsidR="005B627D" w:rsidRPr="00ED6B12" w:rsidTr="005B627D">
        <w:tc>
          <w:tcPr>
            <w:tcW w:w="3192" w:type="dxa"/>
          </w:tcPr>
          <w:p w:rsidR="005B627D" w:rsidRPr="00ED6B12" w:rsidRDefault="005B627D" w:rsidP="008636CD">
            <w:pPr>
              <w:spacing w:line="360" w:lineRule="auto"/>
              <w:rPr>
                <w:rFonts w:cs="Times New Roman"/>
                <w:szCs w:val="24"/>
              </w:rPr>
            </w:pPr>
            <w:r w:rsidRPr="00ED6B12">
              <w:rPr>
                <w:rFonts w:cs="Times New Roman"/>
                <w:szCs w:val="24"/>
              </w:rPr>
              <w:t>On-Time Performance (%)</w:t>
            </w:r>
          </w:p>
        </w:tc>
        <w:tc>
          <w:tcPr>
            <w:tcW w:w="3192" w:type="dxa"/>
          </w:tcPr>
          <w:p w:rsidR="005B627D" w:rsidRPr="00ED6B12" w:rsidRDefault="005B627D" w:rsidP="008636CD">
            <w:pPr>
              <w:spacing w:line="360" w:lineRule="auto"/>
              <w:rPr>
                <w:rFonts w:cs="Times New Roman"/>
                <w:szCs w:val="24"/>
              </w:rPr>
            </w:pPr>
            <w:r w:rsidRPr="00ED6B12">
              <w:rPr>
                <w:rFonts w:cs="Times New Roman"/>
                <w:szCs w:val="24"/>
              </w:rPr>
              <w:t>68 %</w:t>
            </w:r>
          </w:p>
        </w:tc>
        <w:tc>
          <w:tcPr>
            <w:tcW w:w="3192" w:type="dxa"/>
          </w:tcPr>
          <w:p w:rsidR="005B627D" w:rsidRPr="00ED6B12" w:rsidRDefault="005B627D" w:rsidP="008636CD">
            <w:pPr>
              <w:spacing w:line="360" w:lineRule="auto"/>
              <w:rPr>
                <w:rFonts w:cs="Times New Roman"/>
                <w:szCs w:val="24"/>
              </w:rPr>
            </w:pPr>
            <w:r w:rsidRPr="00ED6B12">
              <w:rPr>
                <w:rFonts w:cs="Times New Roman"/>
                <w:szCs w:val="24"/>
              </w:rPr>
              <w:t>70 %</w:t>
            </w:r>
          </w:p>
        </w:tc>
      </w:tr>
    </w:tbl>
    <w:p w:rsidR="00BC07B4" w:rsidRPr="00ED6B12" w:rsidRDefault="00BC07B4" w:rsidP="008636CD">
      <w:pPr>
        <w:tabs>
          <w:tab w:val="left" w:pos="978"/>
        </w:tabs>
        <w:spacing w:after="0" w:line="360" w:lineRule="auto"/>
        <w:rPr>
          <w:rFonts w:cs="Times New Roman"/>
          <w:szCs w:val="24"/>
        </w:rPr>
      </w:pPr>
      <w:bookmarkStart w:id="20" w:name="_Toc496718105"/>
      <w:bookmarkStart w:id="21" w:name="_Toc496718984"/>
      <w:bookmarkStart w:id="22" w:name="_Toc496719031"/>
    </w:p>
    <w:p w:rsidR="00BC07B4" w:rsidRPr="00ED6B12" w:rsidRDefault="00BC07B4" w:rsidP="008636CD">
      <w:pPr>
        <w:spacing w:after="0" w:line="360" w:lineRule="auto"/>
        <w:rPr>
          <w:rFonts w:cs="Times New Roman"/>
          <w:szCs w:val="24"/>
          <w:shd w:val="clear" w:color="auto" w:fill="FFFFFF"/>
        </w:rPr>
      </w:pPr>
      <w:r w:rsidRPr="00ED6B12">
        <w:rPr>
          <w:rFonts w:cs="Times New Roman"/>
          <w:szCs w:val="24"/>
          <w:shd w:val="clear" w:color="auto" w:fill="FFFFFF"/>
        </w:rPr>
        <w:t xml:space="preserve">Load factor in </w:t>
      </w:r>
      <w:r w:rsidR="00DC533C" w:rsidRPr="00ED6B12">
        <w:rPr>
          <w:rFonts w:cs="Times New Roman"/>
          <w:szCs w:val="24"/>
          <w:shd w:val="clear" w:color="auto" w:fill="FFFFFF"/>
        </w:rPr>
        <w:t xml:space="preserve">Quarter </w:t>
      </w:r>
      <w:r w:rsidRPr="00ED6B12">
        <w:rPr>
          <w:rFonts w:cs="Times New Roman"/>
          <w:szCs w:val="24"/>
          <w:shd w:val="clear" w:color="auto" w:fill="FFFFFF"/>
        </w:rPr>
        <w:t xml:space="preserve">4, </w:t>
      </w:r>
      <w:r w:rsidR="00DC533C" w:rsidRPr="00ED6B12">
        <w:rPr>
          <w:rFonts w:cs="Times New Roman"/>
          <w:szCs w:val="24"/>
          <w:shd w:val="clear" w:color="auto" w:fill="FFFFFF"/>
        </w:rPr>
        <w:t xml:space="preserve">Fiscal </w:t>
      </w:r>
      <w:r w:rsidRPr="00ED6B12">
        <w:rPr>
          <w:rFonts w:cs="Times New Roman"/>
          <w:szCs w:val="24"/>
          <w:shd w:val="clear" w:color="auto" w:fill="FFFFFF"/>
        </w:rPr>
        <w:t>Y</w:t>
      </w:r>
      <w:r w:rsidR="00DC533C" w:rsidRPr="00ED6B12">
        <w:rPr>
          <w:rFonts w:cs="Times New Roman"/>
          <w:szCs w:val="24"/>
          <w:shd w:val="clear" w:color="auto" w:fill="FFFFFF"/>
        </w:rPr>
        <w:t>ear 20</w:t>
      </w:r>
      <w:r w:rsidRPr="00ED6B12">
        <w:rPr>
          <w:rFonts w:cs="Times New Roman"/>
          <w:szCs w:val="24"/>
          <w:shd w:val="clear" w:color="auto" w:fill="FFFFFF"/>
        </w:rPr>
        <w:t>16 rose to 81</w:t>
      </w:r>
      <w:r w:rsidR="00DC533C" w:rsidRPr="00ED6B12">
        <w:rPr>
          <w:rFonts w:cs="Times New Roman"/>
          <w:szCs w:val="24"/>
          <w:shd w:val="clear" w:color="auto" w:fill="FFFFFF"/>
        </w:rPr>
        <w:t>percent</w:t>
      </w:r>
      <w:r w:rsidRPr="00ED6B12">
        <w:rPr>
          <w:rFonts w:cs="Times New Roman"/>
          <w:szCs w:val="24"/>
          <w:shd w:val="clear" w:color="auto" w:fill="FFFFFF"/>
        </w:rPr>
        <w:t xml:space="preserve"> - with a load factor of 90% in December. </w:t>
      </w:r>
      <w:r w:rsidR="00DC533C" w:rsidRPr="00ED6B12">
        <w:rPr>
          <w:rFonts w:cs="Times New Roman"/>
          <w:szCs w:val="24"/>
          <w:shd w:val="clear" w:color="auto" w:fill="FFFFFF"/>
        </w:rPr>
        <w:t xml:space="preserve">Average fare fell 3 percent to RM484 per passenger quarter on quarter. Traffic increases five percent to 3.8 million client’s quarter on quarter. Quarterly ex-fuel expenses fell by two percent. Currency volatility increase during quarter four and threat remains. </w:t>
      </w:r>
    </w:p>
    <w:p w:rsidR="00372FBF" w:rsidRPr="00ED6B12" w:rsidRDefault="00045538" w:rsidP="008636CD">
      <w:pPr>
        <w:pStyle w:val="Heading1"/>
        <w:rPr>
          <w:rFonts w:cs="Times New Roman"/>
          <w:szCs w:val="24"/>
        </w:rPr>
      </w:pPr>
      <w:r w:rsidRPr="00ED6B12">
        <w:rPr>
          <w:rFonts w:cs="Times New Roman"/>
          <w:szCs w:val="24"/>
        </w:rPr>
        <w:lastRenderedPageBreak/>
        <w:tab/>
      </w:r>
      <w:bookmarkStart w:id="23" w:name="_Toc497575999"/>
      <w:bookmarkStart w:id="24" w:name="_Toc499474417"/>
      <w:bookmarkStart w:id="25" w:name="_Toc499478346"/>
      <w:r w:rsidR="009B04B3" w:rsidRPr="00ED6B12">
        <w:rPr>
          <w:rFonts w:cs="Times New Roman"/>
          <w:szCs w:val="24"/>
        </w:rPr>
        <w:t xml:space="preserve">1.2 Business opportunity and </w:t>
      </w:r>
      <w:r w:rsidR="00777E3A" w:rsidRPr="00ED6B12">
        <w:rPr>
          <w:rFonts w:cs="Times New Roman"/>
          <w:szCs w:val="24"/>
        </w:rPr>
        <w:t>issue</w:t>
      </w:r>
      <w:bookmarkEnd w:id="20"/>
      <w:bookmarkEnd w:id="21"/>
      <w:bookmarkEnd w:id="22"/>
      <w:bookmarkEnd w:id="23"/>
      <w:bookmarkEnd w:id="24"/>
      <w:bookmarkEnd w:id="25"/>
    </w:p>
    <w:p w:rsidR="00045538" w:rsidRPr="00ED6B12" w:rsidRDefault="003D6508" w:rsidP="008636CD">
      <w:pPr>
        <w:spacing w:after="0" w:line="360" w:lineRule="auto"/>
        <w:rPr>
          <w:rFonts w:cs="Times New Roman"/>
          <w:szCs w:val="24"/>
        </w:rPr>
      </w:pPr>
      <w:r w:rsidRPr="00ED6B12">
        <w:rPr>
          <w:rFonts w:cs="Times New Roman"/>
          <w:szCs w:val="24"/>
        </w:rPr>
        <w:t>Malaysia Airlines is a public limited aviation group in Malaysia. Malaysia Airlines operates six continents, covering more than 100 diverse destinations. Malaysia Airlines has also involved in cargo transport and maintenance services</w:t>
      </w:r>
      <w:r w:rsidR="00D839DB">
        <w:rPr>
          <w:rFonts w:cs="Times New Roman"/>
          <w:szCs w:val="24"/>
        </w:rPr>
        <w:t xml:space="preserve"> </w:t>
      </w:r>
      <w:r w:rsidR="0066781E" w:rsidRPr="00ED6B12">
        <w:rPr>
          <w:rStyle w:val="selectable"/>
          <w:rFonts w:cs="Times New Roman"/>
          <w:szCs w:val="24"/>
        </w:rPr>
        <w:t>(Pham, 2017)</w:t>
      </w:r>
      <w:r w:rsidRPr="00ED6B12">
        <w:rPr>
          <w:rFonts w:cs="Times New Roman"/>
          <w:szCs w:val="24"/>
        </w:rPr>
        <w:t>. To represent the business opportunity and issues of Malaysia Airlines SWOT analysis of Malaysia Airlines has been done in this study.</w:t>
      </w:r>
    </w:p>
    <w:p w:rsidR="00D13DD0" w:rsidRPr="00ED6B12" w:rsidRDefault="009A3FC0" w:rsidP="008636CD">
      <w:pPr>
        <w:keepNext/>
        <w:spacing w:after="0" w:line="360" w:lineRule="auto"/>
        <w:jc w:val="center"/>
        <w:rPr>
          <w:rFonts w:cs="Times New Roman"/>
          <w:szCs w:val="24"/>
        </w:rPr>
      </w:pPr>
      <w:r w:rsidRPr="00ED6B12">
        <w:rPr>
          <w:rFonts w:cs="Times New Roman"/>
          <w:b/>
          <w:color w:val="435059"/>
          <w:spacing w:val="-2"/>
          <w:szCs w:val="24"/>
          <w:shd w:val="clear" w:color="auto" w:fill="FFFFFF"/>
        </w:rPr>
        <w:fldChar w:fldCharType="begin"/>
      </w:r>
      <w:r w:rsidR="00F16531" w:rsidRPr="00ED6B12">
        <w:rPr>
          <w:rFonts w:cs="Times New Roman"/>
          <w:b/>
          <w:color w:val="435059"/>
          <w:spacing w:val="-2"/>
          <w:szCs w:val="24"/>
          <w:shd w:val="clear" w:color="auto" w:fill="FFFFFF"/>
        </w:rPr>
        <w:instrText xml:space="preserve"> TOC \f F \p " " \h \z \t "Balloon Text" \c "Figure" </w:instrText>
      </w:r>
      <w:r w:rsidRPr="00ED6B12">
        <w:rPr>
          <w:rFonts w:cs="Times New Roman"/>
          <w:b/>
          <w:color w:val="435059"/>
          <w:spacing w:val="-2"/>
          <w:szCs w:val="24"/>
          <w:shd w:val="clear" w:color="auto" w:fill="FFFFFF"/>
        </w:rPr>
        <w:fldChar w:fldCharType="separate"/>
      </w:r>
    </w:p>
    <w:p w:rsidR="00D13DD0" w:rsidRPr="00ED6B12" w:rsidRDefault="00C305B4" w:rsidP="008636CD">
      <w:pPr>
        <w:pStyle w:val="Heading2"/>
        <w:rPr>
          <w:rFonts w:cs="Times New Roman"/>
          <w:szCs w:val="24"/>
        </w:rPr>
      </w:pPr>
      <w:bookmarkStart w:id="26" w:name="_Toc497251362"/>
      <w:bookmarkStart w:id="27" w:name="_Toc497575245"/>
      <w:bookmarkStart w:id="28" w:name="_Toc497575608"/>
      <w:bookmarkStart w:id="29" w:name="_Toc498312636"/>
      <w:bookmarkStart w:id="30" w:name="_Toc498313320"/>
      <w:bookmarkStart w:id="31" w:name="_Toc499473125"/>
      <w:bookmarkStart w:id="32" w:name="_Toc499474656"/>
      <w:bookmarkStart w:id="33" w:name="_Toc499478400"/>
      <w:r w:rsidRPr="00ED6B12">
        <w:rPr>
          <w:rFonts w:cs="Times New Roman"/>
          <w:szCs w:val="24"/>
        </w:rPr>
        <w:t xml:space="preserve">Figure </w:t>
      </w:r>
      <w:r w:rsidR="008636CD" w:rsidRPr="00ED6B12">
        <w:rPr>
          <w:rFonts w:cs="Times New Roman"/>
          <w:szCs w:val="24"/>
        </w:rPr>
        <w:t>2</w:t>
      </w:r>
      <w:r w:rsidR="00D13DD0" w:rsidRPr="00ED6B12">
        <w:rPr>
          <w:rFonts w:cs="Times New Roman"/>
          <w:szCs w:val="24"/>
        </w:rPr>
        <w:t>: SWOT Analysis of Malaysia Airlines</w:t>
      </w:r>
      <w:bookmarkEnd w:id="26"/>
      <w:bookmarkEnd w:id="27"/>
      <w:bookmarkEnd w:id="28"/>
      <w:bookmarkEnd w:id="29"/>
      <w:bookmarkEnd w:id="30"/>
      <w:bookmarkEnd w:id="31"/>
      <w:bookmarkEnd w:id="32"/>
      <w:bookmarkEnd w:id="33"/>
    </w:p>
    <w:p w:rsidR="00CD325A" w:rsidRPr="00ED6B12" w:rsidRDefault="009A3FC0" w:rsidP="008636CD">
      <w:pPr>
        <w:spacing w:after="0" w:line="360" w:lineRule="auto"/>
        <w:jc w:val="center"/>
        <w:rPr>
          <w:rFonts w:cs="Times New Roman"/>
          <w:b/>
          <w:color w:val="435059"/>
          <w:spacing w:val="-2"/>
          <w:szCs w:val="24"/>
          <w:shd w:val="clear" w:color="auto" w:fill="FFFFFF"/>
        </w:rPr>
      </w:pPr>
      <w:r w:rsidRPr="00ED6B12">
        <w:rPr>
          <w:rFonts w:cs="Times New Roman"/>
          <w:b/>
          <w:color w:val="435059"/>
          <w:spacing w:val="-2"/>
          <w:szCs w:val="24"/>
          <w:shd w:val="clear" w:color="auto" w:fill="FFFFFF"/>
        </w:rPr>
        <w:fldChar w:fldCharType="end"/>
      </w:r>
    </w:p>
    <w:tbl>
      <w:tblPr>
        <w:tblW w:w="9011" w:type="dxa"/>
        <w:tblCellSpacing w:w="0" w:type="dxa"/>
        <w:tblInd w:w="46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7"/>
        <w:gridCol w:w="4194"/>
      </w:tblGrid>
      <w:tr w:rsidR="00CD325A" w:rsidRPr="00ED6B12" w:rsidTr="00D16C29">
        <w:trPr>
          <w:trHeight w:val="2283"/>
          <w:tblCellSpacing w:w="0" w:type="dxa"/>
        </w:trPr>
        <w:tc>
          <w:tcPr>
            <w:tcW w:w="4817" w:type="dxa"/>
            <w:tcBorders>
              <w:top w:val="outset" w:sz="6" w:space="0" w:color="auto"/>
              <w:left w:val="outset" w:sz="6" w:space="0" w:color="auto"/>
              <w:bottom w:val="outset" w:sz="6" w:space="0" w:color="auto"/>
              <w:right w:val="outset" w:sz="6" w:space="0" w:color="auto"/>
            </w:tcBorders>
            <w:shd w:val="clear" w:color="auto" w:fill="4F81BD" w:themeFill="accent1"/>
            <w:hideMark/>
          </w:tcPr>
          <w:p w:rsidR="00CD325A" w:rsidRPr="00ED6B12" w:rsidRDefault="00CD325A" w:rsidP="008636CD">
            <w:pPr>
              <w:spacing w:after="0" w:line="360" w:lineRule="auto"/>
              <w:jc w:val="center"/>
              <w:rPr>
                <w:rFonts w:eastAsia="Times New Roman" w:cs="Times New Roman"/>
                <w:color w:val="000000" w:themeColor="text1"/>
                <w:szCs w:val="24"/>
              </w:rPr>
            </w:pPr>
            <w:r w:rsidRPr="00ED6B12">
              <w:rPr>
                <w:rFonts w:eastAsia="Times New Roman" w:cs="Times New Roman"/>
                <w:b/>
                <w:bCs/>
                <w:color w:val="000000" w:themeColor="text1"/>
                <w:szCs w:val="24"/>
              </w:rPr>
              <w:t>Strengths</w:t>
            </w:r>
          </w:p>
          <w:p w:rsidR="00CD325A" w:rsidRPr="00ED6B12" w:rsidRDefault="00CD325A" w:rsidP="008636CD">
            <w:pPr>
              <w:spacing w:after="0" w:line="360" w:lineRule="auto"/>
              <w:jc w:val="center"/>
              <w:rPr>
                <w:rFonts w:cs="Times New Roman"/>
                <w:color w:val="FFFFFF" w:themeColor="background1"/>
                <w:szCs w:val="24"/>
              </w:rPr>
            </w:pPr>
            <w:r w:rsidRPr="00ED6B12">
              <w:rPr>
                <w:rFonts w:cs="Times New Roman"/>
                <w:color w:val="FFFFFF" w:themeColor="background1"/>
                <w:szCs w:val="24"/>
              </w:rPr>
              <w:t>Brand Name</w:t>
            </w:r>
          </w:p>
          <w:p w:rsidR="00CD325A" w:rsidRPr="00ED6B12" w:rsidRDefault="00CD325A" w:rsidP="008636CD">
            <w:pPr>
              <w:spacing w:after="0" w:line="360" w:lineRule="auto"/>
              <w:jc w:val="center"/>
              <w:rPr>
                <w:rFonts w:cs="Times New Roman"/>
                <w:color w:val="FFFFFF" w:themeColor="background1"/>
                <w:szCs w:val="24"/>
              </w:rPr>
            </w:pPr>
            <w:r w:rsidRPr="00ED6B12">
              <w:rPr>
                <w:rFonts w:cs="Times New Roman"/>
                <w:color w:val="FFFFFF" w:themeColor="background1"/>
                <w:szCs w:val="24"/>
              </w:rPr>
              <w:t>Improvement in Yield</w:t>
            </w:r>
          </w:p>
          <w:p w:rsidR="00CD325A" w:rsidRPr="00ED6B12" w:rsidRDefault="00CD325A" w:rsidP="008636CD">
            <w:pPr>
              <w:spacing w:after="0" w:line="360" w:lineRule="auto"/>
              <w:jc w:val="center"/>
              <w:rPr>
                <w:rFonts w:cs="Times New Roman"/>
                <w:color w:val="FFFFFF" w:themeColor="background1"/>
                <w:szCs w:val="24"/>
              </w:rPr>
            </w:pPr>
            <w:r w:rsidRPr="00ED6B12">
              <w:rPr>
                <w:rFonts w:cs="Times New Roman"/>
                <w:color w:val="FFFFFF" w:themeColor="background1"/>
                <w:szCs w:val="24"/>
              </w:rPr>
              <w:t>Diversified Revenue Stream</w:t>
            </w:r>
          </w:p>
          <w:p w:rsidR="00CD325A" w:rsidRPr="00ED6B12" w:rsidRDefault="00CD325A" w:rsidP="008636CD">
            <w:pPr>
              <w:spacing w:after="0" w:line="360" w:lineRule="auto"/>
              <w:jc w:val="center"/>
              <w:rPr>
                <w:rFonts w:cs="Times New Roman"/>
                <w:color w:val="FFFFFF" w:themeColor="background1"/>
                <w:szCs w:val="24"/>
              </w:rPr>
            </w:pPr>
            <w:r w:rsidRPr="00ED6B12">
              <w:rPr>
                <w:rFonts w:cs="Times New Roman"/>
                <w:color w:val="FFFFFF" w:themeColor="background1"/>
                <w:szCs w:val="24"/>
              </w:rPr>
              <w:t>Low Labor Costs</w:t>
            </w:r>
          </w:p>
          <w:p w:rsidR="00CD325A" w:rsidRPr="00ED6B12" w:rsidRDefault="00CD325A" w:rsidP="008636CD">
            <w:pPr>
              <w:spacing w:after="0" w:line="360" w:lineRule="auto"/>
              <w:jc w:val="center"/>
              <w:rPr>
                <w:rFonts w:cs="Times New Roman"/>
                <w:color w:val="FFFFFF" w:themeColor="background1"/>
                <w:szCs w:val="24"/>
              </w:rPr>
            </w:pPr>
            <w:r w:rsidRPr="00ED6B12">
              <w:rPr>
                <w:rFonts w:cs="Times New Roman"/>
                <w:color w:val="FFFFFF" w:themeColor="background1"/>
                <w:szCs w:val="24"/>
              </w:rPr>
              <w:t>Accreditation</w:t>
            </w:r>
          </w:p>
          <w:p w:rsidR="00CD325A" w:rsidRPr="00ED6B12" w:rsidRDefault="00CD325A" w:rsidP="008636CD">
            <w:pPr>
              <w:spacing w:after="0" w:line="360" w:lineRule="auto"/>
              <w:jc w:val="center"/>
              <w:rPr>
                <w:rFonts w:cs="Times New Roman"/>
                <w:color w:val="FFFFFF" w:themeColor="background1"/>
                <w:szCs w:val="24"/>
              </w:rPr>
            </w:pPr>
            <w:r w:rsidRPr="00ED6B12">
              <w:rPr>
                <w:rFonts w:cs="Times New Roman"/>
                <w:color w:val="FFFFFF" w:themeColor="background1"/>
                <w:szCs w:val="24"/>
              </w:rPr>
              <w:t>Well-trained employees</w:t>
            </w:r>
          </w:p>
          <w:p w:rsidR="00CD325A" w:rsidRPr="00ED6B12" w:rsidRDefault="00CD325A" w:rsidP="008636CD">
            <w:pPr>
              <w:spacing w:after="0" w:line="360" w:lineRule="auto"/>
              <w:rPr>
                <w:rFonts w:cs="Times New Roman"/>
                <w:color w:val="000000" w:themeColor="text1"/>
                <w:szCs w:val="24"/>
              </w:rPr>
            </w:pPr>
          </w:p>
        </w:tc>
        <w:tc>
          <w:tcPr>
            <w:tcW w:w="4194" w:type="dxa"/>
            <w:tcBorders>
              <w:top w:val="outset" w:sz="6" w:space="0" w:color="auto"/>
              <w:left w:val="outset" w:sz="6" w:space="0" w:color="auto"/>
              <w:bottom w:val="outset" w:sz="6" w:space="0" w:color="auto"/>
              <w:right w:val="outset" w:sz="6" w:space="0" w:color="auto"/>
            </w:tcBorders>
            <w:shd w:val="clear" w:color="auto" w:fill="4F81BD" w:themeFill="accent1"/>
            <w:hideMark/>
          </w:tcPr>
          <w:p w:rsidR="00CD325A" w:rsidRPr="00ED6B12" w:rsidRDefault="00CD325A" w:rsidP="008636CD">
            <w:pPr>
              <w:spacing w:after="0" w:line="360" w:lineRule="auto"/>
              <w:jc w:val="center"/>
              <w:rPr>
                <w:rFonts w:eastAsia="Times New Roman" w:cs="Times New Roman"/>
                <w:b/>
                <w:bCs/>
                <w:color w:val="000000" w:themeColor="text1"/>
                <w:szCs w:val="24"/>
              </w:rPr>
            </w:pPr>
            <w:r w:rsidRPr="00ED6B12">
              <w:rPr>
                <w:rFonts w:eastAsia="Times New Roman" w:cs="Times New Roman"/>
                <w:b/>
                <w:bCs/>
                <w:color w:val="000000" w:themeColor="text1"/>
                <w:szCs w:val="24"/>
              </w:rPr>
              <w:t>Weaknesses</w:t>
            </w:r>
          </w:p>
          <w:p w:rsidR="00890859" w:rsidRPr="00ED6B12" w:rsidRDefault="00890859" w:rsidP="008636CD">
            <w:pPr>
              <w:spacing w:after="0" w:line="360" w:lineRule="auto"/>
              <w:jc w:val="center"/>
              <w:rPr>
                <w:rFonts w:cs="Times New Roman"/>
                <w:color w:val="FFFFFF" w:themeColor="background1"/>
                <w:szCs w:val="24"/>
              </w:rPr>
            </w:pPr>
          </w:p>
          <w:p w:rsidR="00890859" w:rsidRPr="00ED6B12" w:rsidRDefault="00890859" w:rsidP="008636CD">
            <w:pPr>
              <w:spacing w:after="0" w:line="360" w:lineRule="auto"/>
              <w:jc w:val="center"/>
              <w:rPr>
                <w:rFonts w:cs="Times New Roman"/>
                <w:color w:val="FFFFFF" w:themeColor="background1"/>
                <w:szCs w:val="24"/>
              </w:rPr>
            </w:pPr>
          </w:p>
          <w:p w:rsidR="00CD325A" w:rsidRPr="00ED6B12" w:rsidRDefault="00CD325A" w:rsidP="008636CD">
            <w:pPr>
              <w:spacing w:after="0" w:line="360" w:lineRule="auto"/>
              <w:jc w:val="center"/>
              <w:rPr>
                <w:rFonts w:cs="Times New Roman"/>
                <w:color w:val="FFFFFF" w:themeColor="background1"/>
                <w:szCs w:val="24"/>
              </w:rPr>
            </w:pPr>
            <w:r w:rsidRPr="00ED6B12">
              <w:rPr>
                <w:rFonts w:cs="Times New Roman"/>
                <w:color w:val="FFFFFF" w:themeColor="background1"/>
                <w:szCs w:val="24"/>
              </w:rPr>
              <w:t>Lower Margins</w:t>
            </w:r>
          </w:p>
          <w:p w:rsidR="00890859" w:rsidRPr="00ED6B12" w:rsidRDefault="00890859" w:rsidP="008636CD">
            <w:pPr>
              <w:spacing w:after="0" w:line="360" w:lineRule="auto"/>
              <w:jc w:val="center"/>
              <w:rPr>
                <w:rFonts w:cs="Times New Roman"/>
                <w:color w:val="000000" w:themeColor="text1"/>
                <w:szCs w:val="24"/>
              </w:rPr>
            </w:pPr>
            <w:r w:rsidRPr="00ED6B12">
              <w:rPr>
                <w:rFonts w:cs="Times New Roman"/>
                <w:color w:val="FFFFFF" w:themeColor="background1"/>
                <w:szCs w:val="24"/>
              </w:rPr>
              <w:t>Unprofitable Routes</w:t>
            </w:r>
          </w:p>
        </w:tc>
      </w:tr>
      <w:tr w:rsidR="00CD325A" w:rsidRPr="00ED6B12" w:rsidTr="00210F45">
        <w:trPr>
          <w:trHeight w:val="282"/>
          <w:tblCellSpacing w:w="0" w:type="dxa"/>
        </w:trPr>
        <w:tc>
          <w:tcPr>
            <w:tcW w:w="4817" w:type="dxa"/>
            <w:tcBorders>
              <w:top w:val="outset" w:sz="6" w:space="0" w:color="auto"/>
              <w:left w:val="outset" w:sz="6" w:space="0" w:color="auto"/>
              <w:bottom w:val="outset" w:sz="6" w:space="0" w:color="auto"/>
              <w:right w:val="outset" w:sz="6" w:space="0" w:color="auto"/>
            </w:tcBorders>
            <w:shd w:val="clear" w:color="auto" w:fill="4F81BD" w:themeFill="accent1"/>
            <w:hideMark/>
          </w:tcPr>
          <w:p w:rsidR="00CD325A" w:rsidRPr="00ED6B12" w:rsidRDefault="00CD325A" w:rsidP="008636CD">
            <w:pPr>
              <w:spacing w:after="0" w:line="360" w:lineRule="auto"/>
              <w:jc w:val="center"/>
              <w:rPr>
                <w:rFonts w:eastAsia="Times New Roman" w:cs="Times New Roman"/>
                <w:color w:val="000000" w:themeColor="text1"/>
                <w:szCs w:val="24"/>
              </w:rPr>
            </w:pPr>
            <w:r w:rsidRPr="00ED6B12">
              <w:rPr>
                <w:rFonts w:eastAsia="Times New Roman" w:cs="Times New Roman"/>
                <w:b/>
                <w:bCs/>
                <w:color w:val="000000" w:themeColor="text1"/>
                <w:szCs w:val="24"/>
              </w:rPr>
              <w:t>Opportunities</w:t>
            </w:r>
          </w:p>
          <w:p w:rsidR="00CD325A" w:rsidRPr="00ED6B12" w:rsidRDefault="00890859" w:rsidP="008636CD">
            <w:pPr>
              <w:spacing w:after="0" w:line="360" w:lineRule="auto"/>
              <w:jc w:val="center"/>
              <w:rPr>
                <w:rFonts w:eastAsia="Times New Roman" w:cs="Times New Roman"/>
                <w:color w:val="FFFFFF" w:themeColor="background1"/>
                <w:szCs w:val="24"/>
              </w:rPr>
            </w:pPr>
            <w:r w:rsidRPr="00ED6B12">
              <w:rPr>
                <w:rFonts w:eastAsia="Times New Roman" w:cs="Times New Roman"/>
                <w:color w:val="FFFFFF" w:themeColor="background1"/>
                <w:szCs w:val="24"/>
              </w:rPr>
              <w:t>Increasing cargo traffic</w:t>
            </w:r>
          </w:p>
          <w:p w:rsidR="00890859" w:rsidRPr="00ED6B12" w:rsidRDefault="00890859" w:rsidP="008636CD">
            <w:pPr>
              <w:spacing w:after="0" w:line="360" w:lineRule="auto"/>
              <w:jc w:val="center"/>
              <w:rPr>
                <w:rFonts w:eastAsia="Times New Roman" w:cs="Times New Roman"/>
                <w:color w:val="FFFFFF" w:themeColor="background1"/>
                <w:szCs w:val="24"/>
              </w:rPr>
            </w:pPr>
            <w:r w:rsidRPr="00ED6B12">
              <w:rPr>
                <w:rFonts w:eastAsia="Times New Roman" w:cs="Times New Roman"/>
                <w:color w:val="FFFFFF" w:themeColor="background1"/>
                <w:szCs w:val="24"/>
              </w:rPr>
              <w:t>Expansion in business</w:t>
            </w:r>
          </w:p>
          <w:p w:rsidR="00890859" w:rsidRPr="00ED6B12" w:rsidRDefault="00890859" w:rsidP="008636CD">
            <w:pPr>
              <w:spacing w:after="0" w:line="360" w:lineRule="auto"/>
              <w:jc w:val="center"/>
              <w:rPr>
                <w:rFonts w:eastAsia="Times New Roman" w:cs="Times New Roman"/>
                <w:color w:val="000000" w:themeColor="text1"/>
                <w:szCs w:val="24"/>
              </w:rPr>
            </w:pPr>
            <w:r w:rsidRPr="00ED6B12">
              <w:rPr>
                <w:rFonts w:eastAsia="Times New Roman" w:cs="Times New Roman"/>
                <w:color w:val="FFFFFF" w:themeColor="background1"/>
                <w:szCs w:val="24"/>
              </w:rPr>
              <w:t>More Services</w:t>
            </w:r>
          </w:p>
        </w:tc>
        <w:tc>
          <w:tcPr>
            <w:tcW w:w="4194" w:type="dxa"/>
            <w:tcBorders>
              <w:top w:val="outset" w:sz="6" w:space="0" w:color="auto"/>
              <w:left w:val="outset" w:sz="6" w:space="0" w:color="auto"/>
              <w:bottom w:val="outset" w:sz="6" w:space="0" w:color="auto"/>
              <w:right w:val="outset" w:sz="6" w:space="0" w:color="auto"/>
            </w:tcBorders>
            <w:shd w:val="clear" w:color="auto" w:fill="4F81BD" w:themeFill="accent1"/>
            <w:hideMark/>
          </w:tcPr>
          <w:p w:rsidR="00CD325A" w:rsidRPr="00ED6B12" w:rsidRDefault="00CD325A" w:rsidP="008636CD">
            <w:pPr>
              <w:spacing w:after="0" w:line="360" w:lineRule="auto"/>
              <w:jc w:val="center"/>
              <w:rPr>
                <w:rFonts w:eastAsia="Times New Roman" w:cs="Times New Roman"/>
                <w:b/>
                <w:bCs/>
                <w:color w:val="000000" w:themeColor="text1"/>
                <w:szCs w:val="24"/>
              </w:rPr>
            </w:pPr>
            <w:r w:rsidRPr="00ED6B12">
              <w:rPr>
                <w:rFonts w:eastAsia="Times New Roman" w:cs="Times New Roman"/>
                <w:b/>
                <w:bCs/>
                <w:color w:val="000000" w:themeColor="text1"/>
                <w:szCs w:val="24"/>
              </w:rPr>
              <w:t>Threats</w:t>
            </w:r>
          </w:p>
          <w:p w:rsidR="00CD325A" w:rsidRPr="00ED6B12" w:rsidRDefault="00890859" w:rsidP="008636CD">
            <w:pPr>
              <w:spacing w:after="0" w:line="360" w:lineRule="auto"/>
              <w:jc w:val="center"/>
              <w:rPr>
                <w:rFonts w:eastAsia="Times New Roman" w:cs="Times New Roman"/>
                <w:color w:val="FFFFFF" w:themeColor="background1"/>
                <w:szCs w:val="24"/>
              </w:rPr>
            </w:pPr>
            <w:r w:rsidRPr="00ED6B12">
              <w:rPr>
                <w:rFonts w:cs="Times New Roman"/>
                <w:color w:val="FFFFFF" w:themeColor="background1"/>
                <w:szCs w:val="24"/>
              </w:rPr>
              <w:t>Increase in fuel prices</w:t>
            </w:r>
          </w:p>
          <w:p w:rsidR="00890859" w:rsidRPr="00ED6B12" w:rsidRDefault="00890859" w:rsidP="008636CD">
            <w:pPr>
              <w:spacing w:after="0" w:line="360" w:lineRule="auto"/>
              <w:jc w:val="center"/>
              <w:rPr>
                <w:rFonts w:eastAsia="Times New Roman" w:cs="Times New Roman"/>
                <w:color w:val="FFFFFF" w:themeColor="background1"/>
                <w:szCs w:val="24"/>
              </w:rPr>
            </w:pPr>
            <w:r w:rsidRPr="00ED6B12">
              <w:rPr>
                <w:rFonts w:cs="Times New Roman"/>
                <w:color w:val="FFFFFF" w:themeColor="background1"/>
                <w:szCs w:val="24"/>
              </w:rPr>
              <w:t>High competition</w:t>
            </w:r>
          </w:p>
          <w:p w:rsidR="00890859" w:rsidRPr="00ED6B12" w:rsidRDefault="00890859" w:rsidP="008636CD">
            <w:pPr>
              <w:spacing w:after="0" w:line="360" w:lineRule="auto"/>
              <w:jc w:val="center"/>
              <w:rPr>
                <w:rFonts w:eastAsia="Times New Roman" w:cs="Times New Roman"/>
                <w:color w:val="000000" w:themeColor="text1"/>
                <w:szCs w:val="24"/>
              </w:rPr>
            </w:pPr>
            <w:r w:rsidRPr="00ED6B12">
              <w:rPr>
                <w:rFonts w:eastAsia="Times New Roman" w:cs="Times New Roman"/>
                <w:color w:val="FFFFFF" w:themeColor="background1"/>
                <w:szCs w:val="24"/>
              </w:rPr>
              <w:t>Change in Policies</w:t>
            </w:r>
          </w:p>
        </w:tc>
      </w:tr>
    </w:tbl>
    <w:p w:rsidR="00CD325A" w:rsidRPr="00ED6B12" w:rsidRDefault="00CD325A" w:rsidP="008636CD">
      <w:pPr>
        <w:spacing w:after="0" w:line="360" w:lineRule="auto"/>
        <w:rPr>
          <w:rFonts w:cs="Times New Roman"/>
          <w:b/>
          <w:color w:val="435059"/>
          <w:spacing w:val="-2"/>
          <w:szCs w:val="24"/>
          <w:shd w:val="clear" w:color="auto" w:fill="FFFFFF"/>
        </w:rPr>
      </w:pPr>
    </w:p>
    <w:p w:rsidR="00B2414A" w:rsidRPr="00ED6B12" w:rsidRDefault="00C305B4" w:rsidP="008636CD">
      <w:pPr>
        <w:spacing w:after="0" w:line="360" w:lineRule="auto"/>
        <w:jc w:val="center"/>
        <w:rPr>
          <w:rFonts w:cs="Times New Roman"/>
          <w:szCs w:val="24"/>
        </w:rPr>
      </w:pPr>
      <w:r w:rsidRPr="00ED6B12">
        <w:rPr>
          <w:rFonts w:cs="Times New Roman"/>
          <w:b/>
          <w:szCs w:val="24"/>
        </w:rPr>
        <w:t>(</w:t>
      </w:r>
      <w:r w:rsidR="00B2414A" w:rsidRPr="00ED6B12">
        <w:rPr>
          <w:rFonts w:cs="Times New Roman"/>
          <w:b/>
          <w:szCs w:val="24"/>
        </w:rPr>
        <w:t xml:space="preserve">Source: </w:t>
      </w:r>
      <w:r w:rsidR="00890859" w:rsidRPr="00ED6B12">
        <w:rPr>
          <w:rFonts w:cs="Times New Roman"/>
          <w:szCs w:val="24"/>
        </w:rPr>
        <w:t>mbaskool.com</w:t>
      </w:r>
      <w:r w:rsidRPr="00ED6B12">
        <w:rPr>
          <w:rFonts w:cs="Times New Roman"/>
          <w:szCs w:val="24"/>
        </w:rPr>
        <w:t>)</w:t>
      </w:r>
    </w:p>
    <w:p w:rsidR="00045538" w:rsidRPr="00ED6B12" w:rsidRDefault="00045538" w:rsidP="008636CD">
      <w:pPr>
        <w:spacing w:after="0" w:line="360" w:lineRule="auto"/>
        <w:rPr>
          <w:rFonts w:cs="Times New Roman"/>
          <w:b/>
          <w:szCs w:val="24"/>
        </w:rPr>
      </w:pPr>
    </w:p>
    <w:p w:rsidR="008B0CD4" w:rsidRPr="00ED6B12" w:rsidRDefault="008B0CD4" w:rsidP="008636CD">
      <w:pPr>
        <w:spacing w:after="0" w:line="360" w:lineRule="auto"/>
        <w:rPr>
          <w:rFonts w:cs="Times New Roman"/>
          <w:b/>
          <w:szCs w:val="24"/>
        </w:rPr>
      </w:pPr>
      <w:r w:rsidRPr="00ED6B12">
        <w:rPr>
          <w:rFonts w:cs="Times New Roman"/>
          <w:b/>
          <w:szCs w:val="24"/>
        </w:rPr>
        <w:t>Strengths</w:t>
      </w:r>
    </w:p>
    <w:p w:rsidR="009D48B4" w:rsidRPr="00ED6B12" w:rsidRDefault="009D48B4" w:rsidP="008636CD">
      <w:pPr>
        <w:pStyle w:val="ListParagraph"/>
        <w:numPr>
          <w:ilvl w:val="0"/>
          <w:numId w:val="14"/>
        </w:numPr>
        <w:spacing w:after="0" w:line="360" w:lineRule="auto"/>
        <w:ind w:left="0" w:firstLine="0"/>
        <w:rPr>
          <w:rFonts w:cs="Times New Roman"/>
          <w:szCs w:val="24"/>
        </w:rPr>
      </w:pPr>
      <w:r w:rsidRPr="00ED6B12">
        <w:rPr>
          <w:rFonts w:cs="Times New Roman"/>
          <w:szCs w:val="24"/>
        </w:rPr>
        <w:t>Strong support from government of Malaysia has made Malaysian Airlines a very strong brand</w:t>
      </w:r>
      <w:r w:rsidR="00D32AD7">
        <w:rPr>
          <w:rFonts w:cs="Times New Roman"/>
          <w:szCs w:val="24"/>
        </w:rPr>
        <w:t xml:space="preserve"> </w:t>
      </w:r>
      <w:r w:rsidR="0066781E" w:rsidRPr="00ED6B12">
        <w:rPr>
          <w:rStyle w:val="selectable"/>
          <w:rFonts w:cs="Times New Roman"/>
          <w:szCs w:val="24"/>
        </w:rPr>
        <w:t xml:space="preserve">(Nasir, Ahmad and </w:t>
      </w:r>
      <w:proofErr w:type="spellStart"/>
      <w:r w:rsidR="0066781E" w:rsidRPr="00ED6B12">
        <w:rPr>
          <w:rStyle w:val="selectable"/>
          <w:rFonts w:cs="Times New Roman"/>
          <w:szCs w:val="24"/>
        </w:rPr>
        <w:t>Barkat</w:t>
      </w:r>
      <w:proofErr w:type="spellEnd"/>
      <w:r w:rsidR="0066781E" w:rsidRPr="00ED6B12">
        <w:rPr>
          <w:rStyle w:val="selectable"/>
          <w:rFonts w:cs="Times New Roman"/>
          <w:szCs w:val="24"/>
        </w:rPr>
        <w:t>, 2017)</w:t>
      </w:r>
      <w:r w:rsidRPr="00ED6B12">
        <w:rPr>
          <w:rFonts w:cs="Times New Roman"/>
          <w:szCs w:val="24"/>
        </w:rPr>
        <w:t>.</w:t>
      </w:r>
    </w:p>
    <w:p w:rsidR="009D48B4" w:rsidRPr="00ED6B12" w:rsidRDefault="009D48B4" w:rsidP="008636CD">
      <w:pPr>
        <w:pStyle w:val="ListParagraph"/>
        <w:numPr>
          <w:ilvl w:val="0"/>
          <w:numId w:val="14"/>
        </w:numPr>
        <w:spacing w:after="0" w:line="360" w:lineRule="auto"/>
        <w:ind w:left="0" w:firstLine="0"/>
        <w:rPr>
          <w:rFonts w:cs="Times New Roman"/>
          <w:szCs w:val="24"/>
        </w:rPr>
      </w:pPr>
      <w:r w:rsidRPr="00ED6B12">
        <w:rPr>
          <w:rFonts w:cs="Times New Roman"/>
          <w:szCs w:val="24"/>
        </w:rPr>
        <w:t>Due to the brilliant marketing and advertising, Malaysian Airlines gains powerful Malaysian aviation brand recall and popularity.</w:t>
      </w:r>
    </w:p>
    <w:p w:rsidR="009D48B4" w:rsidRPr="00ED6B12" w:rsidRDefault="009D48B4" w:rsidP="008636CD">
      <w:pPr>
        <w:pStyle w:val="ListParagraph"/>
        <w:numPr>
          <w:ilvl w:val="0"/>
          <w:numId w:val="14"/>
        </w:numPr>
        <w:spacing w:after="0" w:line="360" w:lineRule="auto"/>
        <w:ind w:left="0" w:firstLine="0"/>
        <w:rPr>
          <w:rFonts w:cs="Times New Roman"/>
          <w:szCs w:val="24"/>
        </w:rPr>
      </w:pPr>
      <w:r w:rsidRPr="00ED6B12">
        <w:rPr>
          <w:rFonts w:cs="Times New Roman"/>
          <w:szCs w:val="24"/>
        </w:rPr>
        <w:t>Malaysia Airlines has a staff of more than 14,000 people</w:t>
      </w:r>
    </w:p>
    <w:p w:rsidR="009D48B4" w:rsidRPr="00ED6B12" w:rsidRDefault="009D48B4" w:rsidP="008636CD">
      <w:pPr>
        <w:pStyle w:val="ListParagraph"/>
        <w:numPr>
          <w:ilvl w:val="0"/>
          <w:numId w:val="14"/>
        </w:numPr>
        <w:spacing w:after="0" w:line="360" w:lineRule="auto"/>
        <w:ind w:left="0" w:firstLine="0"/>
        <w:rPr>
          <w:rFonts w:cs="Times New Roman"/>
          <w:szCs w:val="24"/>
        </w:rPr>
      </w:pPr>
      <w:r w:rsidRPr="00ED6B12">
        <w:rPr>
          <w:rFonts w:cs="Times New Roman"/>
          <w:szCs w:val="24"/>
        </w:rPr>
        <w:lastRenderedPageBreak/>
        <w:t>Malaysian Airlines also covers more than 50 international as well as 35 household destinations.</w:t>
      </w:r>
    </w:p>
    <w:p w:rsidR="00B2414A" w:rsidRPr="00ED6B12" w:rsidRDefault="009D48B4" w:rsidP="008636CD">
      <w:pPr>
        <w:pStyle w:val="ListParagraph"/>
        <w:numPr>
          <w:ilvl w:val="0"/>
          <w:numId w:val="14"/>
        </w:numPr>
        <w:spacing w:after="0" w:line="360" w:lineRule="auto"/>
        <w:ind w:left="0" w:firstLine="0"/>
        <w:rPr>
          <w:rFonts w:cs="Times New Roman"/>
          <w:szCs w:val="24"/>
        </w:rPr>
      </w:pPr>
      <w:r w:rsidRPr="00ED6B12">
        <w:rPr>
          <w:rFonts w:cs="Times New Roman"/>
          <w:szCs w:val="24"/>
        </w:rPr>
        <w:t xml:space="preserve">Airways provide quality customer services and flight leisure </w:t>
      </w:r>
      <w:proofErr w:type="gramStart"/>
      <w:r w:rsidRPr="00ED6B12">
        <w:rPr>
          <w:rFonts w:cs="Times New Roman"/>
          <w:szCs w:val="24"/>
        </w:rPr>
        <w:t>services</w:t>
      </w:r>
      <w:r w:rsidR="009B04B3" w:rsidRPr="00ED6B12">
        <w:rPr>
          <w:rStyle w:val="selectable"/>
          <w:rFonts w:cs="Times New Roman"/>
          <w:szCs w:val="24"/>
        </w:rPr>
        <w:t>(</w:t>
      </w:r>
      <w:proofErr w:type="gramEnd"/>
      <w:r w:rsidR="009B04B3" w:rsidRPr="00ED6B12">
        <w:rPr>
          <w:rStyle w:val="selectable"/>
          <w:rFonts w:cs="Times New Roman"/>
          <w:szCs w:val="24"/>
        </w:rPr>
        <w:t>Bachmann, 2014)</w:t>
      </w:r>
      <w:r w:rsidRPr="00ED6B12">
        <w:rPr>
          <w:rFonts w:cs="Times New Roman"/>
          <w:szCs w:val="24"/>
        </w:rPr>
        <w:t>.</w:t>
      </w:r>
    </w:p>
    <w:p w:rsidR="008B0CD4" w:rsidRPr="00ED6B12" w:rsidRDefault="008B0CD4" w:rsidP="008636CD">
      <w:pPr>
        <w:spacing w:after="0" w:line="360" w:lineRule="auto"/>
        <w:jc w:val="left"/>
        <w:rPr>
          <w:rStyle w:val="Strong"/>
          <w:rFonts w:cs="Times New Roman"/>
          <w:b w:val="0"/>
          <w:color w:val="000000"/>
          <w:szCs w:val="24"/>
          <w:shd w:val="clear" w:color="auto" w:fill="FFFFFF"/>
        </w:rPr>
      </w:pPr>
      <w:r w:rsidRPr="00ED6B12">
        <w:rPr>
          <w:rFonts w:eastAsia="Times New Roman" w:cs="Times New Roman"/>
          <w:b/>
          <w:bCs/>
          <w:szCs w:val="24"/>
        </w:rPr>
        <w:t>Weaknesses</w:t>
      </w:r>
    </w:p>
    <w:p w:rsidR="008B0CD4" w:rsidRPr="00ED6B12" w:rsidRDefault="00947D1C" w:rsidP="008636CD">
      <w:pPr>
        <w:pStyle w:val="NormalWeb"/>
        <w:numPr>
          <w:ilvl w:val="0"/>
          <w:numId w:val="9"/>
        </w:numPr>
        <w:shd w:val="clear" w:color="auto" w:fill="FFFFFF"/>
        <w:spacing w:before="0" w:beforeAutospacing="0" w:after="0" w:afterAutospacing="0" w:line="360" w:lineRule="auto"/>
        <w:ind w:left="0" w:firstLine="0"/>
        <w:jc w:val="both"/>
        <w:rPr>
          <w:color w:val="000000"/>
        </w:rPr>
      </w:pPr>
      <w:r w:rsidRPr="00ED6B12">
        <w:rPr>
          <w:color w:val="000000"/>
        </w:rPr>
        <w:t>Imperfect domestic traffic.</w:t>
      </w:r>
    </w:p>
    <w:p w:rsidR="00947D1C" w:rsidRPr="00ED6B12" w:rsidRDefault="00947D1C" w:rsidP="008636CD">
      <w:pPr>
        <w:pStyle w:val="ListParagraph"/>
        <w:numPr>
          <w:ilvl w:val="0"/>
          <w:numId w:val="9"/>
        </w:numPr>
        <w:spacing w:after="0" w:line="360" w:lineRule="auto"/>
        <w:ind w:left="0" w:firstLine="0"/>
        <w:rPr>
          <w:rFonts w:cs="Times New Roman"/>
          <w:szCs w:val="24"/>
        </w:rPr>
      </w:pPr>
      <w:r w:rsidRPr="00ED6B12">
        <w:rPr>
          <w:rFonts w:cs="Times New Roman"/>
          <w:szCs w:val="24"/>
        </w:rPr>
        <w:t>Malaysian aviation has very intense competition and has limited market shares</w:t>
      </w:r>
    </w:p>
    <w:p w:rsidR="008B0CD4" w:rsidRPr="00ED6B12" w:rsidRDefault="008B0CD4" w:rsidP="008636CD">
      <w:pPr>
        <w:spacing w:after="0" w:line="360" w:lineRule="auto"/>
        <w:rPr>
          <w:rStyle w:val="Strong"/>
          <w:rFonts w:cs="Times New Roman"/>
          <w:color w:val="000000"/>
          <w:szCs w:val="24"/>
          <w:shd w:val="clear" w:color="auto" w:fill="FFFFFF"/>
        </w:rPr>
      </w:pPr>
      <w:r w:rsidRPr="00ED6B12">
        <w:rPr>
          <w:rStyle w:val="Strong"/>
          <w:rFonts w:cs="Times New Roman"/>
          <w:color w:val="000000"/>
          <w:szCs w:val="24"/>
          <w:shd w:val="clear" w:color="auto" w:fill="FFFFFF"/>
        </w:rPr>
        <w:t>Opportunities</w:t>
      </w:r>
    </w:p>
    <w:p w:rsidR="008B0CD4" w:rsidRPr="00ED6B12" w:rsidRDefault="00947D1C" w:rsidP="008636CD">
      <w:pPr>
        <w:pStyle w:val="NormalWeb"/>
        <w:numPr>
          <w:ilvl w:val="0"/>
          <w:numId w:val="7"/>
        </w:numPr>
        <w:shd w:val="clear" w:color="auto" w:fill="FFFFFF"/>
        <w:spacing w:before="0" w:beforeAutospacing="0" w:after="0" w:afterAutospacing="0" w:line="360" w:lineRule="auto"/>
        <w:ind w:left="0" w:firstLine="0"/>
        <w:jc w:val="both"/>
        <w:rPr>
          <w:color w:val="000000"/>
        </w:rPr>
      </w:pPr>
      <w:r w:rsidRPr="00ED6B12">
        <w:t>Strengthen the global business of Malaysia Airlines through joint-ups and partnership.</w:t>
      </w:r>
    </w:p>
    <w:p w:rsidR="008B0CD4" w:rsidRPr="00ED6B12" w:rsidRDefault="00947D1C" w:rsidP="008636CD">
      <w:pPr>
        <w:pStyle w:val="NormalWeb"/>
        <w:numPr>
          <w:ilvl w:val="0"/>
          <w:numId w:val="7"/>
        </w:numPr>
        <w:shd w:val="clear" w:color="auto" w:fill="FFFFFF"/>
        <w:spacing w:before="0" w:beforeAutospacing="0" w:after="0" w:afterAutospacing="0" w:line="360" w:lineRule="auto"/>
        <w:ind w:left="0" w:firstLine="0"/>
        <w:jc w:val="both"/>
        <w:rPr>
          <w:color w:val="000000"/>
        </w:rPr>
      </w:pPr>
      <w:r w:rsidRPr="00ED6B12">
        <w:t>More international routes to famous destinations can enlarge business</w:t>
      </w:r>
    </w:p>
    <w:p w:rsidR="008B0CD4" w:rsidRPr="00ED6B12" w:rsidRDefault="00947D1C" w:rsidP="008636CD">
      <w:pPr>
        <w:pStyle w:val="NormalWeb"/>
        <w:numPr>
          <w:ilvl w:val="0"/>
          <w:numId w:val="7"/>
        </w:numPr>
        <w:shd w:val="clear" w:color="auto" w:fill="FFFFFF"/>
        <w:spacing w:before="0" w:beforeAutospacing="0" w:after="0" w:afterAutospacing="0" w:line="360" w:lineRule="auto"/>
        <w:ind w:left="0" w:firstLine="0"/>
        <w:jc w:val="both"/>
        <w:rPr>
          <w:color w:val="000000"/>
        </w:rPr>
      </w:pPr>
      <w:r w:rsidRPr="00ED6B12">
        <w:t>More services as well as options to clients at the airport facility</w:t>
      </w:r>
      <w:r w:rsidR="005B5C4F">
        <w:t xml:space="preserve"> </w:t>
      </w:r>
      <w:r w:rsidR="009B04B3" w:rsidRPr="00ED6B12">
        <w:rPr>
          <w:rStyle w:val="selectable"/>
        </w:rPr>
        <w:t xml:space="preserve">(Nasir, Ahmad and </w:t>
      </w:r>
      <w:proofErr w:type="spellStart"/>
      <w:r w:rsidR="009B04B3" w:rsidRPr="00ED6B12">
        <w:rPr>
          <w:rStyle w:val="selectable"/>
        </w:rPr>
        <w:t>Barkat</w:t>
      </w:r>
      <w:proofErr w:type="spellEnd"/>
      <w:r w:rsidR="009B04B3" w:rsidRPr="00ED6B12">
        <w:rPr>
          <w:rStyle w:val="selectable"/>
        </w:rPr>
        <w:t>, 2017)</w:t>
      </w:r>
      <w:r w:rsidRPr="00ED6B12">
        <w:rPr>
          <w:color w:val="000000"/>
        </w:rPr>
        <w:t>.</w:t>
      </w:r>
    </w:p>
    <w:p w:rsidR="008B0CD4" w:rsidRPr="00ED6B12" w:rsidRDefault="008B0CD4" w:rsidP="008636CD">
      <w:pPr>
        <w:spacing w:after="0" w:line="360" w:lineRule="auto"/>
        <w:rPr>
          <w:rStyle w:val="Strong"/>
          <w:rFonts w:cs="Times New Roman"/>
          <w:color w:val="000000"/>
          <w:szCs w:val="24"/>
          <w:shd w:val="clear" w:color="auto" w:fill="FFFFFF"/>
        </w:rPr>
      </w:pPr>
      <w:r w:rsidRPr="00ED6B12">
        <w:rPr>
          <w:rStyle w:val="Strong"/>
          <w:rFonts w:cs="Times New Roman"/>
          <w:color w:val="000000"/>
          <w:szCs w:val="24"/>
          <w:shd w:val="clear" w:color="auto" w:fill="FFFFFF"/>
        </w:rPr>
        <w:t>Threats</w:t>
      </w:r>
    </w:p>
    <w:p w:rsidR="00632CC6" w:rsidRPr="00ED6B12" w:rsidRDefault="00632CC6" w:rsidP="008636CD">
      <w:pPr>
        <w:pStyle w:val="ListParagraph"/>
        <w:numPr>
          <w:ilvl w:val="0"/>
          <w:numId w:val="5"/>
        </w:numPr>
        <w:spacing w:after="0" w:line="360" w:lineRule="auto"/>
        <w:ind w:left="0" w:firstLine="0"/>
        <w:rPr>
          <w:rFonts w:cs="Times New Roman"/>
          <w:color w:val="000000"/>
          <w:szCs w:val="24"/>
          <w:shd w:val="clear" w:color="auto" w:fill="FFFFFF"/>
        </w:rPr>
      </w:pPr>
      <w:r w:rsidRPr="00ED6B12">
        <w:rPr>
          <w:rFonts w:cs="Times New Roman"/>
          <w:szCs w:val="24"/>
        </w:rPr>
        <w:t xml:space="preserve">Increased fuel costs can diminish Malaysian airline profits </w:t>
      </w:r>
    </w:p>
    <w:p w:rsidR="00632CC6" w:rsidRPr="00ED6B12" w:rsidRDefault="00632CC6" w:rsidP="008636CD">
      <w:pPr>
        <w:pStyle w:val="ListParagraph"/>
        <w:numPr>
          <w:ilvl w:val="0"/>
          <w:numId w:val="5"/>
        </w:numPr>
        <w:spacing w:after="0" w:line="360" w:lineRule="auto"/>
        <w:ind w:left="0" w:firstLine="0"/>
        <w:rPr>
          <w:rFonts w:cs="Times New Roman"/>
          <w:color w:val="000000"/>
          <w:szCs w:val="24"/>
          <w:shd w:val="clear" w:color="auto" w:fill="FFFFFF"/>
        </w:rPr>
      </w:pPr>
      <w:r w:rsidRPr="00ED6B12">
        <w:rPr>
          <w:rFonts w:cs="Times New Roman"/>
          <w:szCs w:val="24"/>
        </w:rPr>
        <w:t xml:space="preserve">Change in government's policies and regulations also threaten airlines profits </w:t>
      </w:r>
    </w:p>
    <w:p w:rsidR="008B0CD4" w:rsidRPr="00ED6B12" w:rsidRDefault="00632CC6" w:rsidP="008636CD">
      <w:pPr>
        <w:pStyle w:val="ListParagraph"/>
        <w:numPr>
          <w:ilvl w:val="0"/>
          <w:numId w:val="5"/>
        </w:numPr>
        <w:spacing w:after="0" w:line="360" w:lineRule="auto"/>
        <w:ind w:left="0" w:firstLine="0"/>
        <w:rPr>
          <w:rFonts w:cs="Times New Roman"/>
          <w:color w:val="000000"/>
          <w:szCs w:val="24"/>
          <w:shd w:val="clear" w:color="auto" w:fill="FFFFFF"/>
        </w:rPr>
      </w:pPr>
      <w:r w:rsidRPr="00ED6B12">
        <w:rPr>
          <w:rFonts w:cs="Times New Roman"/>
          <w:szCs w:val="24"/>
        </w:rPr>
        <w:t>Southeast Asian market competition intensified</w:t>
      </w:r>
      <w:r w:rsidRPr="00ED6B12">
        <w:rPr>
          <w:rFonts w:cs="Times New Roman"/>
          <w:color w:val="000000"/>
          <w:szCs w:val="24"/>
          <w:shd w:val="clear" w:color="auto" w:fill="FFFFFF"/>
        </w:rPr>
        <w:t>.</w:t>
      </w:r>
    </w:p>
    <w:p w:rsidR="000607FC" w:rsidRPr="00ED6B12" w:rsidRDefault="000607FC" w:rsidP="008636CD">
      <w:pPr>
        <w:pStyle w:val="ListParagraph"/>
        <w:spacing w:after="0" w:line="360" w:lineRule="auto"/>
        <w:ind w:left="0"/>
        <w:rPr>
          <w:rFonts w:cs="Times New Roman"/>
          <w:b/>
          <w:color w:val="000000"/>
          <w:szCs w:val="24"/>
          <w:shd w:val="clear" w:color="auto" w:fill="FFFFFF"/>
        </w:rPr>
      </w:pPr>
    </w:p>
    <w:p w:rsidR="00170830" w:rsidRPr="00ED6B12" w:rsidRDefault="000607FC" w:rsidP="008636CD">
      <w:pPr>
        <w:pStyle w:val="ListParagraph"/>
        <w:spacing w:after="0" w:line="360" w:lineRule="auto"/>
        <w:ind w:left="0"/>
        <w:rPr>
          <w:rFonts w:cs="Times New Roman"/>
          <w:b/>
          <w:color w:val="000000"/>
          <w:szCs w:val="24"/>
          <w:shd w:val="clear" w:color="auto" w:fill="FFFFFF"/>
        </w:rPr>
      </w:pPr>
      <w:r w:rsidRPr="00ED6B12">
        <w:rPr>
          <w:rFonts w:cs="Times New Roman"/>
          <w:b/>
          <w:color w:val="000000"/>
          <w:szCs w:val="24"/>
          <w:shd w:val="clear" w:color="auto" w:fill="FFFFFF"/>
        </w:rPr>
        <w:t>Issues</w:t>
      </w:r>
    </w:p>
    <w:p w:rsidR="000607FC" w:rsidRPr="00ED6B12" w:rsidRDefault="007F4D60" w:rsidP="008636CD">
      <w:pPr>
        <w:pStyle w:val="ListParagraph"/>
        <w:spacing w:after="0" w:line="360" w:lineRule="auto"/>
        <w:ind w:left="0"/>
        <w:rPr>
          <w:rFonts w:cs="Times New Roman"/>
          <w:color w:val="000000"/>
          <w:szCs w:val="24"/>
          <w:shd w:val="clear" w:color="auto" w:fill="FFFFFF"/>
        </w:rPr>
      </w:pPr>
      <w:r w:rsidRPr="00ED6B12">
        <w:rPr>
          <w:rFonts w:cs="Times New Roman"/>
          <w:bCs/>
          <w:szCs w:val="24"/>
        </w:rPr>
        <w:t>One big issue Malaysia Airlines face was shot down of MH17 flight in Ukraine. US government also confirms that plane was shot down. This issue causes a loss of company’s brand image. Malaysia Airlines CEO also confirms that bodies of 298 victims were scattered in eastern Ukraine</w:t>
      </w:r>
      <w:r w:rsidR="00182321" w:rsidRPr="00ED6B12">
        <w:rPr>
          <w:rStyle w:val="selectable"/>
          <w:rFonts w:cs="Times New Roman"/>
          <w:szCs w:val="24"/>
        </w:rPr>
        <w:t>(</w:t>
      </w:r>
      <w:proofErr w:type="spellStart"/>
      <w:r w:rsidR="00182321" w:rsidRPr="00ED6B12">
        <w:rPr>
          <w:rStyle w:val="selectable"/>
          <w:rFonts w:cs="Times New Roman"/>
          <w:szCs w:val="24"/>
        </w:rPr>
        <w:t>Moodie</w:t>
      </w:r>
      <w:proofErr w:type="spellEnd"/>
      <w:r w:rsidR="00182321" w:rsidRPr="00ED6B12">
        <w:rPr>
          <w:rStyle w:val="selectable"/>
          <w:rFonts w:cs="Times New Roman"/>
          <w:szCs w:val="24"/>
        </w:rPr>
        <w:t>, 2014).</w:t>
      </w:r>
      <w:r w:rsidR="00B22456" w:rsidRPr="00ED6B12">
        <w:rPr>
          <w:rStyle w:val="selectable"/>
          <w:rFonts w:cs="Times New Roman"/>
          <w:szCs w:val="24"/>
        </w:rPr>
        <w:t>In 2014, an</w:t>
      </w:r>
      <w:r w:rsidR="00B22456" w:rsidRPr="00ED6B12">
        <w:rPr>
          <w:rFonts w:cs="Times New Roman"/>
          <w:color w:val="222222"/>
          <w:szCs w:val="24"/>
          <w:shd w:val="clear" w:color="auto" w:fill="FFFFFF"/>
        </w:rPr>
        <w:t> International passenger flight disappeared while flying from </w:t>
      </w:r>
      <w:r w:rsidR="00B22456" w:rsidRPr="00ED6B12">
        <w:rPr>
          <w:rFonts w:cs="Times New Roman"/>
          <w:szCs w:val="24"/>
          <w:shd w:val="clear" w:color="auto" w:fill="FFFFFF"/>
        </w:rPr>
        <w:t>Kuala Lumpur International Airport</w:t>
      </w:r>
      <w:r w:rsidR="00B22456" w:rsidRPr="00ED6B12">
        <w:rPr>
          <w:rFonts w:cs="Times New Roman"/>
          <w:color w:val="222222"/>
          <w:szCs w:val="24"/>
          <w:shd w:val="clear" w:color="auto" w:fill="FFFFFF"/>
        </w:rPr>
        <w:t>, to its destination</w:t>
      </w:r>
      <w:r w:rsidR="00B22456" w:rsidRPr="00ED6B12">
        <w:rPr>
          <w:rStyle w:val="selectable"/>
          <w:rFonts w:cs="Times New Roman"/>
          <w:szCs w:val="24"/>
        </w:rPr>
        <w:t>.</w:t>
      </w:r>
      <w:r w:rsidR="00237A53" w:rsidRPr="00ED6B12">
        <w:rPr>
          <w:rStyle w:val="selectable"/>
          <w:rFonts w:cs="Times New Roman"/>
          <w:szCs w:val="24"/>
        </w:rPr>
        <w:t xml:space="preserve">MH370 missing flight mystery also become one big issue for Malaysia Airlines as this mystery also </w:t>
      </w:r>
      <w:r w:rsidR="00B22456" w:rsidRPr="00ED6B12">
        <w:rPr>
          <w:rStyle w:val="selectable"/>
          <w:rFonts w:cs="Times New Roman"/>
          <w:szCs w:val="24"/>
        </w:rPr>
        <w:t>harms</w:t>
      </w:r>
      <w:r w:rsidR="00237A53" w:rsidRPr="00ED6B12">
        <w:rPr>
          <w:rStyle w:val="selectable"/>
          <w:rFonts w:cs="Times New Roman"/>
          <w:szCs w:val="24"/>
        </w:rPr>
        <w:t xml:space="preserve"> brand reputation. </w:t>
      </w:r>
      <w:r w:rsidRPr="00ED6B12">
        <w:rPr>
          <w:rFonts w:cs="Times New Roman"/>
          <w:bCs/>
          <w:szCs w:val="24"/>
        </w:rPr>
        <w:t>Then there is an issue of routes. MAB once flew to Buenos Aires via Johannesburg and NY via Stockholm. It is suspicious if such prestige routes were begun on the basis of hard-nosed profitability assessments. These loss-making flights have since been dropped.</w:t>
      </w:r>
    </w:p>
    <w:p w:rsidR="00777E3A" w:rsidRPr="00ED6B12" w:rsidRDefault="008636CD" w:rsidP="008636CD">
      <w:pPr>
        <w:pStyle w:val="Heading1"/>
        <w:rPr>
          <w:rFonts w:cs="Times New Roman"/>
          <w:szCs w:val="24"/>
        </w:rPr>
      </w:pPr>
      <w:bookmarkStart w:id="34" w:name="_Toc496718106"/>
      <w:bookmarkStart w:id="35" w:name="_Toc496718985"/>
      <w:bookmarkStart w:id="36" w:name="_Toc496719032"/>
      <w:bookmarkStart w:id="37" w:name="_Toc497576000"/>
      <w:bookmarkStart w:id="38" w:name="_Toc499474418"/>
      <w:bookmarkStart w:id="39" w:name="_Toc499478347"/>
      <w:r w:rsidRPr="00ED6B12">
        <w:rPr>
          <w:rFonts w:cs="Times New Roman"/>
          <w:szCs w:val="24"/>
        </w:rPr>
        <w:t xml:space="preserve">1.3: </w:t>
      </w:r>
      <w:r w:rsidR="00777E3A" w:rsidRPr="00ED6B12">
        <w:rPr>
          <w:rFonts w:cs="Times New Roman"/>
          <w:szCs w:val="24"/>
        </w:rPr>
        <w:t>Purpose and rationale</w:t>
      </w:r>
      <w:bookmarkEnd w:id="34"/>
      <w:bookmarkEnd w:id="35"/>
      <w:bookmarkEnd w:id="36"/>
      <w:bookmarkEnd w:id="37"/>
      <w:bookmarkEnd w:id="38"/>
      <w:bookmarkEnd w:id="39"/>
    </w:p>
    <w:p w:rsidR="003D6508" w:rsidRPr="00ED6B12" w:rsidRDefault="003D6508" w:rsidP="008636CD">
      <w:pPr>
        <w:spacing w:after="0" w:line="360" w:lineRule="auto"/>
        <w:rPr>
          <w:rFonts w:cs="Times New Roman"/>
          <w:szCs w:val="24"/>
        </w:rPr>
      </w:pPr>
      <w:r w:rsidRPr="00ED6B12">
        <w:rPr>
          <w:rFonts w:cs="Times New Roman"/>
          <w:szCs w:val="24"/>
        </w:rPr>
        <w:t xml:space="preserve">From Malaysia Airlines business`s viewpoint, business concepts are based on the removal of all mentioned weaknesses which company face, take more profits from the advantages, and all the </w:t>
      </w:r>
      <w:r w:rsidRPr="00ED6B12">
        <w:rPr>
          <w:rFonts w:cs="Times New Roman"/>
          <w:szCs w:val="24"/>
        </w:rPr>
        <w:lastRenderedPageBreak/>
        <w:t>opportunities taking international place soon</w:t>
      </w:r>
      <w:r w:rsidR="0066781E" w:rsidRPr="00ED6B12">
        <w:rPr>
          <w:rStyle w:val="selectable"/>
          <w:rFonts w:cs="Times New Roman"/>
          <w:szCs w:val="24"/>
        </w:rPr>
        <w:t>(Bachmann, 2014)</w:t>
      </w:r>
      <w:r w:rsidRPr="00ED6B12">
        <w:rPr>
          <w:rFonts w:cs="Times New Roman"/>
          <w:szCs w:val="24"/>
        </w:rPr>
        <w:t xml:space="preserve">. This is the reason why Malaysia Airlines must be keen to solve all the issues related to quality. </w:t>
      </w:r>
    </w:p>
    <w:p w:rsidR="003D6508" w:rsidRPr="00ED6B12" w:rsidRDefault="003D6508" w:rsidP="008636CD">
      <w:pPr>
        <w:spacing w:after="0" w:line="360" w:lineRule="auto"/>
        <w:rPr>
          <w:rFonts w:cs="Times New Roman"/>
          <w:szCs w:val="24"/>
        </w:rPr>
      </w:pPr>
      <w:r w:rsidRPr="00ED6B12">
        <w:rPr>
          <w:rFonts w:cs="Times New Roman"/>
          <w:szCs w:val="24"/>
        </w:rPr>
        <w:t xml:space="preserve">Problem statement subsists in the examination of actual fails and difficulties that lead to current underperformance of Malaysia Airlines and the examination of its worldwide business performance development. </w:t>
      </w:r>
    </w:p>
    <w:p w:rsidR="005B627D" w:rsidRPr="00ED6B12" w:rsidRDefault="003D6508" w:rsidP="008636CD">
      <w:pPr>
        <w:spacing w:after="0" w:line="360" w:lineRule="auto"/>
        <w:rPr>
          <w:rFonts w:cs="Times New Roman"/>
          <w:szCs w:val="24"/>
        </w:rPr>
      </w:pPr>
      <w:r w:rsidRPr="00ED6B12">
        <w:rPr>
          <w:rFonts w:cs="Times New Roman"/>
          <w:szCs w:val="24"/>
        </w:rPr>
        <w:t>Therefore, the main objective of this study is to draw out some solutions as well as make some recommendations to make sure the mid-term continuous development of Malaysia Airlines in the term of different reviewing factors that influence the current activities of the company such as Market, Financial Performance, Marketing, and Organization. The importance of this project becomes clear while considering the possible growth of Airline industry and company’s strategic position.</w:t>
      </w:r>
    </w:p>
    <w:p w:rsidR="00777E3A" w:rsidRPr="00ED6B12" w:rsidRDefault="008636CD" w:rsidP="008636CD">
      <w:pPr>
        <w:pStyle w:val="Heading1"/>
        <w:rPr>
          <w:rFonts w:cs="Times New Roman"/>
          <w:szCs w:val="24"/>
        </w:rPr>
      </w:pPr>
      <w:bookmarkStart w:id="40" w:name="_Toc496718107"/>
      <w:bookmarkStart w:id="41" w:name="_Toc496718986"/>
      <w:bookmarkStart w:id="42" w:name="_Toc496719033"/>
      <w:bookmarkStart w:id="43" w:name="_Toc497576001"/>
      <w:bookmarkStart w:id="44" w:name="_Toc499474419"/>
      <w:bookmarkStart w:id="45" w:name="_Toc499478348"/>
      <w:r w:rsidRPr="00ED6B12">
        <w:rPr>
          <w:rFonts w:cs="Times New Roman"/>
          <w:szCs w:val="24"/>
        </w:rPr>
        <w:t xml:space="preserve">1.4: </w:t>
      </w:r>
      <w:r w:rsidR="00777E3A" w:rsidRPr="00ED6B12">
        <w:rPr>
          <w:rFonts w:cs="Times New Roman"/>
          <w:szCs w:val="24"/>
        </w:rPr>
        <w:t>Terms of reference</w:t>
      </w:r>
      <w:bookmarkEnd w:id="40"/>
      <w:bookmarkEnd w:id="41"/>
      <w:bookmarkEnd w:id="42"/>
      <w:bookmarkEnd w:id="43"/>
      <w:bookmarkEnd w:id="44"/>
      <w:bookmarkEnd w:id="45"/>
    </w:p>
    <w:p w:rsidR="00146E29" w:rsidRPr="00ED6B12" w:rsidRDefault="00146E29" w:rsidP="008636CD">
      <w:pPr>
        <w:pStyle w:val="Heading1"/>
        <w:rPr>
          <w:rFonts w:cs="Times New Roman"/>
          <w:szCs w:val="24"/>
        </w:rPr>
      </w:pPr>
      <w:bookmarkStart w:id="46" w:name="_Toc499478349"/>
      <w:r w:rsidRPr="00ED6B12">
        <w:rPr>
          <w:rFonts w:cs="Times New Roman"/>
          <w:szCs w:val="24"/>
        </w:rPr>
        <w:t xml:space="preserve">1.4.1 </w:t>
      </w:r>
      <w:r w:rsidR="007C2FFD" w:rsidRPr="00ED6B12">
        <w:rPr>
          <w:rFonts w:cs="Times New Roman"/>
          <w:szCs w:val="24"/>
        </w:rPr>
        <w:t>Research Questions</w:t>
      </w:r>
      <w:bookmarkEnd w:id="46"/>
    </w:p>
    <w:p w:rsidR="00146E29" w:rsidRPr="00ED6B12" w:rsidRDefault="00146E29" w:rsidP="008636CD">
      <w:pPr>
        <w:spacing w:after="0" w:line="360" w:lineRule="auto"/>
        <w:rPr>
          <w:rFonts w:cs="Times New Roman"/>
          <w:szCs w:val="24"/>
        </w:rPr>
      </w:pPr>
      <w:r w:rsidRPr="00ED6B12">
        <w:rPr>
          <w:rFonts w:cs="Times New Roman"/>
          <w:b/>
          <w:szCs w:val="24"/>
        </w:rPr>
        <w:t xml:space="preserve">General Research </w:t>
      </w:r>
      <w:proofErr w:type="spellStart"/>
      <w:r w:rsidRPr="00ED6B12">
        <w:rPr>
          <w:rFonts w:cs="Times New Roman"/>
          <w:b/>
          <w:szCs w:val="24"/>
        </w:rPr>
        <w:t>Question</w:t>
      </w:r>
      <w:proofErr w:type="gramStart"/>
      <w:r w:rsidRPr="00ED6B12">
        <w:rPr>
          <w:rFonts w:cs="Times New Roman"/>
          <w:b/>
          <w:szCs w:val="24"/>
        </w:rPr>
        <w:t>:</w:t>
      </w:r>
      <w:r w:rsidR="003D6508" w:rsidRPr="00ED6B12">
        <w:rPr>
          <w:rFonts w:cs="Times New Roman"/>
          <w:szCs w:val="24"/>
        </w:rPr>
        <w:t>Malaysian</w:t>
      </w:r>
      <w:proofErr w:type="spellEnd"/>
      <w:proofErr w:type="gramEnd"/>
      <w:r w:rsidR="003D6508" w:rsidRPr="00ED6B12">
        <w:rPr>
          <w:rFonts w:cs="Times New Roman"/>
          <w:szCs w:val="24"/>
        </w:rPr>
        <w:t xml:space="preserve"> airline activities have attracted public viewers for more than a century, as well as it still provided research areas. After the successful implementation of the restructuring plan, Malaysia Airlines once again witnessed the difficult times. The important question is how to determine this success and the Malaysian aviation brand identity back to the previous position</w:t>
      </w:r>
      <w:r w:rsidR="00B67311">
        <w:rPr>
          <w:rFonts w:cs="Times New Roman"/>
          <w:szCs w:val="24"/>
        </w:rPr>
        <w:t xml:space="preserve"> </w:t>
      </w:r>
      <w:r w:rsidR="00175ED3" w:rsidRPr="00ED6B12">
        <w:rPr>
          <w:rStyle w:val="selectable"/>
          <w:rFonts w:cs="Times New Roman"/>
          <w:szCs w:val="24"/>
        </w:rPr>
        <w:t>(</w:t>
      </w:r>
      <w:proofErr w:type="spellStart"/>
      <w:r w:rsidR="00175ED3" w:rsidRPr="00ED6B12">
        <w:rPr>
          <w:rStyle w:val="selectable"/>
          <w:rFonts w:cs="Times New Roman"/>
          <w:szCs w:val="24"/>
        </w:rPr>
        <w:t>Lupiyoadi</w:t>
      </w:r>
      <w:proofErr w:type="spellEnd"/>
      <w:r w:rsidR="00175ED3" w:rsidRPr="00ED6B12">
        <w:rPr>
          <w:rStyle w:val="selectable"/>
          <w:rFonts w:cs="Times New Roman"/>
          <w:szCs w:val="24"/>
        </w:rPr>
        <w:t xml:space="preserve"> and Putra, 2014)</w:t>
      </w:r>
      <w:r w:rsidR="003D6508" w:rsidRPr="00ED6B12">
        <w:rPr>
          <w:rFonts w:cs="Times New Roman"/>
          <w:szCs w:val="24"/>
        </w:rPr>
        <w:t>. One major question comes out of this is what are the factors that influence the Malaysia Airlines business performance?</w:t>
      </w:r>
    </w:p>
    <w:p w:rsidR="00B90AF0" w:rsidRPr="00ED6B12" w:rsidRDefault="00146E29" w:rsidP="008636CD">
      <w:pPr>
        <w:pStyle w:val="Default"/>
        <w:spacing w:line="360" w:lineRule="auto"/>
        <w:rPr>
          <w:b/>
        </w:rPr>
      </w:pPr>
      <w:r w:rsidRPr="00ED6B12">
        <w:rPr>
          <w:b/>
        </w:rPr>
        <w:t xml:space="preserve">Research Questions: </w:t>
      </w:r>
      <w:r w:rsidR="00BB4923" w:rsidRPr="00ED6B12">
        <w:rPr>
          <w:b/>
        </w:rPr>
        <w:t>Specific</w:t>
      </w:r>
    </w:p>
    <w:p w:rsidR="007B5403" w:rsidRPr="00ED6B12" w:rsidRDefault="007B5403" w:rsidP="008636CD">
      <w:pPr>
        <w:pStyle w:val="Default"/>
        <w:numPr>
          <w:ilvl w:val="0"/>
          <w:numId w:val="2"/>
        </w:numPr>
        <w:spacing w:line="360" w:lineRule="auto"/>
        <w:ind w:left="0" w:firstLine="0"/>
        <w:jc w:val="both"/>
      </w:pPr>
      <w:r w:rsidRPr="00ED6B12">
        <w:t xml:space="preserve">What does Malaysia Airlines Company marketing policy include? Why the decrease in deals is being practically observed? What are the features of Malaysia Airlines services? Which features are in demand as well as which are definitely not? </w:t>
      </w:r>
    </w:p>
    <w:p w:rsidR="007B5403" w:rsidRPr="00ED6B12" w:rsidRDefault="007B5403" w:rsidP="008636CD">
      <w:pPr>
        <w:pStyle w:val="Default"/>
        <w:numPr>
          <w:ilvl w:val="0"/>
          <w:numId w:val="2"/>
        </w:numPr>
        <w:spacing w:line="360" w:lineRule="auto"/>
        <w:ind w:left="0" w:firstLine="0"/>
        <w:jc w:val="both"/>
      </w:pPr>
      <w:r w:rsidRPr="00ED6B12">
        <w:t xml:space="preserve">What are money related conditions of the organization? How does the administration group maintain the company`s business? For what reason does the organization witness sudden money related variances? What measures should Malaysia Airlines acquaint with accomplish the money related soundness? </w:t>
      </w:r>
    </w:p>
    <w:p w:rsidR="002F5DBC" w:rsidRPr="00ED6B12" w:rsidRDefault="00146E29" w:rsidP="008636CD">
      <w:pPr>
        <w:pStyle w:val="Default"/>
        <w:numPr>
          <w:ilvl w:val="0"/>
          <w:numId w:val="2"/>
        </w:numPr>
        <w:spacing w:line="360" w:lineRule="auto"/>
        <w:ind w:left="0" w:firstLine="0"/>
        <w:jc w:val="both"/>
      </w:pPr>
      <w:r w:rsidRPr="00ED6B12">
        <w:t xml:space="preserve">What are </w:t>
      </w:r>
      <w:r w:rsidR="007B5403" w:rsidRPr="00ED6B12">
        <w:t>economic</w:t>
      </w:r>
      <w:r w:rsidR="00B67311">
        <w:t xml:space="preserve"> </w:t>
      </w:r>
      <w:r w:rsidR="007B5403" w:rsidRPr="00ED6B12">
        <w:t>situations</w:t>
      </w:r>
      <w:r w:rsidRPr="00ED6B12">
        <w:t xml:space="preserve"> of </w:t>
      </w:r>
      <w:r w:rsidR="007B5403" w:rsidRPr="00ED6B12">
        <w:rPr>
          <w:rStyle w:val="Strong"/>
          <w:b w:val="0"/>
          <w:color w:val="222222"/>
        </w:rPr>
        <w:t>Malaysia Airlines</w:t>
      </w:r>
      <w:r w:rsidRPr="00ED6B12">
        <w:t xml:space="preserve">? How does </w:t>
      </w:r>
      <w:r w:rsidR="007B5403" w:rsidRPr="00ED6B12">
        <w:t xml:space="preserve">company’s </w:t>
      </w:r>
      <w:r w:rsidRPr="00ED6B12">
        <w:t xml:space="preserve">management team run </w:t>
      </w:r>
      <w:r w:rsidR="007B5403" w:rsidRPr="00ED6B12">
        <w:t>its</w:t>
      </w:r>
      <w:r w:rsidRPr="00ED6B12">
        <w:t xml:space="preserve"> business? Why does </w:t>
      </w:r>
      <w:r w:rsidR="007B5403" w:rsidRPr="00ED6B12">
        <w:rPr>
          <w:rStyle w:val="Strong"/>
          <w:b w:val="0"/>
          <w:color w:val="222222"/>
        </w:rPr>
        <w:t>Malaysia Airlines</w:t>
      </w:r>
      <w:r w:rsidR="00B67311">
        <w:rPr>
          <w:rStyle w:val="Strong"/>
          <w:b w:val="0"/>
          <w:color w:val="222222"/>
        </w:rPr>
        <w:t xml:space="preserve"> </w:t>
      </w:r>
      <w:r w:rsidRPr="00ED6B12">
        <w:t>witness</w:t>
      </w:r>
      <w:r w:rsidR="00B67311">
        <w:t xml:space="preserve"> </w:t>
      </w:r>
      <w:r w:rsidR="007B5403" w:rsidRPr="00ED6B12">
        <w:t>sudden</w:t>
      </w:r>
      <w:r w:rsidR="00B67311">
        <w:t xml:space="preserve"> </w:t>
      </w:r>
      <w:r w:rsidR="007B5403" w:rsidRPr="00ED6B12">
        <w:t>economic</w:t>
      </w:r>
      <w:r w:rsidRPr="00ED6B12">
        <w:t xml:space="preserve"> fluctuations? What </w:t>
      </w:r>
      <w:r w:rsidR="007B5403" w:rsidRPr="00ED6B12">
        <w:lastRenderedPageBreak/>
        <w:t>actions</w:t>
      </w:r>
      <w:r w:rsidRPr="00ED6B12">
        <w:t xml:space="preserve"> should </w:t>
      </w:r>
      <w:r w:rsidR="00365A56" w:rsidRPr="00ED6B12">
        <w:rPr>
          <w:rStyle w:val="Strong"/>
          <w:b w:val="0"/>
          <w:color w:val="222222"/>
        </w:rPr>
        <w:t>Malaysia Airlines</w:t>
      </w:r>
      <w:r w:rsidR="00E86EFA">
        <w:rPr>
          <w:rStyle w:val="Strong"/>
          <w:b w:val="0"/>
          <w:color w:val="222222"/>
        </w:rPr>
        <w:t xml:space="preserve"> </w:t>
      </w:r>
      <w:r w:rsidR="007B5403" w:rsidRPr="00ED6B12">
        <w:t>set up</w:t>
      </w:r>
      <w:r w:rsidRPr="00ED6B12">
        <w:t xml:space="preserve"> to </w:t>
      </w:r>
      <w:r w:rsidR="007B5403" w:rsidRPr="00ED6B12">
        <w:t>accomplish</w:t>
      </w:r>
      <w:r w:rsidRPr="00ED6B12">
        <w:t xml:space="preserve"> the</w:t>
      </w:r>
      <w:r w:rsidR="007B5403" w:rsidRPr="00ED6B12">
        <w:t xml:space="preserve"> economic or</w:t>
      </w:r>
      <w:r w:rsidRPr="00ED6B12">
        <w:t xml:space="preserve"> financial </w:t>
      </w:r>
      <w:proofErr w:type="gramStart"/>
      <w:r w:rsidRPr="00ED6B12">
        <w:t>soundness</w:t>
      </w:r>
      <w:r w:rsidR="00175ED3" w:rsidRPr="00ED6B12">
        <w:rPr>
          <w:rStyle w:val="selectable"/>
        </w:rPr>
        <w:t>(</w:t>
      </w:r>
      <w:proofErr w:type="gramEnd"/>
      <w:r w:rsidR="00175ED3" w:rsidRPr="00ED6B12">
        <w:rPr>
          <w:rStyle w:val="selectable"/>
        </w:rPr>
        <w:t>Spellman, 2014)</w:t>
      </w:r>
      <w:r w:rsidRPr="00ED6B12">
        <w:t xml:space="preserve">? </w:t>
      </w:r>
    </w:p>
    <w:p w:rsidR="002F5DBC" w:rsidRPr="00ED6B12" w:rsidRDefault="002F5DBC" w:rsidP="008636CD">
      <w:pPr>
        <w:pStyle w:val="Default"/>
        <w:numPr>
          <w:ilvl w:val="0"/>
          <w:numId w:val="2"/>
        </w:numPr>
        <w:spacing w:line="360" w:lineRule="auto"/>
        <w:ind w:left="0" w:firstLine="0"/>
        <w:jc w:val="both"/>
      </w:pPr>
      <w:r w:rsidRPr="00ED6B12">
        <w:t>What are</w:t>
      </w:r>
      <w:r w:rsidR="003D6508" w:rsidRPr="00ED6B12">
        <w:t xml:space="preserve"> the vision,</w:t>
      </w:r>
      <w:r w:rsidRPr="00ED6B12">
        <w:t xml:space="preserve"> mission, and vital purposes of </w:t>
      </w:r>
      <w:r w:rsidRPr="00ED6B12">
        <w:rPr>
          <w:rStyle w:val="Strong"/>
          <w:b w:val="0"/>
          <w:color w:val="222222"/>
        </w:rPr>
        <w:t>Malaysia Airlines</w:t>
      </w:r>
      <w:r w:rsidRPr="00ED6B12">
        <w:t xml:space="preserve">? What is the part of technological advancements and innovations in current working activities of a company? What is the authoritative structure and design of Malaysia Airlines Company? </w:t>
      </w:r>
    </w:p>
    <w:p w:rsidR="00146E29" w:rsidRPr="00ED6B12" w:rsidRDefault="00146E29" w:rsidP="008636CD">
      <w:pPr>
        <w:pStyle w:val="Heading1"/>
        <w:rPr>
          <w:rFonts w:cs="Times New Roman"/>
          <w:szCs w:val="24"/>
        </w:rPr>
      </w:pPr>
      <w:bookmarkStart w:id="47" w:name="_Toc499478350"/>
      <w:r w:rsidRPr="00ED6B12">
        <w:rPr>
          <w:rFonts w:cs="Times New Roman"/>
          <w:szCs w:val="24"/>
        </w:rPr>
        <w:t xml:space="preserve">1.4.2 </w:t>
      </w:r>
      <w:r w:rsidR="007C2FFD" w:rsidRPr="00ED6B12">
        <w:rPr>
          <w:rFonts w:cs="Times New Roman"/>
          <w:szCs w:val="24"/>
        </w:rPr>
        <w:t>Research Objectives</w:t>
      </w:r>
      <w:bookmarkEnd w:id="47"/>
    </w:p>
    <w:p w:rsidR="00C136F2" w:rsidRPr="00ED6B12" w:rsidRDefault="00C136F2" w:rsidP="008636CD">
      <w:pPr>
        <w:pStyle w:val="Default"/>
        <w:numPr>
          <w:ilvl w:val="0"/>
          <w:numId w:val="3"/>
        </w:numPr>
        <w:spacing w:line="360" w:lineRule="auto"/>
        <w:ind w:left="0" w:firstLine="0"/>
        <w:jc w:val="both"/>
      </w:pPr>
      <w:r w:rsidRPr="00ED6B12">
        <w:t>To study the environment along with</w:t>
      </w:r>
      <w:r w:rsidR="003D6508" w:rsidRPr="00ED6B12">
        <w:t xml:space="preserve"> its</w:t>
      </w:r>
      <w:r w:rsidRPr="00ED6B12">
        <w:t xml:space="preserve"> present needs and demands of the airline market to meet the target customer base as well as to adapt company’s upcoming marketing plans to reality.</w:t>
      </w:r>
    </w:p>
    <w:p w:rsidR="00146E29" w:rsidRPr="00ED6B12" w:rsidRDefault="00146E29" w:rsidP="008636CD">
      <w:pPr>
        <w:pStyle w:val="Default"/>
        <w:numPr>
          <w:ilvl w:val="0"/>
          <w:numId w:val="3"/>
        </w:numPr>
        <w:spacing w:line="360" w:lineRule="auto"/>
        <w:ind w:left="0" w:firstLine="0"/>
        <w:jc w:val="both"/>
      </w:pPr>
      <w:r w:rsidRPr="00ED6B12">
        <w:t xml:space="preserve">To </w:t>
      </w:r>
      <w:proofErr w:type="spellStart"/>
      <w:r w:rsidR="00C136F2" w:rsidRPr="00ED6B12">
        <w:t>study</w:t>
      </w:r>
      <w:r w:rsidR="00945784" w:rsidRPr="00ED6B12">
        <w:t>company</w:t>
      </w:r>
      <w:r w:rsidRPr="00ED6B12">
        <w:t>`s</w:t>
      </w:r>
      <w:proofErr w:type="spellEnd"/>
      <w:r w:rsidRPr="00ED6B12">
        <w:t xml:space="preserve"> brand name </w:t>
      </w:r>
      <w:r w:rsidR="00945784" w:rsidRPr="00ED6B12">
        <w:t xml:space="preserve">along </w:t>
      </w:r>
      <w:proofErr w:type="spellStart"/>
      <w:r w:rsidR="00945784" w:rsidRPr="00ED6B12">
        <w:t>withits</w:t>
      </w:r>
      <w:r w:rsidRPr="00ED6B12">
        <w:t>equity</w:t>
      </w:r>
      <w:proofErr w:type="spellEnd"/>
      <w:r w:rsidRPr="00ED6B12">
        <w:t xml:space="preserve">. To </w:t>
      </w:r>
      <w:r w:rsidR="00945784" w:rsidRPr="00ED6B12">
        <w:t>examine</w:t>
      </w:r>
      <w:r w:rsidRPr="00ED6B12">
        <w:t xml:space="preserve"> the </w:t>
      </w:r>
      <w:r w:rsidR="00945784" w:rsidRPr="00ED6B12">
        <w:t xml:space="preserve">company’s </w:t>
      </w:r>
      <w:r w:rsidRPr="00ED6B12">
        <w:t xml:space="preserve">product portfolio. To </w:t>
      </w:r>
      <w:r w:rsidR="00945784" w:rsidRPr="00ED6B12">
        <w:t>explore</w:t>
      </w:r>
      <w:r w:rsidRPr="00ED6B12">
        <w:t xml:space="preserve"> the pricing strategies</w:t>
      </w:r>
      <w:r w:rsidR="00945784" w:rsidRPr="00ED6B12">
        <w:t xml:space="preserve"> of Malaysia Airlines</w:t>
      </w:r>
      <w:r w:rsidRPr="00ED6B12">
        <w:t xml:space="preserve">. </w:t>
      </w:r>
    </w:p>
    <w:p w:rsidR="003D6508" w:rsidRPr="00ED6B12" w:rsidRDefault="00146E29" w:rsidP="008636CD">
      <w:pPr>
        <w:pStyle w:val="Default"/>
        <w:numPr>
          <w:ilvl w:val="0"/>
          <w:numId w:val="3"/>
        </w:numPr>
        <w:spacing w:line="360" w:lineRule="auto"/>
        <w:ind w:left="0" w:firstLine="0"/>
        <w:jc w:val="both"/>
      </w:pPr>
      <w:r w:rsidRPr="00ED6B12">
        <w:t xml:space="preserve">To </w:t>
      </w:r>
      <w:r w:rsidR="00945784" w:rsidRPr="00ED6B12">
        <w:t>investigate</w:t>
      </w:r>
      <w:r w:rsidRPr="00ED6B12">
        <w:t xml:space="preserve"> how the </w:t>
      </w:r>
      <w:r w:rsidR="00945784" w:rsidRPr="00ED6B12">
        <w:t>mechanism</w:t>
      </w:r>
      <w:r w:rsidRPr="00ED6B12">
        <w:t xml:space="preserve"> of </w:t>
      </w:r>
      <w:r w:rsidR="00945784" w:rsidRPr="00ED6B12">
        <w:t>business</w:t>
      </w:r>
      <w:r w:rsidRPr="00ED6B12">
        <w:t xml:space="preserve"> strategy affects </w:t>
      </w:r>
      <w:r w:rsidR="00945784" w:rsidRPr="00ED6B12">
        <w:t>company’s</w:t>
      </w:r>
      <w:r w:rsidRPr="00ED6B12">
        <w:t xml:space="preserve"> business performance. To </w:t>
      </w:r>
      <w:proofErr w:type="spellStart"/>
      <w:r w:rsidR="00945784" w:rsidRPr="00ED6B12">
        <w:t>expandthe</w:t>
      </w:r>
      <w:proofErr w:type="spellEnd"/>
      <w:r w:rsidR="00945784" w:rsidRPr="00ED6B12">
        <w:t xml:space="preserve"> understanding and knowledge</w:t>
      </w:r>
      <w:r w:rsidRPr="00ED6B12">
        <w:t xml:space="preserve"> of company`s value</w:t>
      </w:r>
      <w:r w:rsidR="00945784" w:rsidRPr="00ED6B12">
        <w:t xml:space="preserve"> as well as supply</w:t>
      </w:r>
      <w:r w:rsidRPr="00ED6B12">
        <w:t xml:space="preserve"> chain management. To </w:t>
      </w:r>
      <w:r w:rsidR="00945784" w:rsidRPr="00ED6B12">
        <w:t>organize internal business processes within the company to recommend strategic growth plans.</w:t>
      </w:r>
    </w:p>
    <w:p w:rsidR="00747EC8" w:rsidRPr="00ED6B12" w:rsidRDefault="00945784" w:rsidP="008636CD">
      <w:pPr>
        <w:pStyle w:val="Default"/>
        <w:numPr>
          <w:ilvl w:val="0"/>
          <w:numId w:val="3"/>
        </w:numPr>
        <w:spacing w:line="360" w:lineRule="auto"/>
        <w:ind w:left="0" w:firstLine="0"/>
        <w:jc w:val="both"/>
      </w:pPr>
      <w:r w:rsidRPr="00ED6B12">
        <w:t>To conduct economic and financial performance examination, including observation of the organization’s major financial statements through income and rate analysis, and with other financial assessment tools.</w:t>
      </w:r>
    </w:p>
    <w:p w:rsidR="00146E29" w:rsidRPr="00ED6B12" w:rsidRDefault="00146E29" w:rsidP="00682FC5">
      <w:pPr>
        <w:pStyle w:val="Heading1"/>
        <w:rPr>
          <w:rFonts w:cs="Times New Roman"/>
          <w:szCs w:val="24"/>
        </w:rPr>
      </w:pPr>
      <w:bookmarkStart w:id="48" w:name="_Toc499478351"/>
      <w:r w:rsidRPr="00ED6B12">
        <w:rPr>
          <w:rFonts w:cs="Times New Roman"/>
          <w:szCs w:val="24"/>
        </w:rPr>
        <w:t xml:space="preserve">1.4.3 </w:t>
      </w:r>
      <w:r w:rsidR="00777E3A" w:rsidRPr="00ED6B12">
        <w:rPr>
          <w:rFonts w:cs="Times New Roman"/>
          <w:szCs w:val="24"/>
        </w:rPr>
        <w:t>Research Framework</w:t>
      </w:r>
      <w:bookmarkEnd w:id="48"/>
    </w:p>
    <w:p w:rsidR="00073C91" w:rsidRPr="00ED6B12" w:rsidRDefault="00800FFA" w:rsidP="008636CD">
      <w:pPr>
        <w:spacing w:after="0" w:line="360" w:lineRule="auto"/>
        <w:rPr>
          <w:rFonts w:cs="Times New Roman"/>
          <w:szCs w:val="24"/>
        </w:rPr>
      </w:pPr>
      <w:r w:rsidRPr="00ED6B12">
        <w:rPr>
          <w:rFonts w:cs="Times New Roman"/>
          <w:szCs w:val="24"/>
        </w:rPr>
        <w:t>B</w:t>
      </w:r>
      <w:r w:rsidR="00146E29" w:rsidRPr="00ED6B12">
        <w:rPr>
          <w:rFonts w:cs="Times New Roman"/>
          <w:szCs w:val="24"/>
        </w:rPr>
        <w:t>usiness performance</w:t>
      </w:r>
      <w:r w:rsidRPr="00ED6B12">
        <w:rPr>
          <w:rFonts w:cs="Times New Roman"/>
          <w:szCs w:val="24"/>
        </w:rPr>
        <w:t xml:space="preserve"> and achievement</w:t>
      </w:r>
      <w:r w:rsidR="00146E29" w:rsidRPr="00ED6B12">
        <w:rPr>
          <w:rFonts w:cs="Times New Roman"/>
          <w:szCs w:val="24"/>
        </w:rPr>
        <w:t xml:space="preserve"> of </w:t>
      </w:r>
      <w:r w:rsidRPr="00ED6B12">
        <w:rPr>
          <w:rStyle w:val="Strong"/>
          <w:rFonts w:cs="Times New Roman"/>
          <w:b w:val="0"/>
          <w:color w:val="222222"/>
          <w:szCs w:val="24"/>
        </w:rPr>
        <w:t xml:space="preserve">Malaysia </w:t>
      </w:r>
      <w:proofErr w:type="spellStart"/>
      <w:r w:rsidRPr="00ED6B12">
        <w:rPr>
          <w:rStyle w:val="Strong"/>
          <w:rFonts w:cs="Times New Roman"/>
          <w:b w:val="0"/>
          <w:color w:val="222222"/>
          <w:szCs w:val="24"/>
        </w:rPr>
        <w:t>Airlines</w:t>
      </w:r>
      <w:r w:rsidR="00146E29" w:rsidRPr="00ED6B12">
        <w:rPr>
          <w:rFonts w:cs="Times New Roman"/>
          <w:szCs w:val="24"/>
        </w:rPr>
        <w:t>serves</w:t>
      </w:r>
      <w:r w:rsidRPr="00ED6B12">
        <w:rPr>
          <w:rFonts w:cs="Times New Roman"/>
          <w:szCs w:val="24"/>
        </w:rPr>
        <w:t>like</w:t>
      </w:r>
      <w:proofErr w:type="spellEnd"/>
      <w:r w:rsidR="00146E29" w:rsidRPr="00ED6B12">
        <w:rPr>
          <w:rFonts w:cs="Times New Roman"/>
          <w:szCs w:val="24"/>
        </w:rPr>
        <w:t xml:space="preserve"> a dependent</w:t>
      </w:r>
      <w:r w:rsidRPr="00ED6B12">
        <w:rPr>
          <w:rFonts w:cs="Times New Roman"/>
          <w:szCs w:val="24"/>
        </w:rPr>
        <w:t xml:space="preserve"> aspect </w:t>
      </w:r>
      <w:proofErr w:type="spellStart"/>
      <w:r w:rsidRPr="00ED6B12">
        <w:rPr>
          <w:rFonts w:cs="Times New Roman"/>
          <w:szCs w:val="24"/>
        </w:rPr>
        <w:t>orfactor</w:t>
      </w:r>
      <w:proofErr w:type="spellEnd"/>
      <w:r w:rsidRPr="00ED6B12">
        <w:rPr>
          <w:rFonts w:cs="Times New Roman"/>
          <w:szCs w:val="24"/>
        </w:rPr>
        <w:t xml:space="preserve"> that</w:t>
      </w:r>
      <w:r w:rsidR="00146E29" w:rsidRPr="00ED6B12">
        <w:rPr>
          <w:rFonts w:cs="Times New Roman"/>
          <w:szCs w:val="24"/>
        </w:rPr>
        <w:t xml:space="preserve"> in </w:t>
      </w:r>
      <w:r w:rsidRPr="00ED6B12">
        <w:rPr>
          <w:rFonts w:cs="Times New Roman"/>
          <w:szCs w:val="24"/>
        </w:rPr>
        <w:t>regards revolve around</w:t>
      </w:r>
      <w:r w:rsidR="00146E29" w:rsidRPr="00ED6B12">
        <w:rPr>
          <w:rFonts w:cs="Times New Roman"/>
          <w:szCs w:val="24"/>
        </w:rPr>
        <w:t xml:space="preserve"> four independent factors.</w:t>
      </w:r>
      <w:r w:rsidR="00CB08D7" w:rsidRPr="00ED6B12">
        <w:rPr>
          <w:rFonts w:cs="Times New Roman"/>
          <w:szCs w:val="24"/>
        </w:rPr>
        <w:t xml:space="preserve"> The research </w:t>
      </w:r>
      <w:r w:rsidR="00BF17F6" w:rsidRPr="00ED6B12">
        <w:rPr>
          <w:rFonts w:cs="Times New Roman"/>
          <w:szCs w:val="24"/>
        </w:rPr>
        <w:t>framework in this research provides</w:t>
      </w:r>
      <w:r w:rsidR="00CB08D7" w:rsidRPr="00ED6B12">
        <w:rPr>
          <w:rFonts w:cs="Times New Roman"/>
          <w:szCs w:val="24"/>
        </w:rPr>
        <w:t xml:space="preserve"> a basis for understanding</w:t>
      </w:r>
      <w:r w:rsidR="00BF17F6" w:rsidRPr="00ED6B12">
        <w:rPr>
          <w:rFonts w:cs="Times New Roman"/>
          <w:szCs w:val="24"/>
        </w:rPr>
        <w:t xml:space="preserve"> a business Development Plan to improve the business performance of Malaysia Airlines </w:t>
      </w:r>
      <w:r w:rsidR="00CB08D7" w:rsidRPr="00ED6B12">
        <w:rPr>
          <w:rFonts w:cs="Times New Roman"/>
          <w:szCs w:val="24"/>
        </w:rPr>
        <w:t xml:space="preserve">and examining the factors in relation to </w:t>
      </w:r>
      <w:r w:rsidR="00BF17F6" w:rsidRPr="00ED6B12">
        <w:rPr>
          <w:rFonts w:cs="Times New Roman"/>
          <w:szCs w:val="24"/>
        </w:rPr>
        <w:t>business</w:t>
      </w:r>
      <w:r w:rsidR="0007650F">
        <w:rPr>
          <w:rFonts w:cs="Times New Roman"/>
          <w:szCs w:val="24"/>
        </w:rPr>
        <w:t xml:space="preserve"> </w:t>
      </w:r>
      <w:r w:rsidR="00CB08D7" w:rsidRPr="00ED6B12">
        <w:rPr>
          <w:rFonts w:cs="Times New Roman"/>
          <w:szCs w:val="24"/>
        </w:rPr>
        <w:t>performance.</w:t>
      </w:r>
      <w:r w:rsidR="0007650F">
        <w:rPr>
          <w:rFonts w:cs="Times New Roman"/>
          <w:szCs w:val="24"/>
        </w:rPr>
        <w:t xml:space="preserve"> </w:t>
      </w:r>
      <w:proofErr w:type="spellStart"/>
      <w:r w:rsidR="004D0961" w:rsidRPr="00ED6B12">
        <w:rPr>
          <w:rFonts w:cs="Times New Roman"/>
          <w:szCs w:val="24"/>
        </w:rPr>
        <w:t>Kartar</w:t>
      </w:r>
      <w:proofErr w:type="spellEnd"/>
      <w:r w:rsidR="004D0961" w:rsidRPr="00ED6B12">
        <w:rPr>
          <w:rFonts w:cs="Times New Roman"/>
          <w:szCs w:val="24"/>
        </w:rPr>
        <w:t xml:space="preserve"> Singh and </w:t>
      </w:r>
      <w:proofErr w:type="spellStart"/>
      <w:r w:rsidR="004D0961" w:rsidRPr="00ED6B12">
        <w:rPr>
          <w:rFonts w:cs="Times New Roman"/>
          <w:szCs w:val="24"/>
        </w:rPr>
        <w:t>NikMahmood</w:t>
      </w:r>
      <w:proofErr w:type="spellEnd"/>
      <w:r w:rsidR="0007650F">
        <w:rPr>
          <w:rFonts w:cs="Times New Roman"/>
          <w:szCs w:val="24"/>
        </w:rPr>
        <w:t xml:space="preserve"> </w:t>
      </w:r>
      <w:r w:rsidR="001B18F4" w:rsidRPr="00ED6B12">
        <w:rPr>
          <w:rFonts w:cs="Times New Roman"/>
          <w:szCs w:val="24"/>
        </w:rPr>
        <w:t>state</w:t>
      </w:r>
      <w:r w:rsidR="004D0961" w:rsidRPr="00ED6B12">
        <w:rPr>
          <w:rFonts w:cs="Times New Roman"/>
          <w:szCs w:val="24"/>
        </w:rPr>
        <w:t xml:space="preserve"> that </w:t>
      </w:r>
      <w:r w:rsidR="001B18F4" w:rsidRPr="00ED6B12">
        <w:rPr>
          <w:rFonts w:cs="Times New Roman"/>
          <w:szCs w:val="24"/>
        </w:rPr>
        <w:t>the competencies are</w:t>
      </w:r>
      <w:r w:rsidR="004D0961" w:rsidRPr="00ED6B12">
        <w:rPr>
          <w:rFonts w:cs="Times New Roman"/>
          <w:szCs w:val="24"/>
        </w:rPr>
        <w:t xml:space="preserve"> the result of the knowledge and skills required to compose successful business performance. This ability to meet business goals will help to strengthen the organization's success (</w:t>
      </w:r>
      <w:proofErr w:type="spellStart"/>
      <w:r w:rsidR="004D0961" w:rsidRPr="00ED6B12">
        <w:rPr>
          <w:rFonts w:cs="Times New Roman"/>
          <w:szCs w:val="24"/>
        </w:rPr>
        <w:t>Kartar</w:t>
      </w:r>
      <w:proofErr w:type="spellEnd"/>
      <w:r w:rsidR="004D0961" w:rsidRPr="00ED6B12">
        <w:rPr>
          <w:rFonts w:cs="Times New Roman"/>
          <w:szCs w:val="24"/>
        </w:rPr>
        <w:t xml:space="preserve"> Singh and </w:t>
      </w:r>
      <w:proofErr w:type="spellStart"/>
      <w:r w:rsidR="004D0961" w:rsidRPr="00ED6B12">
        <w:rPr>
          <w:rFonts w:cs="Times New Roman"/>
          <w:szCs w:val="24"/>
        </w:rPr>
        <w:t>NikMahmood</w:t>
      </w:r>
      <w:proofErr w:type="spellEnd"/>
      <w:r w:rsidR="004D0961" w:rsidRPr="00ED6B12">
        <w:rPr>
          <w:rFonts w:cs="Times New Roman"/>
          <w:szCs w:val="24"/>
        </w:rPr>
        <w:t>, 2017)</w:t>
      </w:r>
      <w:r w:rsidR="00965470" w:rsidRPr="00ED6B12">
        <w:rPr>
          <w:rFonts w:cs="Times New Roman"/>
          <w:szCs w:val="24"/>
        </w:rPr>
        <w:t>.</w:t>
      </w:r>
      <w:r w:rsidR="001B18F4" w:rsidRPr="00ED6B12">
        <w:rPr>
          <w:rFonts w:cs="Times New Roman"/>
          <w:szCs w:val="24"/>
        </w:rPr>
        <w:t xml:space="preserve"> B2B markets, Strategic environment thinking and theoretical tools of Porter 5-forces analysis as well as PEST</w:t>
      </w:r>
      <w:r w:rsidR="008B0E41" w:rsidRPr="00ED6B12">
        <w:rPr>
          <w:rFonts w:cs="Times New Roman"/>
          <w:szCs w:val="24"/>
        </w:rPr>
        <w:t>LE</w:t>
      </w:r>
      <w:r w:rsidR="001B18F4" w:rsidRPr="00ED6B12">
        <w:rPr>
          <w:rFonts w:cs="Times New Roman"/>
          <w:szCs w:val="24"/>
        </w:rPr>
        <w:t xml:space="preserve"> analysis tool used to research the business performance of Malaysia Airlines</w:t>
      </w:r>
    </w:p>
    <w:p w:rsidR="004B15E6" w:rsidRPr="00ED6B12" w:rsidRDefault="00320CB6" w:rsidP="008636CD">
      <w:pPr>
        <w:spacing w:line="360" w:lineRule="auto"/>
        <w:rPr>
          <w:rFonts w:cs="Times New Roman"/>
          <w:szCs w:val="24"/>
        </w:rPr>
      </w:pPr>
      <w:r>
        <w:rPr>
          <w:rFonts w:cs="Times New Roman"/>
          <w:noProof/>
          <w:szCs w:val="24"/>
        </w:rPr>
        <mc:AlternateContent>
          <mc:Choice Requires="wps">
            <w:drawing>
              <wp:anchor distT="0" distB="0" distL="114300" distR="114300" simplePos="0" relativeHeight="251711488" behindDoc="0" locked="0" layoutInCell="1" allowOverlap="1">
                <wp:simplePos x="0" y="0"/>
                <wp:positionH relativeFrom="column">
                  <wp:posOffset>933450</wp:posOffset>
                </wp:positionH>
                <wp:positionV relativeFrom="paragraph">
                  <wp:posOffset>88900</wp:posOffset>
                </wp:positionV>
                <wp:extent cx="4505325" cy="309245"/>
                <wp:effectExtent l="0" t="0" r="0" b="0"/>
                <wp:wrapNone/>
                <wp:docPr id="9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7AE4" w:rsidRPr="00D13DD0" w:rsidRDefault="00977AE4" w:rsidP="00C305B4">
                            <w:pPr>
                              <w:pStyle w:val="Heading2"/>
                              <w:rPr>
                                <w:noProof/>
                              </w:rPr>
                            </w:pPr>
                            <w:bookmarkStart w:id="49" w:name="_Toc497251363"/>
                            <w:bookmarkStart w:id="50" w:name="_Toc497575246"/>
                            <w:bookmarkStart w:id="51" w:name="_Toc497575609"/>
                            <w:bookmarkStart w:id="52" w:name="_Toc497575631"/>
                            <w:bookmarkStart w:id="53" w:name="_Toc498312637"/>
                            <w:bookmarkStart w:id="54" w:name="_Toc498313321"/>
                            <w:bookmarkStart w:id="55" w:name="_Toc499473126"/>
                            <w:bookmarkStart w:id="56" w:name="_Toc499474248"/>
                            <w:bookmarkStart w:id="57" w:name="_Toc499474468"/>
                            <w:bookmarkStart w:id="58" w:name="_Toc499474637"/>
                            <w:bookmarkStart w:id="59" w:name="_Toc499474657"/>
                            <w:bookmarkStart w:id="60" w:name="_Toc499478401"/>
                            <w:r w:rsidRPr="00D13DD0">
                              <w:t xml:space="preserve">Figure </w:t>
                            </w:r>
                            <w:r>
                              <w:t>3</w:t>
                            </w:r>
                            <w:r w:rsidRPr="00D13DD0">
                              <w:t xml:space="preserve"> Factors Research Framework</w:t>
                            </w:r>
                            <w:bookmarkEnd w:id="49"/>
                            <w:bookmarkEnd w:id="50"/>
                            <w:bookmarkEnd w:id="51"/>
                            <w:bookmarkEnd w:id="52"/>
                            <w:bookmarkEnd w:id="53"/>
                            <w:bookmarkEnd w:id="54"/>
                            <w:bookmarkEnd w:id="55"/>
                            <w:bookmarkEnd w:id="56"/>
                            <w:bookmarkEnd w:id="57"/>
                            <w:bookmarkEnd w:id="58"/>
                            <w:bookmarkEnd w:id="59"/>
                            <w:bookmarkEnd w:id="6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27" type="#_x0000_t202" style="position:absolute;left:0;text-align:left;margin-left:73.5pt;margin-top:7pt;width:354.75pt;height:24.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" stroked="f">
                <v:textbox inset="0,0,0,0">
                  <w:txbxContent>
                    <w:p w:rsidR="00977AE4" w:rsidRPr="00D13DD0" w:rsidRDefault="00977AE4" w:rsidP="00C305B4">
                      <w:pPr>
                        <w:pStyle w:val="Heading2"/>
                        <w:rPr>
                          <w:noProof/>
                        </w:rPr>
                      </w:pPr>
                      <w:bookmarkStart w:id="61" w:name="_Toc497251363"/>
                      <w:bookmarkStart w:id="62" w:name="_Toc497575246"/>
                      <w:bookmarkStart w:id="63" w:name="_Toc497575609"/>
                      <w:bookmarkStart w:id="64" w:name="_Toc497575631"/>
                      <w:bookmarkStart w:id="65" w:name="_Toc498312637"/>
                      <w:bookmarkStart w:id="66" w:name="_Toc498313321"/>
                      <w:bookmarkStart w:id="67" w:name="_Toc499473126"/>
                      <w:bookmarkStart w:id="68" w:name="_Toc499474248"/>
                      <w:bookmarkStart w:id="69" w:name="_Toc499474468"/>
                      <w:bookmarkStart w:id="70" w:name="_Toc499474637"/>
                      <w:bookmarkStart w:id="71" w:name="_Toc499474657"/>
                      <w:bookmarkStart w:id="72" w:name="_Toc499478401"/>
                      <w:r w:rsidRPr="00D13DD0">
                        <w:t xml:space="preserve">Figure </w:t>
                      </w:r>
                      <w:r>
                        <w:t>3</w:t>
                      </w:r>
                      <w:r w:rsidRPr="00D13DD0">
                        <w:t xml:space="preserve"> Factors Research Framework</w:t>
                      </w:r>
                      <w:bookmarkEnd w:id="61"/>
                      <w:bookmarkEnd w:id="62"/>
                      <w:bookmarkEnd w:id="63"/>
                      <w:bookmarkEnd w:id="64"/>
                      <w:bookmarkEnd w:id="65"/>
                      <w:bookmarkEnd w:id="66"/>
                      <w:bookmarkEnd w:id="67"/>
                      <w:bookmarkEnd w:id="68"/>
                      <w:bookmarkEnd w:id="69"/>
                      <w:bookmarkEnd w:id="70"/>
                      <w:bookmarkEnd w:id="71"/>
                      <w:bookmarkEnd w:id="72"/>
                    </w:p>
                  </w:txbxContent>
                </v:textbox>
              </v:shape>
            </w:pict>
          </mc:Fallback>
        </mc:AlternateContent>
      </w:r>
    </w:p>
    <w:p w:rsidR="004B15E6" w:rsidRPr="00ED6B12" w:rsidRDefault="00320CB6" w:rsidP="008636CD">
      <w:pPr>
        <w:spacing w:line="360" w:lineRule="auto"/>
        <w:rPr>
          <w:rFonts w:cs="Times New Roman"/>
          <w:szCs w:val="24"/>
        </w:rPr>
      </w:pPr>
      <w:r>
        <w:rPr>
          <w:rFonts w:cs="Times New Roman"/>
          <w:b/>
          <w:noProof/>
          <w:szCs w:val="24"/>
        </w:rPr>
        <w:lastRenderedPageBreak/>
        <mc:AlternateContent>
          <mc:Choice Requires="wps">
            <w:drawing>
              <wp:anchor distT="0" distB="0" distL="114300" distR="114300" simplePos="0" relativeHeight="251663360" behindDoc="0" locked="0" layoutInCell="1" allowOverlap="1">
                <wp:simplePos x="0" y="0"/>
                <wp:positionH relativeFrom="column">
                  <wp:posOffset>1236345</wp:posOffset>
                </wp:positionH>
                <wp:positionV relativeFrom="paragraph">
                  <wp:posOffset>188595</wp:posOffset>
                </wp:positionV>
                <wp:extent cx="1685925" cy="981075"/>
                <wp:effectExtent l="19050" t="19050" r="28575" b="47625"/>
                <wp:wrapNone/>
                <wp:docPr id="9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98107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977AE4" w:rsidRDefault="00977AE4" w:rsidP="00800FFA">
                            <w:pPr>
                              <w:rPr>
                                <w:b/>
                              </w:rPr>
                            </w:pPr>
                          </w:p>
                          <w:p w:rsidR="00977AE4" w:rsidRPr="00146E29" w:rsidRDefault="00977AE4" w:rsidP="00146E29">
                            <w:pPr>
                              <w:jc w:val="center"/>
                              <w:rPr>
                                <w:b/>
                              </w:rPr>
                            </w:pPr>
                            <w:r w:rsidRPr="00146E29">
                              <w:rPr>
                                <w:b/>
                              </w:rPr>
                              <w:t>Marketing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8" style="position:absolute;left:0;text-align:left;margin-left:97.35pt;margin-top:14.85pt;width:132.75pt;height:7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" fillcolor="#c0504d [3205]" strokecolor="#f2f2f2 [3041]" strokeweight="3pt">
                <v:shadow on="t" color="#622423 [1605]" opacity=".5" offset="1pt"/>
                <v:textbox>
                  <w:txbxContent>
                    <w:p w:rsidR="00977AE4" w:rsidRDefault="00977AE4" w:rsidP="00800FFA">
                      <w:pPr>
                        <w:rPr>
                          <w:b/>
                        </w:rPr>
                      </w:pPr>
                    </w:p>
                    <w:p w:rsidR="00977AE4" w:rsidRPr="00146E29" w:rsidRDefault="00977AE4" w:rsidP="00146E29">
                      <w:pPr>
                        <w:jc w:val="center"/>
                        <w:rPr>
                          <w:b/>
                        </w:rPr>
                      </w:pPr>
                      <w:r w:rsidRPr="00146E29">
                        <w:rPr>
                          <w:b/>
                        </w:rPr>
                        <w:t>Marketing</w:t>
                      </w:r>
                    </w:p>
                  </w:txbxContent>
                </v:textbox>
              </v:rect>
            </w:pict>
          </mc:Fallback>
        </mc:AlternateContent>
      </w:r>
      <w:r>
        <w:rPr>
          <w:rFonts w:cs="Times New Roman"/>
          <w:noProof/>
          <w:szCs w:val="24"/>
        </w:rPr>
        <mc:AlternateContent>
          <mc:Choice Requires="wps">
            <w:drawing>
              <wp:anchor distT="0" distB="0" distL="114300" distR="114300" simplePos="0" relativeHeight="251659264" behindDoc="0" locked="0" layoutInCell="1" allowOverlap="1">
                <wp:simplePos x="0" y="0"/>
                <wp:positionH relativeFrom="column">
                  <wp:posOffset>933450</wp:posOffset>
                </wp:positionH>
                <wp:positionV relativeFrom="paragraph">
                  <wp:posOffset>8255</wp:posOffset>
                </wp:positionV>
                <wp:extent cx="4505325" cy="2868930"/>
                <wp:effectExtent l="19050" t="19050" r="28575" b="45720"/>
                <wp:wrapNone/>
                <wp:docPr id="9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5325" cy="286893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3212A" id="Rectangle 6" o:spid="_x0000_s1026" style="position:absolute;margin-left:73.5pt;margin-top:.65pt;width:354.75pt;height:22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" fillcolor="#4f81bd [3204]" strokecolor="#f2f2f2 [3041]" strokeweight="3pt">
                <v:shadow on="t" color="#243f60 [1604]" opacity=".5" offset="1pt"/>
              </v:rect>
            </w:pict>
          </mc:Fallback>
        </mc:AlternateContent>
      </w:r>
      <w:r>
        <w:rPr>
          <w:rFonts w:cs="Times New Roman"/>
          <w:b/>
          <w:noProof/>
          <w:szCs w:val="24"/>
        </w:rPr>
        <mc:AlternateContent>
          <mc:Choice Requires="wps">
            <w:drawing>
              <wp:anchor distT="0" distB="0" distL="114300" distR="114300" simplePos="0" relativeHeight="251664384" behindDoc="0" locked="0" layoutInCell="1" allowOverlap="1">
                <wp:simplePos x="0" y="0"/>
                <wp:positionH relativeFrom="column">
                  <wp:posOffset>3238500</wp:posOffset>
                </wp:positionH>
                <wp:positionV relativeFrom="paragraph">
                  <wp:posOffset>188595</wp:posOffset>
                </wp:positionV>
                <wp:extent cx="1724025" cy="981075"/>
                <wp:effectExtent l="19050" t="19050" r="28575" b="47625"/>
                <wp:wrapNone/>
                <wp:docPr id="9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98107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977AE4" w:rsidRDefault="00977AE4" w:rsidP="00146E29">
                            <w:pPr>
                              <w:jc w:val="center"/>
                              <w:rPr>
                                <w:b/>
                              </w:rPr>
                            </w:pPr>
                          </w:p>
                          <w:p w:rsidR="00977AE4" w:rsidRPr="00146E29" w:rsidRDefault="00977AE4" w:rsidP="00146E29">
                            <w:pPr>
                              <w:jc w:val="center"/>
                              <w:rPr>
                                <w:b/>
                              </w:rPr>
                            </w:pPr>
                            <w:r>
                              <w:rPr>
                                <w:b/>
                              </w:rPr>
                              <w:t>Operations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9" style="position:absolute;left:0;text-align:left;margin-left:255pt;margin-top:14.85pt;width:135.75pt;height:7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" fillcolor="#c0504d [3205]" strokecolor="#f2f2f2 [3041]" strokeweight="3pt">
                <v:shadow on="t" color="#622423 [1605]" opacity=".5" offset="1pt"/>
                <v:textbox>
                  <w:txbxContent>
                    <w:p w:rsidR="00977AE4" w:rsidRDefault="00977AE4" w:rsidP="00146E29">
                      <w:pPr>
                        <w:jc w:val="center"/>
                        <w:rPr>
                          <w:b/>
                        </w:rPr>
                      </w:pPr>
                    </w:p>
                    <w:p w:rsidR="00977AE4" w:rsidRPr="00146E29" w:rsidRDefault="00977AE4" w:rsidP="00146E29">
                      <w:pPr>
                        <w:jc w:val="center"/>
                        <w:rPr>
                          <w:b/>
                        </w:rPr>
                      </w:pPr>
                      <w:r>
                        <w:rPr>
                          <w:b/>
                        </w:rPr>
                        <w:t>Operations</w:t>
                      </w:r>
                    </w:p>
                  </w:txbxContent>
                </v:textbox>
              </v:rect>
            </w:pict>
          </mc:Fallback>
        </mc:AlternateContent>
      </w:r>
    </w:p>
    <w:p w:rsidR="00B90AF0" w:rsidRPr="00ED6B12" w:rsidRDefault="00B90AF0" w:rsidP="008636CD">
      <w:pPr>
        <w:tabs>
          <w:tab w:val="left" w:pos="2910"/>
        </w:tabs>
        <w:spacing w:after="0" w:line="360" w:lineRule="auto"/>
        <w:rPr>
          <w:rFonts w:cs="Times New Roman"/>
          <w:szCs w:val="24"/>
        </w:rPr>
      </w:pPr>
    </w:p>
    <w:p w:rsidR="00B90AF0" w:rsidRPr="00ED6B12" w:rsidRDefault="00B90AF0" w:rsidP="008636CD">
      <w:pPr>
        <w:tabs>
          <w:tab w:val="left" w:pos="2910"/>
        </w:tabs>
        <w:spacing w:after="0" w:line="360" w:lineRule="auto"/>
        <w:rPr>
          <w:rFonts w:cs="Times New Roman"/>
          <w:szCs w:val="24"/>
        </w:rPr>
      </w:pPr>
    </w:p>
    <w:p w:rsidR="00B90AF0" w:rsidRPr="00ED6B12" w:rsidRDefault="00B90AF0" w:rsidP="008636CD">
      <w:pPr>
        <w:tabs>
          <w:tab w:val="left" w:pos="2910"/>
        </w:tabs>
        <w:spacing w:after="0" w:line="360" w:lineRule="auto"/>
        <w:rPr>
          <w:rFonts w:cs="Times New Roman"/>
          <w:szCs w:val="24"/>
        </w:rPr>
      </w:pPr>
    </w:p>
    <w:p w:rsidR="00B90AF0" w:rsidRPr="00ED6B12" w:rsidRDefault="00320CB6" w:rsidP="008636CD">
      <w:pPr>
        <w:tabs>
          <w:tab w:val="left" w:pos="2910"/>
        </w:tabs>
        <w:spacing w:after="0" w:line="360" w:lineRule="auto"/>
        <w:rPr>
          <w:rFonts w:cs="Times New Roman"/>
          <w:szCs w:val="24"/>
        </w:rPr>
      </w:pPr>
      <w:r>
        <w:rPr>
          <w:rFonts w:cs="Times New Roman"/>
          <w:b/>
          <w:noProof/>
          <w:szCs w:val="24"/>
        </w:rPr>
        <mc:AlternateContent>
          <mc:Choice Requires="wps">
            <w:drawing>
              <wp:anchor distT="0" distB="0" distL="114300" distR="114300" simplePos="0" relativeHeight="251665408" behindDoc="0" locked="0" layoutInCell="1" allowOverlap="1">
                <wp:simplePos x="0" y="0"/>
                <wp:positionH relativeFrom="column">
                  <wp:posOffset>1141095</wp:posOffset>
                </wp:positionH>
                <wp:positionV relativeFrom="paragraph">
                  <wp:posOffset>109220</wp:posOffset>
                </wp:positionV>
                <wp:extent cx="1685925" cy="933450"/>
                <wp:effectExtent l="19050" t="19050" r="28575" b="38100"/>
                <wp:wrapNone/>
                <wp:docPr id="8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9334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977AE4" w:rsidRPr="00146E29" w:rsidRDefault="00977AE4" w:rsidP="00146E29">
                            <w:pPr>
                              <w:jc w:val="center"/>
                              <w:rPr>
                                <w:b/>
                              </w:rPr>
                            </w:pPr>
                            <w:r w:rsidRPr="00146E29">
                              <w:rPr>
                                <w:b/>
                              </w:rPr>
                              <w:t>Financial Performance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0" style="position:absolute;left:0;text-align:left;margin-left:89.85pt;margin-top:8.6pt;width:132.75pt;height: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" fillcolor="#c0504d [3205]" strokecolor="#f2f2f2 [3041]" strokeweight="3pt">
                <v:shadow on="t" color="#622423 [1605]" opacity=".5" offset="1pt"/>
                <v:textbox>
                  <w:txbxContent>
                    <w:p w:rsidR="00977AE4" w:rsidRPr="00146E29" w:rsidRDefault="00977AE4" w:rsidP="00146E29">
                      <w:pPr>
                        <w:jc w:val="center"/>
                        <w:rPr>
                          <w:b/>
                        </w:rPr>
                      </w:pPr>
                      <w:r w:rsidRPr="00146E29">
                        <w:rPr>
                          <w:b/>
                        </w:rPr>
                        <w:t>Financial Performance</w:t>
                      </w:r>
                    </w:p>
                  </w:txbxContent>
                </v:textbox>
              </v:rect>
            </w:pict>
          </mc:Fallback>
        </mc:AlternateContent>
      </w:r>
      <w:r>
        <w:rPr>
          <w:rFonts w:cs="Times New Roman"/>
          <w:b/>
          <w:noProof/>
          <w:szCs w:val="24"/>
        </w:rPr>
        <mc:AlternateContent>
          <mc:Choice Requires="wps">
            <w:drawing>
              <wp:anchor distT="0" distB="0" distL="114300" distR="114300" simplePos="0" relativeHeight="251666432" behindDoc="0" locked="0" layoutInCell="1" allowOverlap="1">
                <wp:simplePos x="0" y="0"/>
                <wp:positionH relativeFrom="column">
                  <wp:posOffset>3238500</wp:posOffset>
                </wp:positionH>
                <wp:positionV relativeFrom="paragraph">
                  <wp:posOffset>27940</wp:posOffset>
                </wp:positionV>
                <wp:extent cx="1724025" cy="933450"/>
                <wp:effectExtent l="19050" t="19050" r="28575" b="38100"/>
                <wp:wrapNone/>
                <wp:docPr id="8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9334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977AE4" w:rsidRDefault="00977AE4" w:rsidP="00146E29">
                            <w:pPr>
                              <w:jc w:val="center"/>
                              <w:rPr>
                                <w:b/>
                              </w:rPr>
                            </w:pPr>
                          </w:p>
                          <w:p w:rsidR="00977AE4" w:rsidRPr="00146E29" w:rsidRDefault="00977AE4" w:rsidP="00146E29">
                            <w:pPr>
                              <w:jc w:val="center"/>
                              <w:rPr>
                                <w:b/>
                              </w:rPr>
                            </w:pPr>
                            <w:r w:rsidRPr="00146E29">
                              <w:rPr>
                                <w:b/>
                              </w:rPr>
                              <w:t>Organization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1" style="position:absolute;left:0;text-align:left;margin-left:255pt;margin-top:2.2pt;width:135.75pt;height: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" fillcolor="#c0504d [3205]" strokecolor="#f2f2f2 [3041]" strokeweight="3pt">
                <v:shadow on="t" color="#622423 [1605]" opacity=".5" offset="1pt"/>
                <v:textbox>
                  <w:txbxContent>
                    <w:p w:rsidR="00977AE4" w:rsidRDefault="00977AE4" w:rsidP="00146E29">
                      <w:pPr>
                        <w:jc w:val="center"/>
                        <w:rPr>
                          <w:b/>
                        </w:rPr>
                      </w:pPr>
                    </w:p>
                    <w:p w:rsidR="00977AE4" w:rsidRPr="00146E29" w:rsidRDefault="00977AE4" w:rsidP="00146E29">
                      <w:pPr>
                        <w:jc w:val="center"/>
                        <w:rPr>
                          <w:b/>
                        </w:rPr>
                      </w:pPr>
                      <w:r w:rsidRPr="00146E29">
                        <w:rPr>
                          <w:b/>
                        </w:rPr>
                        <w:t>Organization</w:t>
                      </w:r>
                    </w:p>
                  </w:txbxContent>
                </v:textbox>
              </v:rect>
            </w:pict>
          </mc:Fallback>
        </mc:AlternateContent>
      </w:r>
    </w:p>
    <w:p w:rsidR="009B04B3" w:rsidRPr="00ED6B12" w:rsidRDefault="009B04B3" w:rsidP="008636CD">
      <w:pPr>
        <w:tabs>
          <w:tab w:val="left" w:pos="2910"/>
        </w:tabs>
        <w:spacing w:after="0" w:line="360" w:lineRule="auto"/>
        <w:rPr>
          <w:rFonts w:cs="Times New Roman"/>
          <w:b/>
          <w:szCs w:val="24"/>
        </w:rPr>
      </w:pPr>
    </w:p>
    <w:p w:rsidR="009B04B3" w:rsidRPr="00ED6B12" w:rsidRDefault="009B04B3" w:rsidP="008636CD">
      <w:pPr>
        <w:spacing w:after="0" w:line="360" w:lineRule="auto"/>
        <w:rPr>
          <w:rFonts w:cs="Times New Roman"/>
          <w:szCs w:val="24"/>
        </w:rPr>
      </w:pPr>
    </w:p>
    <w:p w:rsidR="009B04B3" w:rsidRPr="00ED6B12" w:rsidRDefault="009B04B3" w:rsidP="008636CD">
      <w:pPr>
        <w:spacing w:after="0" w:line="360" w:lineRule="auto"/>
        <w:rPr>
          <w:rFonts w:cs="Times New Roman"/>
          <w:szCs w:val="24"/>
        </w:rPr>
      </w:pPr>
    </w:p>
    <w:p w:rsidR="009B04B3" w:rsidRPr="00ED6B12" w:rsidRDefault="009B04B3" w:rsidP="008636CD">
      <w:pPr>
        <w:spacing w:after="0" w:line="360" w:lineRule="auto"/>
        <w:rPr>
          <w:rFonts w:cs="Times New Roman"/>
          <w:szCs w:val="24"/>
        </w:rPr>
      </w:pPr>
    </w:p>
    <w:p w:rsidR="00875907" w:rsidRPr="00ED6B12" w:rsidRDefault="00875907" w:rsidP="008636CD">
      <w:pPr>
        <w:spacing w:after="0" w:line="360" w:lineRule="auto"/>
        <w:rPr>
          <w:rFonts w:cs="Times New Roman"/>
          <w:color w:val="000000"/>
          <w:szCs w:val="24"/>
        </w:rPr>
      </w:pPr>
    </w:p>
    <w:p w:rsidR="00682FC5" w:rsidRPr="00ED6B12" w:rsidRDefault="00682FC5" w:rsidP="008636CD">
      <w:pPr>
        <w:spacing w:after="0" w:line="360" w:lineRule="auto"/>
        <w:rPr>
          <w:rFonts w:cs="Times New Roman"/>
          <w:color w:val="000000"/>
          <w:szCs w:val="24"/>
        </w:rPr>
      </w:pPr>
    </w:p>
    <w:p w:rsidR="00BC2E63" w:rsidRPr="00ED6B12" w:rsidRDefault="00820CFD" w:rsidP="008636CD">
      <w:pPr>
        <w:spacing w:after="0" w:line="360" w:lineRule="auto"/>
        <w:rPr>
          <w:rFonts w:cs="Times New Roman"/>
          <w:color w:val="000000"/>
          <w:szCs w:val="24"/>
        </w:rPr>
      </w:pPr>
      <w:r w:rsidRPr="00ED6B12">
        <w:rPr>
          <w:rFonts w:cs="Times New Roman"/>
          <w:color w:val="000000"/>
          <w:szCs w:val="24"/>
        </w:rPr>
        <w:t xml:space="preserve">Business </w:t>
      </w:r>
      <w:r w:rsidR="00845CD7" w:rsidRPr="00ED6B12">
        <w:rPr>
          <w:rFonts w:cs="Times New Roman"/>
          <w:color w:val="000000"/>
          <w:szCs w:val="24"/>
        </w:rPr>
        <w:t>P</w:t>
      </w:r>
      <w:r w:rsidRPr="00ED6B12">
        <w:rPr>
          <w:rFonts w:cs="Times New Roman"/>
          <w:color w:val="000000"/>
          <w:szCs w:val="24"/>
        </w:rPr>
        <w:t xml:space="preserve">erformance of Malaysia Airlines is based on these four independent factors </w:t>
      </w:r>
    </w:p>
    <w:p w:rsidR="00BC2E63" w:rsidRPr="00ED6B12" w:rsidRDefault="00747EC8" w:rsidP="008636CD">
      <w:pPr>
        <w:spacing w:after="0" w:line="360" w:lineRule="auto"/>
        <w:rPr>
          <w:rFonts w:cs="Times New Roman"/>
          <w:color w:val="000000"/>
          <w:szCs w:val="24"/>
        </w:rPr>
      </w:pPr>
      <w:proofErr w:type="spellStart"/>
      <w:r w:rsidRPr="00ED6B12">
        <w:rPr>
          <w:rFonts w:cs="Times New Roman"/>
          <w:b/>
          <w:color w:val="000000"/>
          <w:szCs w:val="24"/>
        </w:rPr>
        <w:t>Marketing</w:t>
      </w:r>
      <w:proofErr w:type="gramStart"/>
      <w:r w:rsidR="00B11979" w:rsidRPr="00ED6B12">
        <w:rPr>
          <w:rFonts w:cs="Times New Roman"/>
          <w:b/>
          <w:color w:val="000000"/>
          <w:szCs w:val="24"/>
        </w:rPr>
        <w:t>:</w:t>
      </w:r>
      <w:r w:rsidRPr="00ED6B12">
        <w:rPr>
          <w:rFonts w:cs="Times New Roman"/>
          <w:color w:val="000000"/>
          <w:szCs w:val="24"/>
        </w:rPr>
        <w:t>Marketing</w:t>
      </w:r>
      <w:proofErr w:type="spellEnd"/>
      <w:proofErr w:type="gramEnd"/>
      <w:r w:rsidRPr="00ED6B12">
        <w:rPr>
          <w:rFonts w:cs="Times New Roman"/>
          <w:color w:val="000000"/>
          <w:szCs w:val="24"/>
        </w:rPr>
        <w:t xml:space="preserve"> strategy </w:t>
      </w:r>
      <w:r w:rsidR="0073258B" w:rsidRPr="00ED6B12">
        <w:rPr>
          <w:rFonts w:cs="Times New Roman"/>
          <w:color w:val="000000"/>
          <w:szCs w:val="24"/>
        </w:rPr>
        <w:t>of Malaysia Airlines includes</w:t>
      </w:r>
      <w:r w:rsidRPr="00ED6B12">
        <w:rPr>
          <w:rFonts w:cs="Times New Roman"/>
          <w:color w:val="000000"/>
          <w:szCs w:val="24"/>
        </w:rPr>
        <w:t xml:space="preserve"> integrated decisions, by which Malaysia Airlines meet </w:t>
      </w:r>
      <w:r w:rsidR="0073258B" w:rsidRPr="00ED6B12">
        <w:rPr>
          <w:rFonts w:cs="Times New Roman"/>
          <w:color w:val="000000"/>
          <w:szCs w:val="24"/>
        </w:rPr>
        <w:t xml:space="preserve">their </w:t>
      </w:r>
      <w:r w:rsidRPr="00ED6B12">
        <w:rPr>
          <w:rFonts w:cs="Times New Roman"/>
          <w:color w:val="000000"/>
          <w:szCs w:val="24"/>
        </w:rPr>
        <w:t xml:space="preserve">customer needs to </w:t>
      </w:r>
      <w:r w:rsidR="0073258B" w:rsidRPr="00ED6B12">
        <w:rPr>
          <w:rFonts w:cs="Times New Roman"/>
          <w:color w:val="000000"/>
          <w:szCs w:val="24"/>
        </w:rPr>
        <w:t>accomplish</w:t>
      </w:r>
      <w:r w:rsidRPr="00ED6B12">
        <w:rPr>
          <w:rFonts w:cs="Times New Roman"/>
          <w:color w:val="000000"/>
          <w:szCs w:val="24"/>
        </w:rPr>
        <w:t xml:space="preserve"> marketing goals. </w:t>
      </w:r>
    </w:p>
    <w:p w:rsidR="00747EC8" w:rsidRPr="00ED6B12" w:rsidRDefault="00875907" w:rsidP="008636CD">
      <w:pPr>
        <w:spacing w:after="0" w:line="360" w:lineRule="auto"/>
        <w:rPr>
          <w:rFonts w:cs="Times New Roman"/>
          <w:b/>
          <w:color w:val="000000"/>
          <w:szCs w:val="24"/>
        </w:rPr>
      </w:pPr>
      <w:r w:rsidRPr="00ED6B12">
        <w:rPr>
          <w:rFonts w:cs="Times New Roman"/>
          <w:b/>
          <w:color w:val="000000"/>
          <w:szCs w:val="24"/>
        </w:rPr>
        <w:t>Operation</w:t>
      </w:r>
      <w:r w:rsidR="00747EC8" w:rsidRPr="00ED6B12">
        <w:rPr>
          <w:rFonts w:cs="Times New Roman"/>
          <w:b/>
          <w:color w:val="000000"/>
          <w:szCs w:val="24"/>
        </w:rPr>
        <w:t xml:space="preserve">: </w:t>
      </w:r>
      <w:r w:rsidR="005B2DE6" w:rsidRPr="00ED6B12">
        <w:rPr>
          <w:rFonts w:cs="Times New Roman"/>
          <w:color w:val="222222"/>
          <w:szCs w:val="24"/>
          <w:shd w:val="clear" w:color="auto" w:fill="FFFFFF"/>
        </w:rPr>
        <w:t xml:space="preserve"> As company’s </w:t>
      </w:r>
      <w:r w:rsidRPr="00ED6B12">
        <w:rPr>
          <w:rFonts w:cs="Times New Roman"/>
          <w:color w:val="222222"/>
          <w:szCs w:val="24"/>
          <w:shd w:val="clear" w:color="auto" w:fill="FFFFFF"/>
        </w:rPr>
        <w:t xml:space="preserve">operations in market </w:t>
      </w:r>
      <w:r w:rsidR="005B2DE6" w:rsidRPr="00ED6B12">
        <w:rPr>
          <w:rFonts w:cs="Times New Roman"/>
          <w:color w:val="222222"/>
          <w:szCs w:val="24"/>
          <w:shd w:val="clear" w:color="auto" w:fill="FFFFFF"/>
        </w:rPr>
        <w:t>increase business of Malaysia Airlines also gain high profit margins and a decline in purchases-to-sales ratio</w:t>
      </w:r>
      <w:r w:rsidR="001C1AB4" w:rsidRPr="00ED6B12">
        <w:rPr>
          <w:rFonts w:cs="Times New Roman"/>
          <w:color w:val="222222"/>
          <w:szCs w:val="24"/>
          <w:shd w:val="clear" w:color="auto" w:fill="FFFFFF"/>
        </w:rPr>
        <w:t>.</w:t>
      </w:r>
    </w:p>
    <w:p w:rsidR="009B04B3" w:rsidRPr="00ED6B12" w:rsidRDefault="00BC2E63" w:rsidP="008636CD">
      <w:pPr>
        <w:spacing w:after="0" w:line="360" w:lineRule="auto"/>
        <w:rPr>
          <w:rFonts w:cs="Times New Roman"/>
          <w:b/>
          <w:szCs w:val="24"/>
        </w:rPr>
      </w:pPr>
      <w:r w:rsidRPr="00ED6B12">
        <w:rPr>
          <w:rFonts w:cs="Times New Roman"/>
          <w:b/>
          <w:color w:val="000000"/>
          <w:szCs w:val="24"/>
        </w:rPr>
        <w:t xml:space="preserve">Financial </w:t>
      </w:r>
      <w:proofErr w:type="spellStart"/>
      <w:r w:rsidRPr="00ED6B12">
        <w:rPr>
          <w:rFonts w:cs="Times New Roman"/>
          <w:b/>
          <w:color w:val="000000"/>
          <w:szCs w:val="24"/>
        </w:rPr>
        <w:t>Performance</w:t>
      </w:r>
      <w:proofErr w:type="gramStart"/>
      <w:r w:rsidR="00B11979" w:rsidRPr="00ED6B12">
        <w:rPr>
          <w:rFonts w:cs="Times New Roman"/>
          <w:b/>
          <w:color w:val="000000"/>
          <w:szCs w:val="24"/>
        </w:rPr>
        <w:t>:</w:t>
      </w:r>
      <w:r w:rsidR="005B2DE6" w:rsidRPr="00ED6B12">
        <w:rPr>
          <w:rFonts w:cs="Times New Roman"/>
          <w:color w:val="000000"/>
          <w:szCs w:val="24"/>
        </w:rPr>
        <w:t>Four</w:t>
      </w:r>
      <w:r w:rsidR="005B2DE6" w:rsidRPr="00ED6B12">
        <w:rPr>
          <w:rFonts w:cs="Times New Roman"/>
          <w:color w:val="000000"/>
          <w:szCs w:val="24"/>
          <w:shd w:val="clear" w:color="auto" w:fill="FFFFFF"/>
        </w:rPr>
        <w:t>types</w:t>
      </w:r>
      <w:proofErr w:type="spellEnd"/>
      <w:proofErr w:type="gramEnd"/>
      <w:r w:rsidR="00747EC8" w:rsidRPr="00ED6B12">
        <w:rPr>
          <w:rFonts w:cs="Times New Roman"/>
          <w:color w:val="000000"/>
          <w:szCs w:val="24"/>
          <w:shd w:val="clear" w:color="auto" w:fill="FFFFFF"/>
        </w:rPr>
        <w:t xml:space="preserve"> of financial performance strategies</w:t>
      </w:r>
      <w:r w:rsidR="005B2DE6" w:rsidRPr="00ED6B12">
        <w:rPr>
          <w:rFonts w:cs="Times New Roman"/>
          <w:color w:val="000000"/>
          <w:szCs w:val="24"/>
          <w:shd w:val="clear" w:color="auto" w:fill="FFFFFF"/>
        </w:rPr>
        <w:t xml:space="preserve"> which Malaysia Airlines used are</w:t>
      </w:r>
      <w:r w:rsidR="00747EC8" w:rsidRPr="00ED6B12">
        <w:rPr>
          <w:rFonts w:cs="Times New Roman"/>
          <w:color w:val="000000"/>
          <w:szCs w:val="24"/>
          <w:shd w:val="clear" w:color="auto" w:fill="FFFFFF"/>
        </w:rPr>
        <w:t xml:space="preserve"> based on revenue and cost</w:t>
      </w:r>
      <w:r w:rsidR="005B2DE6" w:rsidRPr="00ED6B12">
        <w:rPr>
          <w:rFonts w:cs="Times New Roman"/>
          <w:color w:val="000000"/>
          <w:szCs w:val="24"/>
          <w:shd w:val="clear" w:color="auto" w:fill="FFFFFF"/>
        </w:rPr>
        <w:t xml:space="preserve"> such as</w:t>
      </w:r>
      <w:r w:rsidR="00747EC8" w:rsidRPr="00ED6B12">
        <w:rPr>
          <w:rFonts w:cs="Times New Roman"/>
          <w:color w:val="000000"/>
          <w:szCs w:val="24"/>
          <w:shd w:val="clear" w:color="auto" w:fill="FFFFFF"/>
        </w:rPr>
        <w:t xml:space="preserve">: </w:t>
      </w:r>
      <w:r w:rsidR="00E024B6" w:rsidRPr="00ED6B12">
        <w:rPr>
          <w:rFonts w:cs="Times New Roman"/>
          <w:color w:val="000000"/>
          <w:szCs w:val="24"/>
          <w:shd w:val="clear" w:color="auto" w:fill="FFFFFF"/>
        </w:rPr>
        <w:t>consistent</w:t>
      </w:r>
      <w:r w:rsidR="00747EC8" w:rsidRPr="00ED6B12">
        <w:rPr>
          <w:rFonts w:cs="Times New Roman"/>
          <w:color w:val="000000"/>
          <w:szCs w:val="24"/>
          <w:shd w:val="clear" w:color="auto" w:fill="FFFFFF"/>
        </w:rPr>
        <w:t xml:space="preserve"> cost cuts, </w:t>
      </w:r>
      <w:r w:rsidR="00E024B6" w:rsidRPr="00ED6B12">
        <w:rPr>
          <w:rFonts w:cs="Times New Roman"/>
          <w:color w:val="000000"/>
          <w:szCs w:val="24"/>
          <w:shd w:val="clear" w:color="auto" w:fill="FFFFFF"/>
        </w:rPr>
        <w:t>careful</w:t>
      </w:r>
      <w:r w:rsidR="00747EC8" w:rsidRPr="00ED6B12">
        <w:rPr>
          <w:rFonts w:cs="Times New Roman"/>
          <w:color w:val="000000"/>
          <w:szCs w:val="24"/>
          <w:shd w:val="clear" w:color="auto" w:fill="FFFFFF"/>
        </w:rPr>
        <w:t xml:space="preserve"> cost reductions, </w:t>
      </w:r>
      <w:r w:rsidR="00E024B6" w:rsidRPr="00ED6B12">
        <w:rPr>
          <w:rFonts w:cs="Times New Roman"/>
          <w:color w:val="000000"/>
          <w:szCs w:val="24"/>
          <w:shd w:val="clear" w:color="auto" w:fill="FFFFFF"/>
        </w:rPr>
        <w:t>enlarged</w:t>
      </w:r>
      <w:r w:rsidR="00747EC8" w:rsidRPr="00ED6B12">
        <w:rPr>
          <w:rFonts w:cs="Times New Roman"/>
          <w:color w:val="000000"/>
          <w:szCs w:val="24"/>
          <w:shd w:val="clear" w:color="auto" w:fill="FFFFFF"/>
        </w:rPr>
        <w:t xml:space="preserve"> operational efficiencies </w:t>
      </w:r>
      <w:r w:rsidR="00E024B6" w:rsidRPr="00ED6B12">
        <w:rPr>
          <w:rFonts w:cs="Times New Roman"/>
          <w:color w:val="000000"/>
          <w:szCs w:val="24"/>
          <w:shd w:val="clear" w:color="auto" w:fill="FFFFFF"/>
        </w:rPr>
        <w:t>as well as c</w:t>
      </w:r>
      <w:r w:rsidR="00747EC8" w:rsidRPr="00ED6B12">
        <w:rPr>
          <w:rFonts w:cs="Times New Roman"/>
          <w:color w:val="000000"/>
          <w:szCs w:val="24"/>
          <w:shd w:val="clear" w:color="auto" w:fill="FFFFFF"/>
        </w:rPr>
        <w:t xml:space="preserve">ost </w:t>
      </w:r>
      <w:r w:rsidR="00E024B6" w:rsidRPr="00ED6B12">
        <w:rPr>
          <w:rFonts w:cs="Times New Roman"/>
          <w:color w:val="000000"/>
          <w:szCs w:val="24"/>
          <w:shd w:val="clear" w:color="auto" w:fill="FFFFFF"/>
        </w:rPr>
        <w:t>evasion</w:t>
      </w:r>
      <w:r w:rsidR="00747EC8" w:rsidRPr="00ED6B12">
        <w:rPr>
          <w:rFonts w:cs="Times New Roman"/>
          <w:color w:val="000000"/>
          <w:szCs w:val="24"/>
          <w:shd w:val="clear" w:color="auto" w:fill="FFFFFF"/>
        </w:rPr>
        <w:t xml:space="preserve"> by shifting responsibilities to external parties.</w:t>
      </w:r>
    </w:p>
    <w:p w:rsidR="00747EC8" w:rsidRPr="00ED6B12" w:rsidRDefault="00747EC8" w:rsidP="008636CD">
      <w:pPr>
        <w:spacing w:after="0" w:line="360" w:lineRule="auto"/>
        <w:rPr>
          <w:rFonts w:cs="Times New Roman"/>
          <w:b/>
          <w:color w:val="000000"/>
          <w:szCs w:val="24"/>
        </w:rPr>
      </w:pPr>
      <w:r w:rsidRPr="00ED6B12">
        <w:rPr>
          <w:rFonts w:cs="Times New Roman"/>
          <w:b/>
          <w:color w:val="000000"/>
          <w:szCs w:val="24"/>
        </w:rPr>
        <w:t>Organization</w:t>
      </w:r>
      <w:r w:rsidR="00DF4ADC" w:rsidRPr="00ED6B12">
        <w:rPr>
          <w:rFonts w:cs="Times New Roman"/>
          <w:b/>
          <w:color w:val="000000"/>
          <w:szCs w:val="24"/>
        </w:rPr>
        <w:t>al Performance</w:t>
      </w:r>
      <w:r w:rsidRPr="00ED6B12">
        <w:rPr>
          <w:rFonts w:cs="Times New Roman"/>
          <w:b/>
          <w:color w:val="000000"/>
          <w:szCs w:val="24"/>
        </w:rPr>
        <w:t xml:space="preserve">: </w:t>
      </w:r>
      <w:r w:rsidR="00DF4ADC" w:rsidRPr="00ED6B12">
        <w:rPr>
          <w:rFonts w:cs="Times New Roman"/>
          <w:color w:val="000000"/>
          <w:szCs w:val="24"/>
          <w:shd w:val="clear" w:color="auto" w:fill="FFFFFF"/>
        </w:rPr>
        <w:t>Organizational performance defines performance as a dependent variable and seeks to identify variables that produce variations in performance. Organizational performance increase business performance of Malaysia Airlines.</w:t>
      </w:r>
    </w:p>
    <w:p w:rsidR="005C28CC" w:rsidRPr="00ED6B12" w:rsidRDefault="005C28CC" w:rsidP="008636CD">
      <w:pPr>
        <w:spacing w:after="0" w:line="360" w:lineRule="auto"/>
        <w:jc w:val="left"/>
        <w:rPr>
          <w:rFonts w:cs="Times New Roman"/>
          <w:b/>
          <w:bCs/>
          <w:szCs w:val="24"/>
        </w:rPr>
      </w:pPr>
      <w:r w:rsidRPr="00ED6B12">
        <w:rPr>
          <w:rFonts w:cs="Times New Roman"/>
          <w:b/>
          <w:bCs/>
          <w:szCs w:val="24"/>
        </w:rPr>
        <w:br w:type="page"/>
      </w:r>
    </w:p>
    <w:p w:rsidR="009B04B3" w:rsidRPr="00ED6B12" w:rsidRDefault="00D13DD0" w:rsidP="008636CD">
      <w:pPr>
        <w:pStyle w:val="Heading2"/>
        <w:rPr>
          <w:rFonts w:cs="Times New Roman"/>
          <w:szCs w:val="24"/>
        </w:rPr>
      </w:pPr>
      <w:bookmarkStart w:id="73" w:name="_Toc497251364"/>
      <w:bookmarkStart w:id="74" w:name="_Toc497575247"/>
      <w:bookmarkStart w:id="75" w:name="_Toc497575610"/>
      <w:bookmarkStart w:id="76" w:name="_Toc498312638"/>
      <w:bookmarkStart w:id="77" w:name="_Toc498313322"/>
      <w:bookmarkStart w:id="78" w:name="_Toc499473127"/>
      <w:bookmarkStart w:id="79" w:name="_Toc499474658"/>
      <w:bookmarkStart w:id="80" w:name="_Toc499478402"/>
      <w:r w:rsidRPr="00ED6B12">
        <w:rPr>
          <w:rFonts w:cs="Times New Roman"/>
          <w:szCs w:val="24"/>
        </w:rPr>
        <w:lastRenderedPageBreak/>
        <w:t xml:space="preserve">Figure </w:t>
      </w:r>
      <w:r w:rsidR="00682FC5" w:rsidRPr="00ED6B12">
        <w:rPr>
          <w:rFonts w:cs="Times New Roman"/>
          <w:szCs w:val="24"/>
        </w:rPr>
        <w:t>4</w:t>
      </w:r>
      <w:r w:rsidRPr="00ED6B12">
        <w:rPr>
          <w:rFonts w:cs="Times New Roman"/>
          <w:szCs w:val="24"/>
        </w:rPr>
        <w:t xml:space="preserve"> Malaysia Airlines Global Map</w:t>
      </w:r>
      <w:bookmarkEnd w:id="73"/>
      <w:bookmarkEnd w:id="74"/>
      <w:bookmarkEnd w:id="75"/>
      <w:bookmarkEnd w:id="76"/>
      <w:bookmarkEnd w:id="77"/>
      <w:bookmarkEnd w:id="78"/>
      <w:bookmarkEnd w:id="79"/>
      <w:bookmarkEnd w:id="80"/>
    </w:p>
    <w:p w:rsidR="009B04B3" w:rsidRPr="00ED6B12" w:rsidRDefault="00073C91" w:rsidP="008636CD">
      <w:pPr>
        <w:spacing w:after="0" w:line="360" w:lineRule="auto"/>
        <w:rPr>
          <w:rFonts w:cs="Times New Roman"/>
          <w:szCs w:val="24"/>
        </w:rPr>
      </w:pPr>
      <w:r w:rsidRPr="00ED6B12">
        <w:rPr>
          <w:rFonts w:cs="Times New Roman"/>
          <w:noProof/>
          <w:szCs w:val="24"/>
        </w:rPr>
        <w:drawing>
          <wp:inline distT="0" distB="0" distL="0" distR="0">
            <wp:extent cx="5838657" cy="3889837"/>
            <wp:effectExtent l="19050" t="0" r="0" b="0"/>
            <wp:docPr id="2" name="Picture 1" descr="Malaysia Airlines Rout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aysia Airlines Route Map"/>
                    <pic:cNvPicPr>
                      <a:picLocks noChangeAspect="1" noChangeArrowheads="1"/>
                    </pic:cNvPicPr>
                  </pic:nvPicPr>
                  <pic:blipFill>
                    <a:blip r:embed="rId10"/>
                    <a:srcRect/>
                    <a:stretch>
                      <a:fillRect/>
                    </a:stretch>
                  </pic:blipFill>
                  <pic:spPr bwMode="auto">
                    <a:xfrm>
                      <a:off x="0" y="0"/>
                      <a:ext cx="5840095" cy="3890795"/>
                    </a:xfrm>
                    <a:prstGeom prst="rect">
                      <a:avLst/>
                    </a:prstGeom>
                    <a:noFill/>
                    <a:ln w="9525">
                      <a:noFill/>
                      <a:miter lim="800000"/>
                      <a:headEnd/>
                      <a:tailEnd/>
                    </a:ln>
                  </pic:spPr>
                </pic:pic>
              </a:graphicData>
            </a:graphic>
          </wp:inline>
        </w:drawing>
      </w:r>
    </w:p>
    <w:p w:rsidR="009B04B3" w:rsidRPr="00ED6B12" w:rsidRDefault="009B04B3" w:rsidP="008636CD">
      <w:pPr>
        <w:tabs>
          <w:tab w:val="left" w:pos="3443"/>
        </w:tabs>
        <w:spacing w:after="0" w:line="360" w:lineRule="auto"/>
        <w:rPr>
          <w:rFonts w:cs="Times New Roman"/>
          <w:b/>
          <w:szCs w:val="24"/>
        </w:rPr>
      </w:pPr>
      <w:r w:rsidRPr="00ED6B12">
        <w:rPr>
          <w:rFonts w:cs="Times New Roman"/>
          <w:szCs w:val="24"/>
        </w:rPr>
        <w:tab/>
      </w:r>
      <w:r w:rsidR="00C305B4" w:rsidRPr="00ED6B12">
        <w:rPr>
          <w:rFonts w:cs="Times New Roman"/>
          <w:szCs w:val="24"/>
        </w:rPr>
        <w:t>(</w:t>
      </w:r>
      <w:r w:rsidR="005C0539" w:rsidRPr="00ED6B12">
        <w:rPr>
          <w:rFonts w:cs="Times New Roman"/>
          <w:b/>
          <w:szCs w:val="24"/>
        </w:rPr>
        <w:t>Source:</w:t>
      </w:r>
      <w:r w:rsidR="00D61BB0" w:rsidRPr="00ED6B12">
        <w:rPr>
          <w:rFonts w:cs="Times New Roman"/>
          <w:szCs w:val="24"/>
        </w:rPr>
        <w:t xml:space="preserve"> travelisfree.com</w:t>
      </w:r>
      <w:r w:rsidR="00C305B4" w:rsidRPr="00ED6B12">
        <w:rPr>
          <w:rFonts w:cs="Times New Roman"/>
          <w:szCs w:val="24"/>
        </w:rPr>
        <w:t>)</w:t>
      </w:r>
    </w:p>
    <w:p w:rsidR="005C0539" w:rsidRPr="00ED6B12" w:rsidRDefault="005C0539" w:rsidP="008636CD">
      <w:pPr>
        <w:spacing w:after="0" w:line="360" w:lineRule="auto"/>
        <w:jc w:val="left"/>
        <w:rPr>
          <w:rFonts w:eastAsiaTheme="majorEastAsia" w:cs="Times New Roman"/>
          <w:b/>
          <w:bCs/>
          <w:color w:val="17365D" w:themeColor="text2" w:themeShade="BF"/>
          <w:szCs w:val="24"/>
        </w:rPr>
      </w:pPr>
      <w:r w:rsidRPr="00ED6B12">
        <w:rPr>
          <w:rFonts w:cs="Times New Roman"/>
          <w:szCs w:val="24"/>
        </w:rPr>
        <w:br w:type="page"/>
      </w:r>
    </w:p>
    <w:p w:rsidR="007318B8" w:rsidRPr="00ED6B12" w:rsidRDefault="007318B8" w:rsidP="008636CD">
      <w:pPr>
        <w:pStyle w:val="Heading1"/>
        <w:spacing w:before="0"/>
        <w:rPr>
          <w:rFonts w:cs="Times New Roman"/>
          <w:szCs w:val="24"/>
        </w:rPr>
      </w:pPr>
      <w:bookmarkStart w:id="81" w:name="_Toc497576002"/>
      <w:bookmarkStart w:id="82" w:name="_Toc499474420"/>
      <w:bookmarkStart w:id="83" w:name="_Toc499478352"/>
      <w:r w:rsidRPr="00ED6B12">
        <w:rPr>
          <w:rFonts w:cs="Times New Roman"/>
          <w:szCs w:val="24"/>
        </w:rPr>
        <w:lastRenderedPageBreak/>
        <w:t>CHAPTER 2: BUSINESS REVIEW</w:t>
      </w:r>
      <w:bookmarkEnd w:id="81"/>
      <w:bookmarkEnd w:id="82"/>
      <w:bookmarkEnd w:id="83"/>
    </w:p>
    <w:p w:rsidR="007318B8" w:rsidRPr="00ED6B12" w:rsidRDefault="007318B8" w:rsidP="008636CD">
      <w:pPr>
        <w:spacing w:after="0" w:line="360" w:lineRule="auto"/>
        <w:rPr>
          <w:rFonts w:cs="Times New Roman"/>
          <w:szCs w:val="24"/>
        </w:rPr>
      </w:pPr>
      <w:r w:rsidRPr="00ED6B12">
        <w:rPr>
          <w:rFonts w:cs="Times New Roman"/>
          <w:szCs w:val="24"/>
        </w:rPr>
        <w:t xml:space="preserve">Business Review "section focuses on the latest business performance of Malaysia Airline Company, which is divided into four sections; each has reliable information about the current situation in each area: </w:t>
      </w:r>
    </w:p>
    <w:p w:rsidR="007318B8" w:rsidRPr="00ED6B12" w:rsidRDefault="007318B8" w:rsidP="008636CD">
      <w:pPr>
        <w:pStyle w:val="ListParagraph"/>
        <w:numPr>
          <w:ilvl w:val="0"/>
          <w:numId w:val="22"/>
        </w:numPr>
        <w:spacing w:after="0" w:line="360" w:lineRule="auto"/>
        <w:ind w:left="0" w:firstLine="0"/>
        <w:rPr>
          <w:rFonts w:cs="Times New Roman"/>
          <w:szCs w:val="24"/>
        </w:rPr>
      </w:pPr>
      <w:r w:rsidRPr="00ED6B12">
        <w:rPr>
          <w:rFonts w:cs="Times New Roman"/>
          <w:szCs w:val="24"/>
        </w:rPr>
        <w:t>Operations</w:t>
      </w:r>
    </w:p>
    <w:p w:rsidR="007318B8" w:rsidRPr="00ED6B12" w:rsidRDefault="007318B8" w:rsidP="008636CD">
      <w:pPr>
        <w:pStyle w:val="ListParagraph"/>
        <w:numPr>
          <w:ilvl w:val="0"/>
          <w:numId w:val="22"/>
        </w:numPr>
        <w:spacing w:after="0" w:line="360" w:lineRule="auto"/>
        <w:ind w:left="0" w:firstLine="0"/>
        <w:rPr>
          <w:rFonts w:cs="Times New Roman"/>
          <w:szCs w:val="24"/>
        </w:rPr>
      </w:pPr>
      <w:r w:rsidRPr="00ED6B12">
        <w:rPr>
          <w:rFonts w:cs="Times New Roman"/>
          <w:szCs w:val="24"/>
        </w:rPr>
        <w:t>Marketing</w:t>
      </w:r>
    </w:p>
    <w:p w:rsidR="007318B8" w:rsidRPr="00ED6B12" w:rsidRDefault="007318B8" w:rsidP="008636CD">
      <w:pPr>
        <w:pStyle w:val="ListParagraph"/>
        <w:numPr>
          <w:ilvl w:val="0"/>
          <w:numId w:val="22"/>
        </w:numPr>
        <w:spacing w:after="0" w:line="360" w:lineRule="auto"/>
        <w:ind w:left="0" w:firstLine="0"/>
        <w:rPr>
          <w:rFonts w:cs="Times New Roman"/>
          <w:szCs w:val="24"/>
        </w:rPr>
      </w:pPr>
      <w:r w:rsidRPr="00ED6B12">
        <w:rPr>
          <w:rFonts w:cs="Times New Roman"/>
          <w:szCs w:val="24"/>
        </w:rPr>
        <w:t>Organization</w:t>
      </w:r>
    </w:p>
    <w:p w:rsidR="007318B8" w:rsidRPr="00ED6B12" w:rsidRDefault="007318B8" w:rsidP="008636CD">
      <w:pPr>
        <w:pStyle w:val="ListParagraph"/>
        <w:numPr>
          <w:ilvl w:val="0"/>
          <w:numId w:val="22"/>
        </w:numPr>
        <w:spacing w:after="0" w:line="360" w:lineRule="auto"/>
        <w:ind w:left="0" w:firstLine="0"/>
        <w:rPr>
          <w:rFonts w:cs="Times New Roman"/>
          <w:szCs w:val="24"/>
        </w:rPr>
      </w:pPr>
      <w:r w:rsidRPr="00ED6B12">
        <w:rPr>
          <w:rFonts w:cs="Times New Roman"/>
          <w:szCs w:val="24"/>
        </w:rPr>
        <w:t>Financial Performance</w:t>
      </w:r>
    </w:p>
    <w:p w:rsidR="007318B8" w:rsidRPr="00ED6B12" w:rsidRDefault="007318B8" w:rsidP="008636CD">
      <w:pPr>
        <w:pStyle w:val="Heading1"/>
        <w:rPr>
          <w:rFonts w:cs="Times New Roman"/>
          <w:szCs w:val="24"/>
        </w:rPr>
      </w:pPr>
      <w:bookmarkStart w:id="84" w:name="_Toc497576003"/>
      <w:bookmarkStart w:id="85" w:name="_Toc499474421"/>
      <w:bookmarkStart w:id="86" w:name="_Toc499478353"/>
      <w:r w:rsidRPr="00ED6B12">
        <w:rPr>
          <w:rFonts w:cs="Times New Roman"/>
          <w:szCs w:val="24"/>
        </w:rPr>
        <w:t>2.1 (Factor 1): Operations</w:t>
      </w:r>
      <w:bookmarkEnd w:id="84"/>
      <w:bookmarkEnd w:id="85"/>
      <w:bookmarkEnd w:id="86"/>
    </w:p>
    <w:p w:rsidR="007318B8" w:rsidRPr="00ED6B12" w:rsidRDefault="007318B8" w:rsidP="008636CD">
      <w:pPr>
        <w:spacing w:after="0" w:line="360" w:lineRule="auto"/>
        <w:rPr>
          <w:rFonts w:cs="Times New Roman"/>
          <w:szCs w:val="24"/>
        </w:rPr>
      </w:pPr>
      <w:r w:rsidRPr="00ED6B12">
        <w:rPr>
          <w:rFonts w:cs="Times New Roman"/>
          <w:szCs w:val="24"/>
        </w:rPr>
        <w:t xml:space="preserve">Malaysia Airlines Group is an international aviation organization, its equity and subsidiaries investment organizations in four different business areas: air transport services, aircraft leasing, ground services, as well as talent development. The group structure is to enhance the transparency of its individual operating subsidiaries and focus on the management of the company to create a separate business profit center subsidiary </w:t>
      </w:r>
      <w:r w:rsidRPr="00ED6B12">
        <w:rPr>
          <w:rStyle w:val="selectable"/>
          <w:rFonts w:cs="Times New Roman"/>
          <w:szCs w:val="24"/>
        </w:rPr>
        <w:t>(REUTERS, 2014)</w:t>
      </w:r>
      <w:r w:rsidRPr="00ED6B12">
        <w:rPr>
          <w:rFonts w:cs="Times New Roman"/>
          <w:szCs w:val="24"/>
        </w:rPr>
        <w:t xml:space="preserve">. This guarantees profit or loss liability and also unlocks the worth of various assets by improving new operational efficiencies. In addition to ensuring better governance and transparency, the business unit will flexibly explore opportunities to raise funds to make the subsidiary more responsive and competitive, thereby strengthening their position in the marketplace. </w:t>
      </w:r>
    </w:p>
    <w:p w:rsidR="007318B8" w:rsidRPr="00ED6B12" w:rsidRDefault="007318B8" w:rsidP="008636CD">
      <w:pPr>
        <w:pStyle w:val="Heading1"/>
        <w:rPr>
          <w:rFonts w:cs="Times New Roman"/>
          <w:szCs w:val="24"/>
        </w:rPr>
      </w:pPr>
      <w:bookmarkStart w:id="87" w:name="_Toc497576004"/>
      <w:bookmarkStart w:id="88" w:name="_Toc499474422"/>
      <w:bookmarkStart w:id="89" w:name="_Toc499478354"/>
      <w:r w:rsidRPr="00ED6B12">
        <w:rPr>
          <w:rFonts w:cs="Times New Roman"/>
          <w:szCs w:val="24"/>
        </w:rPr>
        <w:t>2.1.1 Economic environment for business operations</w:t>
      </w:r>
      <w:bookmarkEnd w:id="87"/>
      <w:bookmarkEnd w:id="88"/>
      <w:bookmarkEnd w:id="89"/>
    </w:p>
    <w:p w:rsidR="007318B8" w:rsidRPr="00ED6B12" w:rsidRDefault="007318B8" w:rsidP="008636CD">
      <w:pPr>
        <w:spacing w:after="0" w:line="360" w:lineRule="auto"/>
        <w:rPr>
          <w:rFonts w:cs="Times New Roman"/>
          <w:b/>
          <w:szCs w:val="24"/>
        </w:rPr>
      </w:pPr>
      <w:r w:rsidRPr="00ED6B12">
        <w:rPr>
          <w:rFonts w:cs="Times New Roman"/>
          <w:b/>
          <w:szCs w:val="24"/>
        </w:rPr>
        <w:t>PESTLE-analysis of Malaysia Airlines</w:t>
      </w:r>
    </w:p>
    <w:p w:rsidR="007318B8" w:rsidRPr="00ED6B12" w:rsidRDefault="007318B8" w:rsidP="008636CD">
      <w:pPr>
        <w:spacing w:after="0" w:line="360" w:lineRule="auto"/>
        <w:rPr>
          <w:rFonts w:cs="Times New Roman"/>
          <w:szCs w:val="24"/>
        </w:rPr>
      </w:pPr>
      <w:r w:rsidRPr="00ED6B12">
        <w:rPr>
          <w:rFonts w:cs="Times New Roman"/>
          <w:b/>
          <w:szCs w:val="24"/>
        </w:rPr>
        <w:t>Demographic Environment:</w:t>
      </w:r>
      <w:r w:rsidRPr="00ED6B12">
        <w:rPr>
          <w:rFonts w:cs="Times New Roman"/>
          <w:szCs w:val="24"/>
        </w:rPr>
        <w:t xml:space="preserve"> In 2016, Population of Malaysia is 31.19 million; and growth rate of population is estimated at 1.72%. As a result of population growth this year, the population of Malaysia is about 38.3 million. It shows great market in terms of potential because positive population growth rates are certainly positive signs for Malaysia Airlines.</w:t>
      </w:r>
    </w:p>
    <w:p w:rsidR="007318B8" w:rsidRPr="00ED6B12" w:rsidRDefault="007318B8" w:rsidP="008636CD">
      <w:pPr>
        <w:pStyle w:val="Heading3"/>
        <w:spacing w:line="360" w:lineRule="auto"/>
        <w:rPr>
          <w:rFonts w:cs="Times New Roman"/>
          <w:szCs w:val="24"/>
        </w:rPr>
      </w:pPr>
      <w:bookmarkStart w:id="90" w:name="_Toc499478411"/>
      <w:r w:rsidRPr="00ED6B12">
        <w:rPr>
          <w:rFonts w:cs="Times New Roman"/>
          <w:szCs w:val="24"/>
        </w:rPr>
        <w:t>Table 2</w:t>
      </w:r>
      <w:r w:rsidR="00C305B4" w:rsidRPr="00ED6B12">
        <w:rPr>
          <w:rFonts w:cs="Times New Roman"/>
          <w:szCs w:val="24"/>
        </w:rPr>
        <w:t>:</w:t>
      </w:r>
      <w:r w:rsidRPr="00ED6B12">
        <w:rPr>
          <w:rFonts w:cs="Times New Roman"/>
          <w:szCs w:val="24"/>
        </w:rPr>
        <w:t xml:space="preserve"> Number of Passengers 2014</w:t>
      </w:r>
      <w:bookmarkEnd w:id="90"/>
    </w:p>
    <w:tbl>
      <w:tblPr>
        <w:tblStyle w:val="LightShading-Accent3"/>
        <w:tblW w:w="0" w:type="auto"/>
        <w:tblLook w:val="04A0" w:firstRow="1" w:lastRow="0" w:firstColumn="1" w:lastColumn="0" w:noHBand="0" w:noVBand="1"/>
      </w:tblPr>
      <w:tblGrid>
        <w:gridCol w:w="4672"/>
        <w:gridCol w:w="4688"/>
      </w:tblGrid>
      <w:tr w:rsidR="007318B8" w:rsidRPr="00ED6B12" w:rsidTr="00A05E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7318B8" w:rsidRPr="00ED6B12" w:rsidRDefault="007318B8" w:rsidP="008636CD">
            <w:pPr>
              <w:spacing w:line="360" w:lineRule="auto"/>
              <w:jc w:val="center"/>
              <w:rPr>
                <w:rFonts w:cs="Times New Roman"/>
                <w:szCs w:val="24"/>
              </w:rPr>
            </w:pPr>
            <w:r w:rsidRPr="00ED6B12">
              <w:rPr>
                <w:rFonts w:cs="Times New Roman"/>
                <w:szCs w:val="24"/>
              </w:rPr>
              <w:t>Years</w:t>
            </w:r>
          </w:p>
        </w:tc>
        <w:tc>
          <w:tcPr>
            <w:tcW w:w="4788" w:type="dxa"/>
          </w:tcPr>
          <w:p w:rsidR="007318B8" w:rsidRPr="00ED6B12" w:rsidRDefault="007318B8" w:rsidP="008636CD">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ED6B12">
              <w:rPr>
                <w:rFonts w:cs="Times New Roman"/>
                <w:szCs w:val="24"/>
              </w:rPr>
              <w:t>Passengers</w:t>
            </w:r>
          </w:p>
        </w:tc>
      </w:tr>
      <w:tr w:rsidR="007318B8" w:rsidRPr="00ED6B12" w:rsidTr="00A05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7318B8" w:rsidRPr="00ED6B12" w:rsidRDefault="007318B8" w:rsidP="008636CD">
            <w:pPr>
              <w:spacing w:line="360" w:lineRule="auto"/>
              <w:jc w:val="center"/>
              <w:rPr>
                <w:rFonts w:cs="Times New Roman"/>
                <w:szCs w:val="24"/>
              </w:rPr>
            </w:pPr>
            <w:r w:rsidRPr="00ED6B12">
              <w:rPr>
                <w:rFonts w:cs="Times New Roman"/>
                <w:szCs w:val="24"/>
              </w:rPr>
              <w:t>2013</w:t>
            </w:r>
          </w:p>
        </w:tc>
        <w:tc>
          <w:tcPr>
            <w:tcW w:w="4788" w:type="dxa"/>
          </w:tcPr>
          <w:p w:rsidR="007318B8" w:rsidRPr="00ED6B12" w:rsidRDefault="007318B8" w:rsidP="008636CD">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ED6B12">
              <w:rPr>
                <w:rFonts w:cs="Times New Roman"/>
                <w:b/>
                <w:szCs w:val="24"/>
              </w:rPr>
              <w:t>21.8 Million</w:t>
            </w:r>
          </w:p>
        </w:tc>
      </w:tr>
      <w:tr w:rsidR="007318B8" w:rsidRPr="00ED6B12" w:rsidTr="00A05EA1">
        <w:tc>
          <w:tcPr>
            <w:cnfStyle w:val="001000000000" w:firstRow="0" w:lastRow="0" w:firstColumn="1" w:lastColumn="0" w:oddVBand="0" w:evenVBand="0" w:oddHBand="0" w:evenHBand="0" w:firstRowFirstColumn="0" w:firstRowLastColumn="0" w:lastRowFirstColumn="0" w:lastRowLastColumn="0"/>
            <w:tcW w:w="4788" w:type="dxa"/>
          </w:tcPr>
          <w:p w:rsidR="007318B8" w:rsidRPr="00ED6B12" w:rsidRDefault="007318B8" w:rsidP="008636CD">
            <w:pPr>
              <w:spacing w:line="360" w:lineRule="auto"/>
              <w:jc w:val="center"/>
              <w:rPr>
                <w:rFonts w:cs="Times New Roman"/>
                <w:szCs w:val="24"/>
              </w:rPr>
            </w:pPr>
          </w:p>
        </w:tc>
        <w:tc>
          <w:tcPr>
            <w:tcW w:w="4788" w:type="dxa"/>
          </w:tcPr>
          <w:p w:rsidR="007318B8" w:rsidRPr="00ED6B12" w:rsidRDefault="007318B8" w:rsidP="008636CD">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7318B8" w:rsidRPr="00ED6B12" w:rsidTr="00A05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7318B8" w:rsidRPr="00ED6B12" w:rsidRDefault="007318B8" w:rsidP="008636CD">
            <w:pPr>
              <w:spacing w:line="360" w:lineRule="auto"/>
              <w:jc w:val="center"/>
              <w:rPr>
                <w:rFonts w:cs="Times New Roman"/>
                <w:szCs w:val="24"/>
              </w:rPr>
            </w:pPr>
            <w:r w:rsidRPr="00ED6B12">
              <w:rPr>
                <w:rFonts w:cs="Times New Roman"/>
                <w:szCs w:val="24"/>
              </w:rPr>
              <w:lastRenderedPageBreak/>
              <w:t>2014</w:t>
            </w:r>
          </w:p>
        </w:tc>
        <w:tc>
          <w:tcPr>
            <w:tcW w:w="4788" w:type="dxa"/>
          </w:tcPr>
          <w:p w:rsidR="007318B8" w:rsidRPr="00ED6B12" w:rsidRDefault="007318B8" w:rsidP="008636CD">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ED6B12">
              <w:rPr>
                <w:rFonts w:cs="Times New Roman"/>
                <w:b/>
                <w:szCs w:val="24"/>
              </w:rPr>
              <w:t>22.1 Million</w:t>
            </w:r>
          </w:p>
        </w:tc>
      </w:tr>
      <w:tr w:rsidR="007318B8" w:rsidRPr="00ED6B12" w:rsidTr="00A05EA1">
        <w:tc>
          <w:tcPr>
            <w:cnfStyle w:val="001000000000" w:firstRow="0" w:lastRow="0" w:firstColumn="1" w:lastColumn="0" w:oddVBand="0" w:evenVBand="0" w:oddHBand="0" w:evenHBand="0" w:firstRowFirstColumn="0" w:firstRowLastColumn="0" w:lastRowFirstColumn="0" w:lastRowLastColumn="0"/>
            <w:tcW w:w="4788" w:type="dxa"/>
          </w:tcPr>
          <w:p w:rsidR="007318B8" w:rsidRPr="00ED6B12" w:rsidRDefault="007318B8" w:rsidP="008636CD">
            <w:pPr>
              <w:spacing w:line="360" w:lineRule="auto"/>
              <w:jc w:val="center"/>
              <w:rPr>
                <w:rFonts w:cs="Times New Roman"/>
                <w:szCs w:val="24"/>
              </w:rPr>
            </w:pPr>
          </w:p>
        </w:tc>
        <w:tc>
          <w:tcPr>
            <w:tcW w:w="4788" w:type="dxa"/>
          </w:tcPr>
          <w:p w:rsidR="007318B8" w:rsidRPr="00ED6B12" w:rsidRDefault="007318B8" w:rsidP="008636CD">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p>
        </w:tc>
      </w:tr>
    </w:tbl>
    <w:p w:rsidR="007318B8" w:rsidRPr="00ED6B12" w:rsidRDefault="00C305B4" w:rsidP="008636CD">
      <w:pPr>
        <w:spacing w:after="0" w:line="360" w:lineRule="auto"/>
        <w:jc w:val="center"/>
        <w:rPr>
          <w:rFonts w:cs="Times New Roman"/>
          <w:b/>
          <w:szCs w:val="24"/>
        </w:rPr>
      </w:pPr>
      <w:r w:rsidRPr="00ED6B12">
        <w:rPr>
          <w:rFonts w:cs="Times New Roman"/>
          <w:b/>
          <w:szCs w:val="24"/>
        </w:rPr>
        <w:t xml:space="preserve">(Source: </w:t>
      </w:r>
      <w:r w:rsidR="007318B8" w:rsidRPr="00ED6B12">
        <w:rPr>
          <w:rFonts w:cs="Times New Roman"/>
          <w:szCs w:val="24"/>
        </w:rPr>
        <w:t>time.com)</w:t>
      </w:r>
    </w:p>
    <w:p w:rsidR="007318B8" w:rsidRPr="00ED6B12" w:rsidRDefault="007318B8" w:rsidP="008636CD">
      <w:pPr>
        <w:spacing w:after="0" w:line="360" w:lineRule="auto"/>
        <w:rPr>
          <w:rFonts w:cs="Times New Roman"/>
          <w:szCs w:val="24"/>
        </w:rPr>
      </w:pPr>
      <w:r w:rsidRPr="00ED6B12">
        <w:rPr>
          <w:rFonts w:cs="Times New Roman"/>
          <w:b/>
          <w:szCs w:val="24"/>
        </w:rPr>
        <w:t>Economic environment:</w:t>
      </w:r>
      <w:r w:rsidRPr="00ED6B12">
        <w:rPr>
          <w:rFonts w:cs="Times New Roman"/>
          <w:szCs w:val="24"/>
        </w:rPr>
        <w:t xml:space="preserve"> GDP growth rate of 4.2% in Malaysia in 2015 and unemployment rate of 3.45%. Economic environment represents range of unmanageable and uncontrollable for the Malaysia Airlines variables.</w:t>
      </w:r>
    </w:p>
    <w:p w:rsidR="007318B8" w:rsidRPr="00ED6B12" w:rsidRDefault="007318B8" w:rsidP="008636CD">
      <w:pPr>
        <w:spacing w:after="0" w:line="360" w:lineRule="auto"/>
        <w:rPr>
          <w:rFonts w:cs="Times New Roman"/>
          <w:szCs w:val="24"/>
        </w:rPr>
      </w:pPr>
      <w:r w:rsidRPr="00ED6B12">
        <w:rPr>
          <w:rFonts w:cs="Times New Roman"/>
          <w:b/>
          <w:szCs w:val="24"/>
        </w:rPr>
        <w:t>Social and cultural environment:</w:t>
      </w:r>
      <w:r w:rsidRPr="00ED6B12">
        <w:rPr>
          <w:rFonts w:cs="Times New Roman"/>
          <w:szCs w:val="24"/>
        </w:rPr>
        <w:t xml:space="preserve"> Social factors include demographic changes, people's culture, behavior, buying patterns, etc. One important social issue in the past decade has been the replacement of human labor by technology. The more Malaysia Airlines become advanced and modernized less manual skills are required. Unfortunately, layoffs are ongoing.</w:t>
      </w:r>
    </w:p>
    <w:p w:rsidR="007318B8" w:rsidRPr="00ED6B12" w:rsidRDefault="007318B8" w:rsidP="008636CD">
      <w:pPr>
        <w:spacing w:after="0" w:line="360" w:lineRule="auto"/>
        <w:rPr>
          <w:rFonts w:cs="Times New Roman"/>
          <w:szCs w:val="24"/>
        </w:rPr>
      </w:pPr>
      <w:r w:rsidRPr="00ED6B12">
        <w:rPr>
          <w:rFonts w:cs="Times New Roman"/>
          <w:b/>
          <w:szCs w:val="24"/>
        </w:rPr>
        <w:t>Ecological environment:</w:t>
      </w:r>
      <w:r w:rsidRPr="00ED6B12">
        <w:rPr>
          <w:rFonts w:cs="Times New Roman"/>
          <w:szCs w:val="24"/>
        </w:rPr>
        <w:t xml:space="preserve"> The world infected with influenza A (H1N1) global pandemic as well as SARS. These factors have, to a certain extent, changed the insight of air travelers, claiming that air travel is no longer safe.</w:t>
      </w:r>
    </w:p>
    <w:p w:rsidR="007318B8" w:rsidRPr="00ED6B12" w:rsidRDefault="007318B8" w:rsidP="008636CD">
      <w:pPr>
        <w:spacing w:after="0" w:line="360" w:lineRule="auto"/>
        <w:rPr>
          <w:rFonts w:cs="Times New Roman"/>
          <w:szCs w:val="24"/>
        </w:rPr>
      </w:pPr>
      <w:r w:rsidRPr="00ED6B12">
        <w:rPr>
          <w:rFonts w:cs="Times New Roman"/>
          <w:b/>
          <w:szCs w:val="24"/>
        </w:rPr>
        <w:t>Political and legal environment:</w:t>
      </w:r>
      <w:r w:rsidRPr="00ED6B12">
        <w:rPr>
          <w:rFonts w:cs="Times New Roman"/>
          <w:szCs w:val="24"/>
        </w:rPr>
        <w:t xml:space="preserve"> In case there is a terrorist incident in Southeast Asia, Singapore and in any other country Malaysia Airlines have to stop their flight's destination for that particular time period. Malaysia Airlines is characterized by Malaysian government intervention along with their control. As a result, the charges for Malaysia are very low in the county. Foreign airlines cannot compete at this low price, the overall industry and Malaysia Airlines profits negatively affected. </w:t>
      </w:r>
    </w:p>
    <w:p w:rsidR="007318B8" w:rsidRPr="00ED6B12" w:rsidRDefault="007318B8" w:rsidP="008636CD">
      <w:pPr>
        <w:spacing w:after="0" w:line="360" w:lineRule="auto"/>
        <w:jc w:val="left"/>
        <w:rPr>
          <w:rFonts w:cs="Times New Roman"/>
          <w:b/>
          <w:szCs w:val="24"/>
        </w:rPr>
      </w:pPr>
      <w:r w:rsidRPr="00ED6B12">
        <w:rPr>
          <w:rFonts w:cs="Times New Roman"/>
          <w:b/>
          <w:szCs w:val="24"/>
        </w:rPr>
        <w:br w:type="page"/>
      </w:r>
    </w:p>
    <w:p w:rsidR="007318B8" w:rsidRPr="00ED6B12" w:rsidRDefault="007318B8" w:rsidP="008636CD">
      <w:pPr>
        <w:spacing w:after="0" w:line="360" w:lineRule="auto"/>
        <w:jc w:val="left"/>
        <w:rPr>
          <w:rFonts w:cs="Times New Roman"/>
          <w:b/>
          <w:szCs w:val="24"/>
        </w:rPr>
      </w:pPr>
    </w:p>
    <w:p w:rsidR="007318B8" w:rsidRPr="00ED6B12" w:rsidRDefault="007318B8" w:rsidP="008636CD">
      <w:pPr>
        <w:pStyle w:val="Heading2"/>
        <w:rPr>
          <w:rFonts w:cs="Times New Roman"/>
          <w:szCs w:val="24"/>
        </w:rPr>
      </w:pPr>
      <w:bookmarkStart w:id="91" w:name="_Toc497251365"/>
      <w:bookmarkStart w:id="92" w:name="_Toc497575248"/>
      <w:bookmarkStart w:id="93" w:name="_Toc497575611"/>
      <w:bookmarkStart w:id="94" w:name="_Toc498312639"/>
      <w:bookmarkStart w:id="95" w:name="_Toc498313323"/>
      <w:bookmarkStart w:id="96" w:name="_Toc499473128"/>
      <w:bookmarkStart w:id="97" w:name="_Toc499474659"/>
      <w:bookmarkStart w:id="98" w:name="_Toc499478403"/>
      <w:r w:rsidRPr="00ED6B12">
        <w:rPr>
          <w:rFonts w:cs="Times New Roman"/>
          <w:szCs w:val="24"/>
        </w:rPr>
        <w:t xml:space="preserve">Figure </w:t>
      </w:r>
      <w:r w:rsidR="00682FC5" w:rsidRPr="00ED6B12">
        <w:rPr>
          <w:rFonts w:cs="Times New Roman"/>
          <w:szCs w:val="24"/>
        </w:rPr>
        <w:t>5</w:t>
      </w:r>
      <w:r w:rsidR="00C305B4" w:rsidRPr="00ED6B12">
        <w:rPr>
          <w:rFonts w:cs="Times New Roman"/>
          <w:szCs w:val="24"/>
        </w:rPr>
        <w:t>:</w:t>
      </w:r>
      <w:r w:rsidRPr="00ED6B12">
        <w:rPr>
          <w:rFonts w:cs="Times New Roman"/>
          <w:szCs w:val="24"/>
        </w:rPr>
        <w:t xml:space="preserve"> Malaysia Airlines Porter’s 5 Forces Model</w:t>
      </w:r>
      <w:bookmarkEnd w:id="91"/>
      <w:bookmarkEnd w:id="92"/>
      <w:bookmarkEnd w:id="93"/>
      <w:bookmarkEnd w:id="94"/>
      <w:bookmarkEnd w:id="95"/>
      <w:bookmarkEnd w:id="96"/>
      <w:bookmarkEnd w:id="97"/>
      <w:bookmarkEnd w:id="98"/>
    </w:p>
    <w:tbl>
      <w:tblPr>
        <w:tblpPr w:leftFromText="180" w:rightFromText="180" w:horzAnchor="margin" w:tblpY="1185"/>
        <w:tblW w:w="10008" w:type="dxa"/>
        <w:tblLook w:val="04A0" w:firstRow="1" w:lastRow="0" w:firstColumn="1" w:lastColumn="0" w:noHBand="0" w:noVBand="1"/>
      </w:tblPr>
      <w:tblGrid>
        <w:gridCol w:w="10008"/>
      </w:tblGrid>
      <w:tr w:rsidR="007318B8" w:rsidRPr="00ED6B12" w:rsidTr="00A05EA1">
        <w:trPr>
          <w:trHeight w:val="6379"/>
        </w:trPr>
        <w:tc>
          <w:tcPr>
            <w:tcW w:w="10008" w:type="dxa"/>
          </w:tcPr>
          <w:p w:rsidR="007318B8" w:rsidRPr="00ED6B12" w:rsidRDefault="00320CB6" w:rsidP="008636CD">
            <w:pPr>
              <w:spacing w:line="360" w:lineRule="auto"/>
              <w:jc w:val="left"/>
              <w:rPr>
                <w:rFonts w:cs="Times New Roman"/>
                <w:b/>
                <w:szCs w:val="24"/>
              </w:rPr>
            </w:pPr>
            <w:r>
              <w:rPr>
                <w:rFonts w:cs="Times New Roman"/>
                <w:b/>
                <w:noProof/>
                <w:szCs w:val="24"/>
              </w:rPr>
              <mc:AlternateContent>
                <mc:Choice Requires="wps">
                  <w:drawing>
                    <wp:anchor distT="0" distB="0" distL="114300" distR="114300" simplePos="0" relativeHeight="251722752" behindDoc="0" locked="0" layoutInCell="1" allowOverlap="1">
                      <wp:simplePos x="0" y="0"/>
                      <wp:positionH relativeFrom="column">
                        <wp:posOffset>2489835</wp:posOffset>
                      </wp:positionH>
                      <wp:positionV relativeFrom="paragraph">
                        <wp:posOffset>114300</wp:posOffset>
                      </wp:positionV>
                      <wp:extent cx="784860" cy="767715"/>
                      <wp:effectExtent l="19050" t="19050" r="15240" b="32385"/>
                      <wp:wrapNone/>
                      <wp:docPr id="8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767715"/>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977AE4" w:rsidRPr="00EF35E4" w:rsidRDefault="00977AE4" w:rsidP="007318B8">
                                  <w:pPr>
                                    <w:jc w:val="center"/>
                                    <w:rPr>
                                      <w:sz w:val="20"/>
                                      <w:szCs w:val="20"/>
                                    </w:rPr>
                                  </w:pPr>
                                  <w:r w:rsidRPr="00EF35E4">
                                    <w:rPr>
                                      <w:sz w:val="20"/>
                                      <w:szCs w:val="20"/>
                                    </w:rPr>
                                    <w:t>Threats of New Entrants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32" style="position:absolute;margin-left:196.05pt;margin-top:9pt;width:61.8pt;height:60.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" fillcolor="#9bbb59 [3206]" strokecolor="#f2f2f2 [3041]" strokeweight="3pt">
                      <v:shadow on="t" color="#4e6128 [1606]" opacity=".5" offset="1pt"/>
                      <v:textbox>
                        <w:txbxContent>
                          <w:p w:rsidR="00977AE4" w:rsidRPr="00EF35E4" w:rsidRDefault="00977AE4" w:rsidP="007318B8">
                            <w:pPr>
                              <w:jc w:val="center"/>
                              <w:rPr>
                                <w:sz w:val="20"/>
                                <w:szCs w:val="20"/>
                              </w:rPr>
                            </w:pPr>
                            <w:r w:rsidRPr="00EF35E4">
                              <w:rPr>
                                <w:sz w:val="20"/>
                                <w:szCs w:val="20"/>
                              </w:rPr>
                              <w:t>Threats of New Entrants</w:t>
                            </w:r>
                          </w:p>
                        </w:txbxContent>
                      </v:textbox>
                    </v:roundrect>
                  </w:pict>
                </mc:Fallback>
              </mc:AlternateContent>
            </w:r>
          </w:p>
          <w:p w:rsidR="007318B8" w:rsidRPr="00ED6B12" w:rsidRDefault="00320CB6" w:rsidP="008636CD">
            <w:pPr>
              <w:spacing w:line="360" w:lineRule="auto"/>
              <w:jc w:val="left"/>
              <w:rPr>
                <w:rFonts w:cs="Times New Roman"/>
                <w:b/>
                <w:szCs w:val="24"/>
              </w:rPr>
            </w:pPr>
            <w:r>
              <w:rPr>
                <w:rFonts w:cs="Times New Roman"/>
                <w:b/>
                <w:noProof/>
                <w:szCs w:val="24"/>
              </w:rPr>
              <mc:AlternateContent>
                <mc:Choice Requires="wps">
                  <w:drawing>
                    <wp:anchor distT="0" distB="0" distL="114300" distR="114300" simplePos="0" relativeHeight="251727872" behindDoc="0" locked="0" layoutInCell="1" allowOverlap="1">
                      <wp:simplePos x="0" y="0"/>
                      <wp:positionH relativeFrom="column">
                        <wp:posOffset>3954780</wp:posOffset>
                      </wp:positionH>
                      <wp:positionV relativeFrom="paragraph">
                        <wp:posOffset>79375</wp:posOffset>
                      </wp:positionV>
                      <wp:extent cx="1229995" cy="527050"/>
                      <wp:effectExtent l="19050" t="19050" r="27305" b="44450"/>
                      <wp:wrapNone/>
                      <wp:docPr id="8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5270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977AE4" w:rsidRDefault="00977AE4" w:rsidP="007318B8">
                                  <w:r w:rsidRPr="00797EC0">
                                    <w:rPr>
                                      <w:sz w:val="20"/>
                                      <w:szCs w:val="20"/>
                                    </w:rPr>
                                    <w:t>National Airlines,</w:t>
                                  </w:r>
                                  <w:r>
                                    <w:t xml:space="preserve"> Foreign Airlines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3" style="position:absolute;margin-left:311.4pt;margin-top:6.25pt;width:96.85pt;height:4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" fillcolor="#c0504d [3205]" strokecolor="#f2f2f2 [3041]" strokeweight="3pt">
                      <v:shadow on="t" color="#622423 [1605]" opacity=".5" offset="1pt"/>
                      <v:textbox>
                        <w:txbxContent>
                          <w:p w:rsidR="00977AE4" w:rsidRDefault="00977AE4" w:rsidP="007318B8">
                            <w:r w:rsidRPr="00797EC0">
                              <w:rPr>
                                <w:sz w:val="20"/>
                                <w:szCs w:val="20"/>
                              </w:rPr>
                              <w:t>National Airlines,</w:t>
                            </w:r>
                            <w:r>
                              <w:t xml:space="preserve"> Foreign Airlines</w:t>
                            </w:r>
                          </w:p>
                        </w:txbxContent>
                      </v:textbox>
                    </v:rect>
                  </w:pict>
                </mc:Fallback>
              </mc:AlternateContent>
            </w:r>
          </w:p>
          <w:p w:rsidR="007318B8" w:rsidRPr="00ED6B12" w:rsidRDefault="00320CB6" w:rsidP="008636CD">
            <w:pPr>
              <w:spacing w:line="360" w:lineRule="auto"/>
              <w:jc w:val="left"/>
              <w:rPr>
                <w:rFonts w:cs="Times New Roman"/>
                <w:b/>
                <w:szCs w:val="24"/>
              </w:rPr>
            </w:pPr>
            <w:r>
              <w:rPr>
                <w:rFonts w:cs="Times New Roman"/>
                <w:b/>
                <w:noProof/>
                <w:szCs w:val="24"/>
              </w:rPr>
              <mc:AlternateContent>
                <mc:Choice Requires="wps">
                  <w:drawing>
                    <wp:anchor distT="0" distB="0" distL="114300" distR="114300" simplePos="0" relativeHeight="251735040" behindDoc="0" locked="0" layoutInCell="1" allowOverlap="1">
                      <wp:simplePos x="0" y="0"/>
                      <wp:positionH relativeFrom="column">
                        <wp:posOffset>3274695</wp:posOffset>
                      </wp:positionH>
                      <wp:positionV relativeFrom="paragraph">
                        <wp:posOffset>122555</wp:posOffset>
                      </wp:positionV>
                      <wp:extent cx="680085" cy="8255"/>
                      <wp:effectExtent l="0" t="0" r="5715" b="10795"/>
                      <wp:wrapNone/>
                      <wp:docPr id="85"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008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5A7C92" id="_x0000_t32" coordsize="21600,21600" o:spt="32" o:oned="t" path="m,l21600,21600e" filled="f">
                      <v:path arrowok="t" fillok="f" o:connecttype="none"/>
                      <o:lock v:ext="edit" shapetype="t"/>
                    </v:shapetype>
                    <v:shape id="AutoShape 41" o:spid="_x0000_s1026" type="#_x0000_t32" style="position:absolute;margin-left:257.85pt;margin-top:9.65pt;width:53.55pt;height:.6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"/>
                  </w:pict>
                </mc:Fallback>
              </mc:AlternateContent>
            </w:r>
          </w:p>
          <w:p w:rsidR="007318B8" w:rsidRPr="00ED6B12" w:rsidRDefault="00320CB6" w:rsidP="008636CD">
            <w:pPr>
              <w:spacing w:line="360" w:lineRule="auto"/>
              <w:jc w:val="left"/>
              <w:rPr>
                <w:rFonts w:cs="Times New Roman"/>
                <w:b/>
                <w:szCs w:val="24"/>
              </w:rPr>
            </w:pPr>
            <w:r>
              <w:rPr>
                <w:rFonts w:cs="Times New Roman"/>
                <w:b/>
                <w:noProof/>
                <w:szCs w:val="24"/>
              </w:rPr>
              <mc:AlternateContent>
                <mc:Choice Requires="wps">
                  <w:drawing>
                    <wp:anchor distT="0" distB="0" distL="114300" distR="114300" simplePos="0" relativeHeight="251730944" behindDoc="0" locked="0" layoutInCell="1" allowOverlap="1">
                      <wp:simplePos x="0" y="0"/>
                      <wp:positionH relativeFrom="column">
                        <wp:posOffset>2846705</wp:posOffset>
                      </wp:positionH>
                      <wp:positionV relativeFrom="paragraph">
                        <wp:posOffset>123825</wp:posOffset>
                      </wp:positionV>
                      <wp:extent cx="228600" cy="630555"/>
                      <wp:effectExtent l="38100" t="19050" r="19050" b="55245"/>
                      <wp:wrapNone/>
                      <wp:docPr id="8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30555"/>
                              </a:xfrm>
                              <a:prstGeom prst="downArrow">
                                <a:avLst>
                                  <a:gd name="adj1" fmla="val 50000"/>
                                  <a:gd name="adj2" fmla="val 68958"/>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E6E53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7" o:spid="_x0000_s1026" type="#_x0000_t67" style="position:absolute;margin-left:224.15pt;margin-top:9.75pt;width:18pt;height:49.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" fillcolor="black [3200]" strokecolor="#f2f2f2 [3041]" strokeweight="3pt">
                      <v:shadow on="t" color="#7f7f7f [1601]" opacity=".5" offset="1pt"/>
                      <v:textbox style="layout-flow:vertical-ideographic"/>
                    </v:shape>
                  </w:pict>
                </mc:Fallback>
              </mc:AlternateContent>
            </w:r>
          </w:p>
          <w:p w:rsidR="007318B8" w:rsidRPr="00ED6B12" w:rsidRDefault="00320CB6" w:rsidP="008636CD">
            <w:pPr>
              <w:spacing w:line="360" w:lineRule="auto"/>
              <w:jc w:val="left"/>
              <w:rPr>
                <w:rFonts w:cs="Times New Roman"/>
                <w:b/>
                <w:szCs w:val="24"/>
              </w:rPr>
            </w:pPr>
            <w:r>
              <w:rPr>
                <w:rFonts w:cs="Times New Roman"/>
                <w:b/>
                <w:noProof/>
                <w:szCs w:val="24"/>
              </w:rPr>
              <mc:AlternateContent>
                <mc:Choice Requires="wps">
                  <w:drawing>
                    <wp:anchor distT="0" distB="0" distL="114300" distR="114300" simplePos="0" relativeHeight="251728896" behindDoc="0" locked="0" layoutInCell="1" allowOverlap="1">
                      <wp:simplePos x="0" y="0"/>
                      <wp:positionH relativeFrom="column">
                        <wp:posOffset>5274310</wp:posOffset>
                      </wp:positionH>
                      <wp:positionV relativeFrom="paragraph">
                        <wp:posOffset>107315</wp:posOffset>
                      </wp:positionV>
                      <wp:extent cx="946150" cy="1360170"/>
                      <wp:effectExtent l="19050" t="19050" r="25400" b="30480"/>
                      <wp:wrapNone/>
                      <wp:docPr id="8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136017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977AE4" w:rsidRPr="00436791" w:rsidRDefault="00977AE4" w:rsidP="007318B8">
                                  <w:pPr>
                                    <w:jc w:val="center"/>
                                    <w:rPr>
                                      <w:sz w:val="18"/>
                                      <w:szCs w:val="18"/>
                                    </w:rPr>
                                  </w:pPr>
                                  <w:r w:rsidRPr="00436791">
                                    <w:rPr>
                                      <w:sz w:val="18"/>
                                      <w:szCs w:val="18"/>
                                    </w:rPr>
                                    <w:t>Budget Travelers</w:t>
                                  </w:r>
                                </w:p>
                                <w:p w:rsidR="00977AE4" w:rsidRPr="00436791" w:rsidRDefault="00977AE4" w:rsidP="007318B8">
                                  <w:pPr>
                                    <w:jc w:val="center"/>
                                    <w:rPr>
                                      <w:sz w:val="18"/>
                                      <w:szCs w:val="18"/>
                                    </w:rPr>
                                  </w:pPr>
                                  <w:r w:rsidRPr="00436791">
                                    <w:rPr>
                                      <w:sz w:val="18"/>
                                      <w:szCs w:val="18"/>
                                    </w:rPr>
                                    <w:t>Pleasure Travelers</w:t>
                                  </w:r>
                                </w:p>
                                <w:p w:rsidR="00977AE4" w:rsidRPr="00436791" w:rsidRDefault="00977AE4" w:rsidP="007318B8">
                                  <w:pPr>
                                    <w:jc w:val="center"/>
                                    <w:rPr>
                                      <w:sz w:val="18"/>
                                      <w:szCs w:val="18"/>
                                    </w:rPr>
                                  </w:pPr>
                                  <w:r w:rsidRPr="00436791">
                                    <w:rPr>
                                      <w:sz w:val="18"/>
                                      <w:szCs w:val="18"/>
                                    </w:rPr>
                                    <w:t>Business Travelers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4" style="position:absolute;margin-left:415.3pt;margin-top:8.45pt;width:74.5pt;height:10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" fillcolor="#c0504d [3205]" strokecolor="#f2f2f2 [3041]" strokeweight="3pt">
                      <v:shadow on="t" color="#622423 [1605]" opacity=".5" offset="1pt"/>
                      <v:textbox>
                        <w:txbxContent>
                          <w:p w:rsidR="00977AE4" w:rsidRPr="00436791" w:rsidRDefault="00977AE4" w:rsidP="007318B8">
                            <w:pPr>
                              <w:jc w:val="center"/>
                              <w:rPr>
                                <w:sz w:val="18"/>
                                <w:szCs w:val="18"/>
                              </w:rPr>
                            </w:pPr>
                            <w:r w:rsidRPr="00436791">
                              <w:rPr>
                                <w:sz w:val="18"/>
                                <w:szCs w:val="18"/>
                              </w:rPr>
                              <w:t>Budget Travelers</w:t>
                            </w:r>
                          </w:p>
                          <w:p w:rsidR="00977AE4" w:rsidRPr="00436791" w:rsidRDefault="00977AE4" w:rsidP="007318B8">
                            <w:pPr>
                              <w:jc w:val="center"/>
                              <w:rPr>
                                <w:sz w:val="18"/>
                                <w:szCs w:val="18"/>
                              </w:rPr>
                            </w:pPr>
                            <w:r w:rsidRPr="00436791">
                              <w:rPr>
                                <w:sz w:val="18"/>
                                <w:szCs w:val="18"/>
                              </w:rPr>
                              <w:t>Pleasure Travelers</w:t>
                            </w:r>
                          </w:p>
                          <w:p w:rsidR="00977AE4" w:rsidRPr="00436791" w:rsidRDefault="00977AE4" w:rsidP="007318B8">
                            <w:pPr>
                              <w:jc w:val="center"/>
                              <w:rPr>
                                <w:sz w:val="18"/>
                                <w:szCs w:val="18"/>
                              </w:rPr>
                            </w:pPr>
                            <w:r w:rsidRPr="00436791">
                              <w:rPr>
                                <w:sz w:val="18"/>
                                <w:szCs w:val="18"/>
                              </w:rPr>
                              <w:t>Business Travelers</w:t>
                            </w:r>
                          </w:p>
                        </w:txbxContent>
                      </v:textbox>
                    </v:rect>
                  </w:pict>
                </mc:Fallback>
              </mc:AlternateContent>
            </w:r>
          </w:p>
          <w:p w:rsidR="007318B8" w:rsidRPr="00ED6B12" w:rsidRDefault="00320CB6" w:rsidP="008636CD">
            <w:pPr>
              <w:spacing w:line="360" w:lineRule="auto"/>
              <w:jc w:val="left"/>
              <w:rPr>
                <w:rFonts w:cs="Times New Roman"/>
                <w:b/>
                <w:szCs w:val="24"/>
              </w:rPr>
            </w:pPr>
            <w:r>
              <w:rPr>
                <w:rFonts w:cs="Times New Roman"/>
                <w:b/>
                <w:noProof/>
                <w:szCs w:val="24"/>
              </w:rPr>
              <mc:AlternateContent>
                <mc:Choice Requires="wps">
                  <w:drawing>
                    <wp:anchor distT="0" distB="0" distL="114300" distR="114300" simplePos="0" relativeHeight="251724800" behindDoc="0" locked="0" layoutInCell="1" allowOverlap="1">
                      <wp:simplePos x="0" y="0"/>
                      <wp:positionH relativeFrom="column">
                        <wp:posOffset>1089660</wp:posOffset>
                      </wp:positionH>
                      <wp:positionV relativeFrom="paragraph">
                        <wp:posOffset>111760</wp:posOffset>
                      </wp:positionV>
                      <wp:extent cx="911860" cy="912495"/>
                      <wp:effectExtent l="19050" t="19050" r="21590" b="40005"/>
                      <wp:wrapNone/>
                      <wp:docPr id="8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860" cy="912495"/>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977AE4" w:rsidRPr="00EF35E4" w:rsidRDefault="00977AE4" w:rsidP="007318B8">
                                  <w:pPr>
                                    <w:jc w:val="center"/>
                                    <w:rPr>
                                      <w:sz w:val="20"/>
                                      <w:szCs w:val="20"/>
                                    </w:rPr>
                                  </w:pPr>
                                  <w:r w:rsidRPr="00EF35E4">
                                    <w:rPr>
                                      <w:sz w:val="20"/>
                                      <w:szCs w:val="20"/>
                                    </w:rPr>
                                    <w:t>Bargaining power of Suppliers</w:t>
                                  </w:r>
                                </w:p>
                                <w:p w:rsidR="00977AE4" w:rsidRDefault="00977AE4" w:rsidP="007318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35" style="position:absolute;margin-left:85.8pt;margin-top:8.8pt;width:71.8pt;height:71.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" fillcolor="#9bbb59 [3206]" strokecolor="#f2f2f2 [3041]" strokeweight="3pt">
                      <v:shadow on="t" color="#4e6128 [1606]" opacity=".5" offset="1pt"/>
                      <v:textbox>
                        <w:txbxContent>
                          <w:p w:rsidR="00977AE4" w:rsidRPr="00EF35E4" w:rsidRDefault="00977AE4" w:rsidP="007318B8">
                            <w:pPr>
                              <w:jc w:val="center"/>
                              <w:rPr>
                                <w:sz w:val="20"/>
                                <w:szCs w:val="20"/>
                              </w:rPr>
                            </w:pPr>
                            <w:r w:rsidRPr="00EF35E4">
                              <w:rPr>
                                <w:sz w:val="20"/>
                                <w:szCs w:val="20"/>
                              </w:rPr>
                              <w:t>Bargaining power of Suppliers</w:t>
                            </w:r>
                          </w:p>
                          <w:p w:rsidR="00977AE4" w:rsidRDefault="00977AE4" w:rsidP="007318B8"/>
                        </w:txbxContent>
                      </v:textbox>
                    </v:roundrect>
                  </w:pict>
                </mc:Fallback>
              </mc:AlternateContent>
            </w:r>
            <w:r>
              <w:rPr>
                <w:rFonts w:cs="Times New Roman"/>
                <w:b/>
                <w:noProof/>
                <w:szCs w:val="24"/>
              </w:rPr>
              <mc:AlternateContent>
                <mc:Choice Requires="wps">
                  <w:drawing>
                    <wp:anchor distT="0" distB="0" distL="114300" distR="114300" simplePos="0" relativeHeight="251726848" behindDoc="0" locked="0" layoutInCell="1" allowOverlap="1">
                      <wp:simplePos x="0" y="0"/>
                      <wp:positionH relativeFrom="column">
                        <wp:posOffset>-70485</wp:posOffset>
                      </wp:positionH>
                      <wp:positionV relativeFrom="paragraph">
                        <wp:posOffset>111760</wp:posOffset>
                      </wp:positionV>
                      <wp:extent cx="905510" cy="1002030"/>
                      <wp:effectExtent l="19050" t="19050" r="27940" b="45720"/>
                      <wp:wrapNone/>
                      <wp:docPr id="8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100203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977AE4" w:rsidRPr="00436791" w:rsidRDefault="00977AE4" w:rsidP="007318B8">
                                  <w:pPr>
                                    <w:rPr>
                                      <w:sz w:val="20"/>
                                      <w:szCs w:val="20"/>
                                    </w:rPr>
                                  </w:pPr>
                                  <w:r w:rsidRPr="00436791">
                                    <w:rPr>
                                      <w:sz w:val="20"/>
                                      <w:szCs w:val="20"/>
                                    </w:rPr>
                                    <w:t>Fuel Companies</w:t>
                                  </w:r>
                                </w:p>
                                <w:p w:rsidR="00977AE4" w:rsidRPr="00436791" w:rsidRDefault="00977AE4" w:rsidP="007318B8">
                                  <w:pPr>
                                    <w:rPr>
                                      <w:sz w:val="20"/>
                                      <w:szCs w:val="20"/>
                                    </w:rPr>
                                  </w:pPr>
                                  <w:r w:rsidRPr="00436791">
                                    <w:rPr>
                                      <w:sz w:val="20"/>
                                      <w:szCs w:val="20"/>
                                    </w:rPr>
                                    <w:t>Aircraft Companies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6" style="position:absolute;margin-left:-5.55pt;margin-top:8.8pt;width:71.3pt;height:78.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" fillcolor="#c0504d [3205]" strokecolor="#f2f2f2 [3041]" strokeweight="3pt">
                      <v:shadow on="t" color="#622423 [1605]" opacity=".5" offset="1pt"/>
                      <v:textbox>
                        <w:txbxContent>
                          <w:p w:rsidR="00977AE4" w:rsidRPr="00436791" w:rsidRDefault="00977AE4" w:rsidP="007318B8">
                            <w:pPr>
                              <w:rPr>
                                <w:sz w:val="20"/>
                                <w:szCs w:val="20"/>
                              </w:rPr>
                            </w:pPr>
                            <w:r w:rsidRPr="00436791">
                              <w:rPr>
                                <w:sz w:val="20"/>
                                <w:szCs w:val="20"/>
                              </w:rPr>
                              <w:t>Fuel Companies</w:t>
                            </w:r>
                          </w:p>
                          <w:p w:rsidR="00977AE4" w:rsidRPr="00436791" w:rsidRDefault="00977AE4" w:rsidP="007318B8">
                            <w:pPr>
                              <w:rPr>
                                <w:sz w:val="20"/>
                                <w:szCs w:val="20"/>
                              </w:rPr>
                            </w:pPr>
                            <w:r w:rsidRPr="00436791">
                              <w:rPr>
                                <w:sz w:val="20"/>
                                <w:szCs w:val="20"/>
                              </w:rPr>
                              <w:t>Aircraft Companies</w:t>
                            </w:r>
                          </w:p>
                        </w:txbxContent>
                      </v:textbox>
                    </v:rect>
                  </w:pict>
                </mc:Fallback>
              </mc:AlternateContent>
            </w:r>
            <w:r>
              <w:rPr>
                <w:rFonts w:cs="Times New Roman"/>
                <w:b/>
                <w:noProof/>
                <w:szCs w:val="24"/>
              </w:rPr>
              <mc:AlternateContent>
                <mc:Choice Requires="wps">
                  <w:drawing>
                    <wp:anchor distT="0" distB="0" distL="114300" distR="114300" simplePos="0" relativeHeight="251723776" behindDoc="0" locked="0" layoutInCell="1" allowOverlap="1">
                      <wp:simplePos x="0" y="0"/>
                      <wp:positionH relativeFrom="column">
                        <wp:posOffset>4020185</wp:posOffset>
                      </wp:positionH>
                      <wp:positionV relativeFrom="paragraph">
                        <wp:posOffset>111760</wp:posOffset>
                      </wp:positionV>
                      <wp:extent cx="888365" cy="706120"/>
                      <wp:effectExtent l="19050" t="19050" r="26035" b="36830"/>
                      <wp:wrapNone/>
                      <wp:docPr id="80"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365" cy="70612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977AE4" w:rsidRPr="00EF35E4" w:rsidRDefault="00977AE4" w:rsidP="007318B8">
                                  <w:pPr>
                                    <w:rPr>
                                      <w:sz w:val="20"/>
                                      <w:szCs w:val="20"/>
                                    </w:rPr>
                                  </w:pPr>
                                  <w:r w:rsidRPr="00EF35E4">
                                    <w:rPr>
                                      <w:sz w:val="20"/>
                                      <w:szCs w:val="20"/>
                                    </w:rPr>
                                    <w:t>Bargaining power of Buyers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37" style="position:absolute;margin-left:316.55pt;margin-top:8.8pt;width:69.95pt;height:55.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" fillcolor="#9bbb59 [3206]" strokecolor="#f2f2f2 [3041]" strokeweight="3pt">
                      <v:shadow on="t" color="#4e6128 [1606]" opacity=".5" offset="1pt"/>
                      <v:textbox>
                        <w:txbxContent>
                          <w:p w:rsidR="00977AE4" w:rsidRPr="00EF35E4" w:rsidRDefault="00977AE4" w:rsidP="007318B8">
                            <w:pPr>
                              <w:rPr>
                                <w:sz w:val="20"/>
                                <w:szCs w:val="20"/>
                              </w:rPr>
                            </w:pPr>
                            <w:r w:rsidRPr="00EF35E4">
                              <w:rPr>
                                <w:sz w:val="20"/>
                                <w:szCs w:val="20"/>
                              </w:rPr>
                              <w:t>Bargaining power of Buyers</w:t>
                            </w:r>
                          </w:p>
                        </w:txbxContent>
                      </v:textbox>
                    </v:roundrect>
                  </w:pict>
                </mc:Fallback>
              </mc:AlternateContent>
            </w:r>
          </w:p>
          <w:p w:rsidR="007318B8" w:rsidRPr="00ED6B12" w:rsidRDefault="00320CB6" w:rsidP="008636CD">
            <w:pPr>
              <w:spacing w:line="360" w:lineRule="auto"/>
              <w:jc w:val="left"/>
              <w:rPr>
                <w:rFonts w:cs="Times New Roman"/>
                <w:b/>
                <w:szCs w:val="24"/>
              </w:rPr>
            </w:pPr>
            <w:r>
              <w:rPr>
                <w:rFonts w:cs="Times New Roman"/>
                <w:b/>
                <w:noProof/>
                <w:szCs w:val="24"/>
              </w:rPr>
              <mc:AlternateContent>
                <mc:Choice Requires="wps">
                  <w:drawing>
                    <wp:anchor distT="0" distB="0" distL="114300" distR="114300" simplePos="0" relativeHeight="251725824" behindDoc="0" locked="0" layoutInCell="1" allowOverlap="1">
                      <wp:simplePos x="0" y="0"/>
                      <wp:positionH relativeFrom="column">
                        <wp:posOffset>2433955</wp:posOffset>
                      </wp:positionH>
                      <wp:positionV relativeFrom="paragraph">
                        <wp:posOffset>33655</wp:posOffset>
                      </wp:positionV>
                      <wp:extent cx="1061085" cy="861695"/>
                      <wp:effectExtent l="19050" t="19050" r="24765" b="33655"/>
                      <wp:wrapNone/>
                      <wp:docPr id="79"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085" cy="861695"/>
                              </a:xfrm>
                              <a:prstGeom prst="ellipse">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977AE4" w:rsidRPr="006C3D50" w:rsidRDefault="00977AE4" w:rsidP="007318B8">
                                  <w:pPr>
                                    <w:jc w:val="center"/>
                                    <w:rPr>
                                      <w:sz w:val="18"/>
                                      <w:szCs w:val="18"/>
                                    </w:rPr>
                                  </w:pPr>
                                  <w:r w:rsidRPr="006C3D50">
                                    <w:rPr>
                                      <w:sz w:val="18"/>
                                      <w:szCs w:val="18"/>
                                    </w:rPr>
                                    <w:t>Competitive Rivalry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38" style="position:absolute;margin-left:191.65pt;margin-top:2.65pt;width:83.55pt;height:67.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" fillcolor="#8064a2 [3207]" strokecolor="#f2f2f2 [3041]" strokeweight="3pt">
                      <v:shadow on="t" color="#3f3151 [1607]" opacity=".5" offset="1pt"/>
                      <v:textbox>
                        <w:txbxContent>
                          <w:p w:rsidR="00977AE4" w:rsidRPr="006C3D50" w:rsidRDefault="00977AE4" w:rsidP="007318B8">
                            <w:pPr>
                              <w:jc w:val="center"/>
                              <w:rPr>
                                <w:sz w:val="18"/>
                                <w:szCs w:val="18"/>
                              </w:rPr>
                            </w:pPr>
                            <w:r w:rsidRPr="006C3D50">
                              <w:rPr>
                                <w:sz w:val="18"/>
                                <w:szCs w:val="18"/>
                              </w:rPr>
                              <w:t>Competitive Rivalry</w:t>
                            </w:r>
                          </w:p>
                        </w:txbxContent>
                      </v:textbox>
                    </v:oval>
                  </w:pict>
                </mc:Fallback>
              </mc:AlternateContent>
            </w:r>
          </w:p>
          <w:p w:rsidR="007318B8" w:rsidRPr="00ED6B12" w:rsidRDefault="007318B8" w:rsidP="008636CD">
            <w:pPr>
              <w:spacing w:line="360" w:lineRule="auto"/>
              <w:jc w:val="left"/>
              <w:rPr>
                <w:rFonts w:cs="Times New Roman"/>
                <w:b/>
                <w:szCs w:val="24"/>
              </w:rPr>
            </w:pPr>
          </w:p>
          <w:p w:rsidR="007318B8" w:rsidRPr="00ED6B12" w:rsidRDefault="00320CB6" w:rsidP="008636CD">
            <w:pPr>
              <w:spacing w:line="360" w:lineRule="auto"/>
              <w:jc w:val="left"/>
              <w:rPr>
                <w:rFonts w:cs="Times New Roman"/>
                <w:b/>
                <w:szCs w:val="24"/>
              </w:rPr>
            </w:pPr>
            <w:r>
              <w:rPr>
                <w:rFonts w:cs="Times New Roman"/>
                <w:b/>
                <w:noProof/>
                <w:szCs w:val="24"/>
              </w:rPr>
              <mc:AlternateContent>
                <mc:Choice Requires="wps">
                  <w:drawing>
                    <wp:anchor distT="0" distB="0" distL="114300" distR="114300" simplePos="0" relativeHeight="251732992" behindDoc="0" locked="0" layoutInCell="1" allowOverlap="1">
                      <wp:simplePos x="0" y="0"/>
                      <wp:positionH relativeFrom="column">
                        <wp:posOffset>3597275</wp:posOffset>
                      </wp:positionH>
                      <wp:positionV relativeFrom="paragraph">
                        <wp:posOffset>-9525</wp:posOffset>
                      </wp:positionV>
                      <wp:extent cx="357505" cy="215900"/>
                      <wp:effectExtent l="38100" t="57150" r="4445" b="69850"/>
                      <wp:wrapNone/>
                      <wp:docPr id="7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215900"/>
                              </a:xfrm>
                              <a:prstGeom prst="leftArrow">
                                <a:avLst>
                                  <a:gd name="adj1" fmla="val 50000"/>
                                  <a:gd name="adj2" fmla="val 41397"/>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A7CD2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9" o:spid="_x0000_s1026" type="#_x0000_t66" style="position:absolute;margin-left:283.25pt;margin-top:-.75pt;width:28.15pt;height:1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" fillcolor="black [3200]" strokecolor="#f2f2f2 [3041]" strokeweight="3pt">
                      <v:shadow on="t" color="#7f7f7f [1601]" opacity=".5" offset="1pt"/>
                    </v:shape>
                  </w:pict>
                </mc:Fallback>
              </mc:AlternateContent>
            </w:r>
            <w:r>
              <w:rPr>
                <w:rFonts w:cs="Times New Roman"/>
                <w:b/>
                <w:noProof/>
                <w:szCs w:val="24"/>
              </w:rPr>
              <mc:AlternateContent>
                <mc:Choice Requires="wps">
                  <w:drawing>
                    <wp:anchor distT="0" distB="0" distL="114300" distR="114300" simplePos="0" relativeHeight="251731968" behindDoc="0" locked="0" layoutInCell="1" allowOverlap="1">
                      <wp:simplePos x="0" y="0"/>
                      <wp:positionH relativeFrom="column">
                        <wp:posOffset>2018665</wp:posOffset>
                      </wp:positionH>
                      <wp:positionV relativeFrom="paragraph">
                        <wp:posOffset>50800</wp:posOffset>
                      </wp:positionV>
                      <wp:extent cx="471170" cy="201930"/>
                      <wp:effectExtent l="19050" t="57150" r="43180" b="64770"/>
                      <wp:wrapNone/>
                      <wp:docPr id="7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 cy="201930"/>
                              </a:xfrm>
                              <a:prstGeom prst="rightArrow">
                                <a:avLst>
                                  <a:gd name="adj1" fmla="val 50000"/>
                                  <a:gd name="adj2" fmla="val 58333"/>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F8E44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 o:spid="_x0000_s1026" type="#_x0000_t13" style="position:absolute;margin-left:158.95pt;margin-top:4pt;width:37.1pt;height:15.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" fillcolor="black [3200]" strokecolor="#f2f2f2 [3041]" strokeweight="3pt">
                      <v:shadow on="t" color="#7f7f7f [1601]" opacity=".5" offset="1pt"/>
                    </v:shape>
                  </w:pict>
                </mc:Fallback>
              </mc:AlternateContent>
            </w:r>
            <w:r>
              <w:rPr>
                <w:rFonts w:cs="Times New Roman"/>
                <w:b/>
                <w:noProof/>
                <w:szCs w:val="24"/>
              </w:rPr>
              <mc:AlternateContent>
                <mc:Choice Requires="wps">
                  <w:drawing>
                    <wp:anchor distT="4294967292" distB="4294967292" distL="114300" distR="114300" simplePos="0" relativeHeight="251736064" behindDoc="0" locked="0" layoutInCell="1" allowOverlap="1">
                      <wp:simplePos x="0" y="0"/>
                      <wp:positionH relativeFrom="column">
                        <wp:posOffset>4908550</wp:posOffset>
                      </wp:positionH>
                      <wp:positionV relativeFrom="paragraph">
                        <wp:posOffset>-9526</wp:posOffset>
                      </wp:positionV>
                      <wp:extent cx="365760" cy="0"/>
                      <wp:effectExtent l="0" t="0" r="15240" b="0"/>
                      <wp:wrapNone/>
                      <wp:docPr id="76"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2A4389" id="AutoShape 42" o:spid="_x0000_s1026" type="#_x0000_t32" style="position:absolute;margin-left:386.5pt;margin-top:-.75pt;width:28.8pt;height:0;z-index:2517360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sNzHwIAADw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"/>
                  </w:pict>
                </mc:Fallback>
              </mc:AlternateContent>
            </w:r>
          </w:p>
          <w:p w:rsidR="007318B8" w:rsidRPr="00ED6B12" w:rsidRDefault="00320CB6" w:rsidP="008636CD">
            <w:pPr>
              <w:spacing w:line="360" w:lineRule="auto"/>
              <w:jc w:val="left"/>
              <w:rPr>
                <w:rFonts w:cs="Times New Roman"/>
                <w:b/>
                <w:szCs w:val="24"/>
              </w:rPr>
            </w:pPr>
            <w:r>
              <w:rPr>
                <w:rFonts w:cs="Times New Roman"/>
                <w:b/>
                <w:noProof/>
                <w:szCs w:val="24"/>
              </w:rPr>
              <mc:AlternateContent>
                <mc:Choice Requires="wps">
                  <w:drawing>
                    <wp:anchor distT="4294967292" distB="4294967292" distL="114300" distR="114300" simplePos="0" relativeHeight="251738112" behindDoc="0" locked="0" layoutInCell="1" allowOverlap="1">
                      <wp:simplePos x="0" y="0"/>
                      <wp:positionH relativeFrom="column">
                        <wp:posOffset>880110</wp:posOffset>
                      </wp:positionH>
                      <wp:positionV relativeFrom="paragraph">
                        <wp:posOffset>45719</wp:posOffset>
                      </wp:positionV>
                      <wp:extent cx="209550" cy="0"/>
                      <wp:effectExtent l="0" t="0" r="0" b="0"/>
                      <wp:wrapNone/>
                      <wp:docPr id="75"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FDD9F7" id="AutoShape 45" o:spid="_x0000_s1026" type="#_x0000_t32" style="position:absolute;margin-left:69.3pt;margin-top:3.6pt;width:16.5pt;height:0;z-index:2517381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6mHwIAADw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"/>
                  </w:pict>
                </mc:Fallback>
              </mc:AlternateContent>
            </w:r>
            <w:r>
              <w:rPr>
                <w:rFonts w:cs="Times New Roman"/>
                <w:b/>
                <w:noProof/>
                <w:szCs w:val="24"/>
              </w:rPr>
              <mc:AlternateContent>
                <mc:Choice Requires="wps">
                  <w:drawing>
                    <wp:anchor distT="0" distB="0" distL="114300" distR="114300" simplePos="0" relativeHeight="251734016" behindDoc="0" locked="0" layoutInCell="1" allowOverlap="1">
                      <wp:simplePos x="0" y="0"/>
                      <wp:positionH relativeFrom="column">
                        <wp:posOffset>2967355</wp:posOffset>
                      </wp:positionH>
                      <wp:positionV relativeFrom="paragraph">
                        <wp:posOffset>60960</wp:posOffset>
                      </wp:positionV>
                      <wp:extent cx="180975" cy="499110"/>
                      <wp:effectExtent l="38100" t="38100" r="47625" b="34290"/>
                      <wp:wrapNone/>
                      <wp:docPr id="74"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499110"/>
                              </a:xfrm>
                              <a:prstGeom prst="upArrow">
                                <a:avLst>
                                  <a:gd name="adj1" fmla="val 50000"/>
                                  <a:gd name="adj2" fmla="val 68947"/>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5B81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0" o:spid="_x0000_s1026" type="#_x0000_t68" style="position:absolute;margin-left:233.65pt;margin-top:4.8pt;width:14.25pt;height:39.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" fillcolor="black [3200]" strokecolor="#f2f2f2 [3041]" strokeweight="3pt">
                      <v:shadow on="t" color="#7f7f7f [1601]" opacity=".5" offset="1pt"/>
                      <v:textbox style="layout-flow:vertical-ideographic"/>
                    </v:shape>
                  </w:pict>
                </mc:Fallback>
              </mc:AlternateContent>
            </w:r>
          </w:p>
          <w:p w:rsidR="007318B8" w:rsidRPr="00ED6B12" w:rsidRDefault="00320CB6" w:rsidP="008636CD">
            <w:pPr>
              <w:spacing w:line="360" w:lineRule="auto"/>
              <w:jc w:val="left"/>
              <w:rPr>
                <w:rFonts w:cs="Times New Roman"/>
                <w:b/>
                <w:szCs w:val="24"/>
              </w:rPr>
            </w:pPr>
            <w:r>
              <w:rPr>
                <w:rFonts w:cs="Times New Roman"/>
                <w:b/>
                <w:noProof/>
                <w:szCs w:val="24"/>
              </w:rPr>
              <mc:AlternateContent>
                <mc:Choice Requires="wps">
                  <w:drawing>
                    <wp:anchor distT="0" distB="0" distL="114300" distR="114300" simplePos="0" relativeHeight="251729920" behindDoc="0" locked="0" layoutInCell="1" allowOverlap="1">
                      <wp:simplePos x="0" y="0"/>
                      <wp:positionH relativeFrom="column">
                        <wp:posOffset>362585</wp:posOffset>
                      </wp:positionH>
                      <wp:positionV relativeFrom="paragraph">
                        <wp:posOffset>142875</wp:posOffset>
                      </wp:positionV>
                      <wp:extent cx="1164590" cy="937895"/>
                      <wp:effectExtent l="19050" t="19050" r="16510" b="33655"/>
                      <wp:wrapNone/>
                      <wp:docPr id="7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93789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977AE4" w:rsidRPr="00436791" w:rsidRDefault="00977AE4" w:rsidP="007318B8">
                                  <w:pPr>
                                    <w:rPr>
                                      <w:sz w:val="20"/>
                                      <w:szCs w:val="20"/>
                                    </w:rPr>
                                  </w:pPr>
                                  <w:r w:rsidRPr="00436791">
                                    <w:rPr>
                                      <w:sz w:val="20"/>
                                      <w:szCs w:val="20"/>
                                    </w:rPr>
                                    <w:t>Travelling alternatives</w:t>
                                  </w:r>
                                </w:p>
                                <w:p w:rsidR="00977AE4" w:rsidRPr="00436791" w:rsidRDefault="00977AE4" w:rsidP="007318B8">
                                  <w:pPr>
                                    <w:rPr>
                                      <w:sz w:val="20"/>
                                      <w:szCs w:val="20"/>
                                    </w:rPr>
                                  </w:pPr>
                                  <w:r w:rsidRPr="00436791">
                                    <w:rPr>
                                      <w:sz w:val="20"/>
                                      <w:szCs w:val="20"/>
                                    </w:rPr>
                                    <w:t>Technology Alternative</w:t>
                                  </w:r>
                                </w:p>
                                <w:p w:rsidR="00977AE4" w:rsidRDefault="00977AE4" w:rsidP="007318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9" style="position:absolute;margin-left:28.55pt;margin-top:11.25pt;width:91.7pt;height:73.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" fillcolor="#c0504d [3205]" strokecolor="#f2f2f2 [3041]" strokeweight="3pt">
                      <v:shadow on="t" color="#622423 [1605]" opacity=".5" offset="1pt"/>
                      <v:textbox>
                        <w:txbxContent>
                          <w:p w:rsidR="00977AE4" w:rsidRPr="00436791" w:rsidRDefault="00977AE4" w:rsidP="007318B8">
                            <w:pPr>
                              <w:rPr>
                                <w:sz w:val="20"/>
                                <w:szCs w:val="20"/>
                              </w:rPr>
                            </w:pPr>
                            <w:r w:rsidRPr="00436791">
                              <w:rPr>
                                <w:sz w:val="20"/>
                                <w:szCs w:val="20"/>
                              </w:rPr>
                              <w:t>Travelling alternatives</w:t>
                            </w:r>
                          </w:p>
                          <w:p w:rsidR="00977AE4" w:rsidRPr="00436791" w:rsidRDefault="00977AE4" w:rsidP="007318B8">
                            <w:pPr>
                              <w:rPr>
                                <w:sz w:val="20"/>
                                <w:szCs w:val="20"/>
                              </w:rPr>
                            </w:pPr>
                            <w:r w:rsidRPr="00436791">
                              <w:rPr>
                                <w:sz w:val="20"/>
                                <w:szCs w:val="20"/>
                              </w:rPr>
                              <w:t>Technology Alternative</w:t>
                            </w:r>
                          </w:p>
                          <w:p w:rsidR="00977AE4" w:rsidRDefault="00977AE4" w:rsidP="007318B8"/>
                        </w:txbxContent>
                      </v:textbox>
                    </v:rect>
                  </w:pict>
                </mc:Fallback>
              </mc:AlternateContent>
            </w:r>
          </w:p>
          <w:p w:rsidR="007318B8" w:rsidRPr="00ED6B12" w:rsidRDefault="00320CB6" w:rsidP="008636CD">
            <w:pPr>
              <w:spacing w:line="360" w:lineRule="auto"/>
              <w:jc w:val="left"/>
              <w:rPr>
                <w:rFonts w:cs="Times New Roman"/>
                <w:b/>
                <w:szCs w:val="24"/>
              </w:rPr>
            </w:pPr>
            <w:r>
              <w:rPr>
                <w:rFonts w:cs="Times New Roman"/>
                <w:b/>
                <w:noProof/>
                <w:szCs w:val="24"/>
              </w:rPr>
              <mc:AlternateContent>
                <mc:Choice Requires="wps">
                  <w:drawing>
                    <wp:anchor distT="0" distB="0" distL="114300" distR="114300" simplePos="0" relativeHeight="251721728" behindDoc="0" locked="0" layoutInCell="1" allowOverlap="1">
                      <wp:simplePos x="0" y="0"/>
                      <wp:positionH relativeFrom="column">
                        <wp:posOffset>2489835</wp:posOffset>
                      </wp:positionH>
                      <wp:positionV relativeFrom="paragraph">
                        <wp:posOffset>78740</wp:posOffset>
                      </wp:positionV>
                      <wp:extent cx="1061085" cy="767715"/>
                      <wp:effectExtent l="19050" t="19050" r="24765" b="32385"/>
                      <wp:wrapNone/>
                      <wp:docPr id="7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085" cy="767715"/>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977AE4" w:rsidRDefault="00977AE4" w:rsidP="007318B8">
                                  <w:pPr>
                                    <w:jc w:val="center"/>
                                    <w:rPr>
                                      <w:sz w:val="20"/>
                                      <w:szCs w:val="20"/>
                                    </w:rPr>
                                  </w:pPr>
                                </w:p>
                                <w:p w:rsidR="00977AE4" w:rsidRPr="00EF35E4" w:rsidRDefault="00977AE4" w:rsidP="007318B8">
                                  <w:pPr>
                                    <w:jc w:val="center"/>
                                    <w:rPr>
                                      <w:sz w:val="20"/>
                                      <w:szCs w:val="20"/>
                                    </w:rPr>
                                  </w:pPr>
                                  <w:r w:rsidRPr="00EF35E4">
                                    <w:rPr>
                                      <w:sz w:val="20"/>
                                      <w:szCs w:val="20"/>
                                    </w:rPr>
                                    <w:t>Substitutes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40" style="position:absolute;margin-left:196.05pt;margin-top:6.2pt;width:83.55pt;height:60.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" fillcolor="#9bbb59 [3206]" strokecolor="#f2f2f2 [3041]" strokeweight="3pt">
                      <v:shadow on="t" color="#4e6128 [1606]" opacity=".5" offset="1pt"/>
                      <v:textbox>
                        <w:txbxContent>
                          <w:p w:rsidR="00977AE4" w:rsidRDefault="00977AE4" w:rsidP="007318B8">
                            <w:pPr>
                              <w:jc w:val="center"/>
                              <w:rPr>
                                <w:sz w:val="20"/>
                                <w:szCs w:val="20"/>
                              </w:rPr>
                            </w:pPr>
                          </w:p>
                          <w:p w:rsidR="00977AE4" w:rsidRPr="00EF35E4" w:rsidRDefault="00977AE4" w:rsidP="007318B8">
                            <w:pPr>
                              <w:jc w:val="center"/>
                              <w:rPr>
                                <w:sz w:val="20"/>
                                <w:szCs w:val="20"/>
                              </w:rPr>
                            </w:pPr>
                            <w:r w:rsidRPr="00EF35E4">
                              <w:rPr>
                                <w:sz w:val="20"/>
                                <w:szCs w:val="20"/>
                              </w:rPr>
                              <w:t>Substitutes</w:t>
                            </w:r>
                          </w:p>
                        </w:txbxContent>
                      </v:textbox>
                    </v:roundrect>
                  </w:pict>
                </mc:Fallback>
              </mc:AlternateContent>
            </w:r>
          </w:p>
          <w:p w:rsidR="007318B8" w:rsidRPr="00ED6B12" w:rsidRDefault="007318B8" w:rsidP="008636CD">
            <w:pPr>
              <w:spacing w:line="360" w:lineRule="auto"/>
              <w:jc w:val="left"/>
              <w:rPr>
                <w:rFonts w:cs="Times New Roman"/>
                <w:b/>
                <w:szCs w:val="24"/>
              </w:rPr>
            </w:pPr>
          </w:p>
          <w:p w:rsidR="007318B8" w:rsidRPr="00ED6B12" w:rsidRDefault="00320CB6" w:rsidP="008636CD">
            <w:pPr>
              <w:spacing w:line="360" w:lineRule="auto"/>
              <w:jc w:val="left"/>
              <w:rPr>
                <w:rFonts w:cs="Times New Roman"/>
                <w:b/>
                <w:szCs w:val="24"/>
              </w:rPr>
            </w:pPr>
            <w:r>
              <w:rPr>
                <w:rFonts w:cs="Times New Roman"/>
                <w:b/>
                <w:noProof/>
                <w:szCs w:val="24"/>
              </w:rPr>
              <mc:AlternateContent>
                <mc:Choice Requires="wps">
                  <w:drawing>
                    <wp:anchor distT="4294967292" distB="4294967292" distL="114300" distR="114300" simplePos="0" relativeHeight="251737088" behindDoc="0" locked="0" layoutInCell="1" allowOverlap="1">
                      <wp:simplePos x="0" y="0"/>
                      <wp:positionH relativeFrom="column">
                        <wp:posOffset>1527175</wp:posOffset>
                      </wp:positionH>
                      <wp:positionV relativeFrom="paragraph">
                        <wp:posOffset>7619</wp:posOffset>
                      </wp:positionV>
                      <wp:extent cx="962660" cy="0"/>
                      <wp:effectExtent l="0" t="0" r="8890" b="0"/>
                      <wp:wrapNone/>
                      <wp:docPr id="71"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80BCA" id="AutoShape 44" o:spid="_x0000_s1026" type="#_x0000_t32" style="position:absolute;margin-left:120.25pt;margin-top:.6pt;width:75.8pt;height:0;z-index:2517370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"/>
                  </w:pict>
                </mc:Fallback>
              </mc:AlternateContent>
            </w:r>
          </w:p>
          <w:p w:rsidR="007318B8" w:rsidRPr="00ED6B12" w:rsidRDefault="007318B8" w:rsidP="008636CD">
            <w:pPr>
              <w:spacing w:line="360" w:lineRule="auto"/>
              <w:jc w:val="left"/>
              <w:rPr>
                <w:rFonts w:cs="Times New Roman"/>
                <w:b/>
                <w:szCs w:val="24"/>
              </w:rPr>
            </w:pPr>
          </w:p>
        </w:tc>
      </w:tr>
    </w:tbl>
    <w:p w:rsidR="007318B8" w:rsidRPr="00ED6B12" w:rsidRDefault="007318B8" w:rsidP="008636CD">
      <w:pPr>
        <w:spacing w:after="0" w:line="360" w:lineRule="auto"/>
        <w:jc w:val="center"/>
        <w:rPr>
          <w:rFonts w:cs="Times New Roman"/>
          <w:b/>
          <w:szCs w:val="24"/>
        </w:rPr>
      </w:pPr>
    </w:p>
    <w:p w:rsidR="007318B8" w:rsidRPr="00ED6B12" w:rsidRDefault="00C305B4" w:rsidP="008636CD">
      <w:pPr>
        <w:spacing w:after="0" w:line="360" w:lineRule="auto"/>
        <w:jc w:val="center"/>
        <w:rPr>
          <w:rFonts w:cs="Times New Roman"/>
          <w:b/>
          <w:szCs w:val="24"/>
        </w:rPr>
      </w:pPr>
      <w:r w:rsidRPr="00ED6B12">
        <w:rPr>
          <w:rFonts w:cs="Times New Roman"/>
          <w:b/>
          <w:szCs w:val="24"/>
        </w:rPr>
        <w:t xml:space="preserve">(Source: </w:t>
      </w:r>
      <w:r w:rsidR="007318B8" w:rsidRPr="00ED6B12">
        <w:rPr>
          <w:rFonts w:cs="Times New Roman"/>
          <w:szCs w:val="24"/>
        </w:rPr>
        <w:t>cluteinstitute.com)</w:t>
      </w:r>
    </w:p>
    <w:p w:rsidR="007318B8" w:rsidRPr="00ED6B12" w:rsidRDefault="007318B8" w:rsidP="008636CD">
      <w:pPr>
        <w:spacing w:after="0" w:line="360" w:lineRule="auto"/>
        <w:jc w:val="left"/>
        <w:rPr>
          <w:rFonts w:cs="Times New Roman"/>
          <w:b/>
          <w:szCs w:val="24"/>
        </w:rPr>
      </w:pPr>
      <w:r w:rsidRPr="00ED6B12">
        <w:rPr>
          <w:rFonts w:cs="Times New Roman"/>
          <w:b/>
          <w:szCs w:val="24"/>
        </w:rPr>
        <w:t>Porter`s 5 forces of Malaysia Airlines</w:t>
      </w:r>
    </w:p>
    <w:p w:rsidR="007318B8" w:rsidRPr="00ED6B12" w:rsidRDefault="007318B8" w:rsidP="008636CD">
      <w:pPr>
        <w:spacing w:after="0" w:line="360" w:lineRule="auto"/>
        <w:rPr>
          <w:rFonts w:cs="Times New Roman"/>
          <w:szCs w:val="24"/>
        </w:rPr>
      </w:pPr>
      <w:r w:rsidRPr="00ED6B12">
        <w:rPr>
          <w:rFonts w:cs="Times New Roman"/>
          <w:b/>
          <w:szCs w:val="24"/>
        </w:rPr>
        <w:t>The threat of new entrants:</w:t>
      </w:r>
      <w:r w:rsidRPr="00ED6B12">
        <w:rPr>
          <w:rFonts w:cs="Times New Roman"/>
          <w:szCs w:val="24"/>
        </w:rPr>
        <w:t xml:space="preserve"> Malaysia Airlines is affected by new entrant’s threats in the international arena even though the firm is in the industry for a long time; but still company does not have a stable as well as mature position in the airline industry. Although the organization might </w:t>
      </w:r>
      <w:r w:rsidRPr="00ED6B12">
        <w:rPr>
          <w:rFonts w:cs="Times New Roman"/>
          <w:szCs w:val="24"/>
        </w:rPr>
        <w:lastRenderedPageBreak/>
        <w:t xml:space="preserve">sometimes be threatened after MH 17 shot out </w:t>
      </w:r>
      <w:r w:rsidRPr="00ED6B12">
        <w:rPr>
          <w:rStyle w:val="selectable"/>
          <w:rFonts w:cs="Times New Roman"/>
          <w:szCs w:val="24"/>
        </w:rPr>
        <w:t>(</w:t>
      </w:r>
      <w:proofErr w:type="spellStart"/>
      <w:r w:rsidRPr="00ED6B12">
        <w:rPr>
          <w:rStyle w:val="selectable"/>
          <w:rFonts w:cs="Times New Roman"/>
          <w:szCs w:val="24"/>
        </w:rPr>
        <w:t>Nasim</w:t>
      </w:r>
      <w:proofErr w:type="spellEnd"/>
      <w:r w:rsidRPr="00ED6B12">
        <w:rPr>
          <w:rStyle w:val="selectable"/>
          <w:rFonts w:cs="Times New Roman"/>
          <w:szCs w:val="24"/>
        </w:rPr>
        <w:t xml:space="preserve"> and </w:t>
      </w:r>
      <w:proofErr w:type="spellStart"/>
      <w:r w:rsidRPr="00ED6B12">
        <w:rPr>
          <w:rStyle w:val="selectable"/>
          <w:rFonts w:cs="Times New Roman"/>
          <w:szCs w:val="24"/>
        </w:rPr>
        <w:t>Sushil</w:t>
      </w:r>
      <w:proofErr w:type="spellEnd"/>
      <w:r w:rsidRPr="00ED6B12">
        <w:rPr>
          <w:rStyle w:val="selectable"/>
          <w:rFonts w:cs="Times New Roman"/>
          <w:szCs w:val="24"/>
        </w:rPr>
        <w:t>, 2014)</w:t>
      </w:r>
      <w:r w:rsidRPr="00ED6B12">
        <w:rPr>
          <w:rFonts w:cs="Times New Roman"/>
          <w:szCs w:val="24"/>
        </w:rPr>
        <w:t>. Malaysia Asian airlines competitors are Tiger Airways and Berjaya Airways.</w:t>
      </w:r>
    </w:p>
    <w:p w:rsidR="007318B8" w:rsidRPr="00ED6B12" w:rsidRDefault="007318B8" w:rsidP="008636CD">
      <w:pPr>
        <w:spacing w:after="0" w:line="360" w:lineRule="auto"/>
        <w:rPr>
          <w:rFonts w:cs="Times New Roman"/>
          <w:szCs w:val="24"/>
        </w:rPr>
      </w:pPr>
      <w:r w:rsidRPr="00ED6B12">
        <w:rPr>
          <w:rFonts w:cs="Times New Roman"/>
          <w:b/>
          <w:szCs w:val="24"/>
        </w:rPr>
        <w:t>The strength of the customer:</w:t>
      </w:r>
      <w:r w:rsidRPr="00ED6B12">
        <w:rPr>
          <w:rFonts w:cs="Times New Roman"/>
          <w:szCs w:val="24"/>
        </w:rPr>
        <w:t xml:space="preserve"> In Malaysia, several airline firms are present, for example, KLM and Emirates Airlines, which provides value or worth for money to their customers so that they fly overseas mostly to Europe, as a result, international flights operations for Malaysia Airlines are affected badly. </w:t>
      </w:r>
    </w:p>
    <w:p w:rsidR="007318B8" w:rsidRPr="00ED6B12" w:rsidRDefault="007318B8" w:rsidP="008636CD">
      <w:pPr>
        <w:pStyle w:val="Default"/>
        <w:spacing w:line="360" w:lineRule="auto"/>
        <w:jc w:val="both"/>
      </w:pPr>
      <w:r w:rsidRPr="00ED6B12">
        <w:rPr>
          <w:b/>
        </w:rPr>
        <w:t>Supplier Power:</w:t>
      </w:r>
      <w:r w:rsidR="00A43AB9">
        <w:rPr>
          <w:b/>
        </w:rPr>
        <w:t xml:space="preserve"> </w:t>
      </w:r>
      <w:r w:rsidRPr="00ED6B12">
        <w:t xml:space="preserve">Bargaining Suppliers power is very low in Malaysia Airlines because several suppliers are present in the aviation industry so that airline product manufacturers can simply switch to some other suppliers picking by several qualifications: cost, quality, delivery of products and services.  </w:t>
      </w:r>
    </w:p>
    <w:p w:rsidR="007318B8" w:rsidRPr="00ED6B12" w:rsidRDefault="007318B8" w:rsidP="008636CD">
      <w:pPr>
        <w:spacing w:after="0" w:line="360" w:lineRule="auto"/>
        <w:rPr>
          <w:rFonts w:cs="Times New Roman"/>
          <w:szCs w:val="24"/>
        </w:rPr>
      </w:pPr>
      <w:r w:rsidRPr="00ED6B12">
        <w:rPr>
          <w:rFonts w:cs="Times New Roman"/>
          <w:b/>
          <w:szCs w:val="24"/>
        </w:rPr>
        <w:t>Substitutes:</w:t>
      </w:r>
      <w:r w:rsidRPr="00ED6B12">
        <w:rPr>
          <w:rFonts w:cs="Times New Roman"/>
          <w:szCs w:val="24"/>
        </w:rPr>
        <w:t xml:space="preserve"> Malaysia Airlines face threat of substitutes which is products and services threat that replaces original products and services. Not only for other airlines, but travelers also choose other transport systems for example trains and buses </w:t>
      </w:r>
      <w:r w:rsidRPr="00ED6B12">
        <w:rPr>
          <w:rStyle w:val="selectable"/>
          <w:rFonts w:cs="Times New Roman"/>
          <w:szCs w:val="24"/>
        </w:rPr>
        <w:t>(</w:t>
      </w:r>
      <w:proofErr w:type="spellStart"/>
      <w:r w:rsidRPr="00ED6B12">
        <w:rPr>
          <w:rStyle w:val="selectable"/>
          <w:rFonts w:cs="Times New Roman"/>
          <w:szCs w:val="24"/>
        </w:rPr>
        <w:t>Lazzarini</w:t>
      </w:r>
      <w:proofErr w:type="spellEnd"/>
      <w:r w:rsidRPr="00ED6B12">
        <w:rPr>
          <w:rStyle w:val="selectable"/>
          <w:rFonts w:cs="Times New Roman"/>
          <w:szCs w:val="24"/>
        </w:rPr>
        <w:t>, 2017)</w:t>
      </w:r>
      <w:r w:rsidRPr="00ED6B12">
        <w:rPr>
          <w:rFonts w:cs="Times New Roman"/>
          <w:szCs w:val="24"/>
        </w:rPr>
        <w:t xml:space="preserve">.  </w:t>
      </w:r>
    </w:p>
    <w:p w:rsidR="007318B8" w:rsidRPr="00ED6B12" w:rsidRDefault="007318B8" w:rsidP="008636CD">
      <w:pPr>
        <w:spacing w:after="0" w:line="360" w:lineRule="auto"/>
        <w:rPr>
          <w:rFonts w:cs="Times New Roman"/>
          <w:szCs w:val="24"/>
        </w:rPr>
      </w:pPr>
      <w:r w:rsidRPr="00ED6B12">
        <w:rPr>
          <w:rFonts w:cs="Times New Roman"/>
          <w:b/>
          <w:szCs w:val="24"/>
        </w:rPr>
        <w:t>Competitors:</w:t>
      </w:r>
      <w:r w:rsidRPr="00ED6B12">
        <w:rPr>
          <w:rFonts w:cs="Times New Roman"/>
          <w:szCs w:val="24"/>
        </w:rPr>
        <w:t xml:space="preserve"> Malaysia Airlines competes with other major competitors in Asian aviation market; one major competitor of MAB is its neighboring airline Singapore Airlines. Singapore Airlines Company has been providing attractive promotions as well as discounts to customers, all of which have affected the operations and profitability of Malaysian Airlines in full-service carrier marketplace badly </w:t>
      </w:r>
      <w:r w:rsidRPr="00ED6B12">
        <w:rPr>
          <w:rStyle w:val="selectable"/>
          <w:rFonts w:cs="Times New Roman"/>
          <w:szCs w:val="24"/>
        </w:rPr>
        <w:t>(</w:t>
      </w:r>
      <w:proofErr w:type="spellStart"/>
      <w:r w:rsidRPr="00ED6B12">
        <w:rPr>
          <w:rStyle w:val="selectable"/>
          <w:rFonts w:cs="Times New Roman"/>
          <w:szCs w:val="24"/>
        </w:rPr>
        <w:t>Lazzarini</w:t>
      </w:r>
      <w:proofErr w:type="spellEnd"/>
      <w:r w:rsidRPr="00ED6B12">
        <w:rPr>
          <w:rStyle w:val="selectable"/>
          <w:rFonts w:cs="Times New Roman"/>
          <w:szCs w:val="24"/>
        </w:rPr>
        <w:t>, 2017)</w:t>
      </w:r>
      <w:r w:rsidRPr="00ED6B12">
        <w:rPr>
          <w:rFonts w:cs="Times New Roman"/>
          <w:szCs w:val="24"/>
        </w:rPr>
        <w:t xml:space="preserve">. Qantas offshoot </w:t>
      </w:r>
      <w:proofErr w:type="spellStart"/>
      <w:r w:rsidRPr="00ED6B12">
        <w:rPr>
          <w:rFonts w:cs="Times New Roman"/>
          <w:szCs w:val="24"/>
        </w:rPr>
        <w:t>Jetstar</w:t>
      </w:r>
      <w:proofErr w:type="spellEnd"/>
      <w:r w:rsidRPr="00ED6B12">
        <w:rPr>
          <w:rFonts w:cs="Times New Roman"/>
          <w:szCs w:val="24"/>
        </w:rPr>
        <w:t xml:space="preserve">, Indonesia’s Lion Air and Thai Airways are also competitor companies of Malaysia Airlines which effects brand image of Malaysia Airlines </w:t>
      </w:r>
      <w:r w:rsidRPr="00ED6B12">
        <w:rPr>
          <w:rStyle w:val="selectable"/>
          <w:rFonts w:cs="Times New Roman"/>
          <w:szCs w:val="24"/>
        </w:rPr>
        <w:t>(</w:t>
      </w:r>
      <w:proofErr w:type="spellStart"/>
      <w:r w:rsidRPr="00ED6B12">
        <w:rPr>
          <w:rStyle w:val="selectable"/>
          <w:rFonts w:cs="Times New Roman"/>
          <w:szCs w:val="24"/>
        </w:rPr>
        <w:t>Ehbara</w:t>
      </w:r>
      <w:proofErr w:type="spellEnd"/>
      <w:r w:rsidRPr="00ED6B12">
        <w:rPr>
          <w:rStyle w:val="selectable"/>
          <w:rFonts w:cs="Times New Roman"/>
          <w:szCs w:val="24"/>
        </w:rPr>
        <w:t xml:space="preserve"> and </w:t>
      </w:r>
      <w:proofErr w:type="spellStart"/>
      <w:r w:rsidRPr="00ED6B12">
        <w:rPr>
          <w:rStyle w:val="selectable"/>
          <w:rFonts w:cs="Times New Roman"/>
          <w:szCs w:val="24"/>
        </w:rPr>
        <w:t>Shukor</w:t>
      </w:r>
      <w:proofErr w:type="spellEnd"/>
      <w:r w:rsidRPr="00ED6B12">
        <w:rPr>
          <w:rStyle w:val="selectable"/>
          <w:rFonts w:cs="Times New Roman"/>
          <w:szCs w:val="24"/>
        </w:rPr>
        <w:t>, 2016)</w:t>
      </w:r>
      <w:r w:rsidRPr="00ED6B12">
        <w:rPr>
          <w:rFonts w:cs="Times New Roman"/>
          <w:szCs w:val="24"/>
        </w:rPr>
        <w:t>.</w:t>
      </w:r>
    </w:p>
    <w:p w:rsidR="007318B8" w:rsidRPr="00ED6B12" w:rsidRDefault="007318B8" w:rsidP="008636CD">
      <w:pPr>
        <w:pStyle w:val="NormalWeb"/>
        <w:shd w:val="clear" w:color="auto" w:fill="FFFFFF"/>
        <w:spacing w:before="0" w:beforeAutospacing="0" w:after="136" w:afterAutospacing="0" w:line="360" w:lineRule="auto"/>
        <w:jc w:val="both"/>
      </w:pPr>
      <w:r w:rsidRPr="00ED6B12">
        <w:rPr>
          <w:color w:val="333333"/>
        </w:rPr>
        <w:t xml:space="preserve">Malaysia Airlines was reporting very negative cash flow from different operations in the company from last five years. In 2015, negative cash flow of Malaysia Airlines was approximately $ 157.2 million. However, in 2016, Malaysia Airlines had reported cash outflows approximately $ 41.6 million from company’s operating activities. This negatively affects the financial health of the company. Malaysia Airlines still using a large amount of capital to run their business efficiently for providing brilliant services to their customer. As a result, risk that is incurred by Malaysia Airlines in the coming future is high. </w:t>
      </w:r>
      <w:r w:rsidRPr="00ED6B12">
        <w:t xml:space="preserve">Malaysia Airlines lose almost 6,000 employees following the MH17 and MH370 disasters. Reconstructing the company will undoubtedly provide him with the toughest challenge - requiring him to rebuild a brand. 2014 disastrous experience, including the disappearance of flight MH370 and the shot out of flight MH17, caused major financial and image damage. On the other hand, unprofitable long-haul routes such as Europe also affect </w:t>
      </w:r>
      <w:r w:rsidRPr="00ED6B12">
        <w:lastRenderedPageBreak/>
        <w:t>Malaysian Airlines' productivity.</w:t>
      </w:r>
      <w:r w:rsidR="00DD0764">
        <w:t xml:space="preserve"> </w:t>
      </w:r>
      <w:r w:rsidR="00A44125" w:rsidRPr="00ED6B12">
        <w:t>Then there is the route problem. Malaysia Airlines flew to Buenos Aires via Johannesburg and New York via Stockholm. It is questionable whether this prestige line is based on a difficult assessment of profitability. These loss-making flights have been declining thereafter. As part of the new round of reforms, there are signs that caravans like Paris and Amsterdam may have to be cut or cut along with Istanbul and Dubai</w:t>
      </w:r>
      <w:r w:rsidR="002133EA" w:rsidRPr="00ED6B12">
        <w:t xml:space="preserve"> (Mayberry and Mayberry, 2014)</w:t>
      </w:r>
      <w:r w:rsidR="00A44125" w:rsidRPr="00ED6B12">
        <w:t>.</w:t>
      </w:r>
      <w:r w:rsidRPr="00ED6B12">
        <w:br w:type="page"/>
      </w:r>
    </w:p>
    <w:p w:rsidR="007318B8" w:rsidRPr="00ED6B12" w:rsidRDefault="007318B8" w:rsidP="008636CD">
      <w:pPr>
        <w:pStyle w:val="Heading2"/>
        <w:rPr>
          <w:rFonts w:cs="Times New Roman"/>
          <w:szCs w:val="24"/>
        </w:rPr>
      </w:pPr>
      <w:bookmarkStart w:id="99" w:name="_Toc497251366"/>
      <w:bookmarkStart w:id="100" w:name="_Toc497575249"/>
      <w:bookmarkStart w:id="101" w:name="_Toc497575612"/>
      <w:bookmarkStart w:id="102" w:name="_Toc498312640"/>
      <w:bookmarkStart w:id="103" w:name="_Toc498313324"/>
      <w:bookmarkStart w:id="104" w:name="_Toc499473129"/>
      <w:bookmarkStart w:id="105" w:name="_Toc499474660"/>
      <w:bookmarkStart w:id="106" w:name="_Toc499478404"/>
      <w:r w:rsidRPr="00ED6B12">
        <w:rPr>
          <w:rFonts w:cs="Times New Roman"/>
          <w:szCs w:val="24"/>
        </w:rPr>
        <w:lastRenderedPageBreak/>
        <w:t xml:space="preserve">Figure </w:t>
      </w:r>
      <w:r w:rsidR="00682FC5" w:rsidRPr="00ED6B12">
        <w:rPr>
          <w:rFonts w:cs="Times New Roman"/>
          <w:szCs w:val="24"/>
        </w:rPr>
        <w:t>6</w:t>
      </w:r>
      <w:r w:rsidR="00C305B4" w:rsidRPr="00ED6B12">
        <w:rPr>
          <w:rFonts w:cs="Times New Roman"/>
          <w:szCs w:val="24"/>
        </w:rPr>
        <w:t>:</w:t>
      </w:r>
      <w:r w:rsidRPr="00ED6B12">
        <w:rPr>
          <w:rFonts w:cs="Times New Roman"/>
          <w:szCs w:val="24"/>
        </w:rPr>
        <w:t xml:space="preserve"> Malaysia Airlines Market share 2014</w:t>
      </w:r>
      <w:bookmarkEnd w:id="99"/>
      <w:bookmarkEnd w:id="100"/>
      <w:bookmarkEnd w:id="101"/>
      <w:bookmarkEnd w:id="102"/>
      <w:bookmarkEnd w:id="103"/>
      <w:bookmarkEnd w:id="104"/>
      <w:bookmarkEnd w:id="105"/>
      <w:bookmarkEnd w:id="106"/>
    </w:p>
    <w:p w:rsidR="007318B8" w:rsidRPr="00ED6B12" w:rsidRDefault="007318B8" w:rsidP="008636CD">
      <w:pPr>
        <w:pStyle w:val="Caption"/>
        <w:spacing w:line="360" w:lineRule="auto"/>
        <w:rPr>
          <w:rFonts w:cs="Times New Roman"/>
          <w:b w:val="0"/>
          <w:noProof/>
          <w:sz w:val="24"/>
          <w:szCs w:val="24"/>
        </w:rPr>
      </w:pPr>
      <w:r w:rsidRPr="00ED6B12">
        <w:rPr>
          <w:rFonts w:cs="Times New Roman"/>
          <w:noProof/>
          <w:sz w:val="24"/>
          <w:szCs w:val="24"/>
        </w:rPr>
        <w:drawing>
          <wp:inline distT="0" distB="0" distL="0" distR="0">
            <wp:extent cx="5807350" cy="3371850"/>
            <wp:effectExtent l="19050" t="0" r="2900" b="0"/>
            <wp:docPr id="18" name="Picture 6" descr="Image result for malaysia airlines market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alaysia airlines market share"/>
                    <pic:cNvPicPr>
                      <a:picLocks noChangeAspect="1" noChangeArrowheads="1"/>
                    </pic:cNvPicPr>
                  </pic:nvPicPr>
                  <pic:blipFill>
                    <a:blip r:embed="rId11"/>
                    <a:srcRect/>
                    <a:stretch>
                      <a:fillRect/>
                    </a:stretch>
                  </pic:blipFill>
                  <pic:spPr bwMode="auto">
                    <a:xfrm>
                      <a:off x="0" y="0"/>
                      <a:ext cx="5826211" cy="3382801"/>
                    </a:xfrm>
                    <a:prstGeom prst="rect">
                      <a:avLst/>
                    </a:prstGeom>
                    <a:noFill/>
                    <a:ln w="9525">
                      <a:noFill/>
                      <a:miter lim="800000"/>
                      <a:headEnd/>
                      <a:tailEnd/>
                    </a:ln>
                  </pic:spPr>
                </pic:pic>
              </a:graphicData>
            </a:graphic>
          </wp:inline>
        </w:drawing>
      </w:r>
    </w:p>
    <w:p w:rsidR="007318B8" w:rsidRPr="00ED6B12" w:rsidRDefault="00C305B4" w:rsidP="008636CD">
      <w:pPr>
        <w:spacing w:after="0" w:line="360" w:lineRule="auto"/>
        <w:jc w:val="center"/>
        <w:rPr>
          <w:rFonts w:cs="Times New Roman"/>
          <w:szCs w:val="24"/>
        </w:rPr>
      </w:pPr>
      <w:r w:rsidRPr="00ED6B12">
        <w:rPr>
          <w:rFonts w:cs="Times New Roman"/>
          <w:b/>
          <w:noProof/>
          <w:szCs w:val="24"/>
        </w:rPr>
        <w:t xml:space="preserve">(Source: </w:t>
      </w:r>
      <w:r w:rsidR="007318B8" w:rsidRPr="00ED6B12">
        <w:rPr>
          <w:rFonts w:cs="Times New Roman"/>
          <w:noProof/>
          <w:szCs w:val="24"/>
        </w:rPr>
        <w:t>theedgemarkets.com)</w:t>
      </w:r>
    </w:p>
    <w:p w:rsidR="007318B8" w:rsidRPr="00ED6B12" w:rsidRDefault="007318B8" w:rsidP="008636CD">
      <w:pPr>
        <w:pStyle w:val="Heading1"/>
        <w:rPr>
          <w:rFonts w:cs="Times New Roman"/>
          <w:szCs w:val="24"/>
        </w:rPr>
      </w:pPr>
      <w:bookmarkStart w:id="107" w:name="_Toc497576005"/>
      <w:bookmarkStart w:id="108" w:name="_Toc499474423"/>
      <w:bookmarkStart w:id="109" w:name="_Toc499478355"/>
      <w:r w:rsidRPr="00ED6B12">
        <w:rPr>
          <w:rFonts w:cs="Times New Roman"/>
          <w:szCs w:val="24"/>
        </w:rPr>
        <w:t>2.2 (Factor 2) Marketing</w:t>
      </w:r>
      <w:bookmarkEnd w:id="107"/>
      <w:bookmarkEnd w:id="108"/>
      <w:bookmarkEnd w:id="109"/>
    </w:p>
    <w:p w:rsidR="007318B8" w:rsidRPr="00ED6B12" w:rsidRDefault="007318B8" w:rsidP="008636CD">
      <w:pPr>
        <w:pStyle w:val="TableofFigures"/>
        <w:tabs>
          <w:tab w:val="right" w:leader="dot" w:pos="9350"/>
        </w:tabs>
        <w:spacing w:line="360" w:lineRule="auto"/>
        <w:rPr>
          <w:rFonts w:ascii="Times New Roman" w:hAnsi="Times New Roman" w:cs="Times New Roman"/>
          <w:b/>
          <w:sz w:val="24"/>
          <w:szCs w:val="24"/>
        </w:rPr>
      </w:pPr>
    </w:p>
    <w:p w:rsidR="007318B8" w:rsidRPr="00ED6B12" w:rsidRDefault="007318B8" w:rsidP="008636CD">
      <w:pPr>
        <w:pStyle w:val="NormalWeb"/>
        <w:shd w:val="clear" w:color="auto" w:fill="FFFFFF"/>
        <w:spacing w:before="0" w:beforeAutospacing="0" w:after="335" w:afterAutospacing="0" w:line="360" w:lineRule="auto"/>
        <w:jc w:val="both"/>
      </w:pPr>
      <w:r w:rsidRPr="00ED6B12">
        <w:rPr>
          <w:b/>
        </w:rPr>
        <w:t xml:space="preserve">Malaysia Airlines’ branding challenges:  </w:t>
      </w:r>
      <w:r w:rsidRPr="00ED6B12">
        <w:t xml:space="preserve">From last two years, airlines have names that span every major publication, from marketing experts to the airline industry, to security reviewing every move. Due to the mystery of the airline MH370 still pending, millions of passengers today still listen to every airline's message. Dean </w:t>
      </w:r>
      <w:proofErr w:type="spellStart"/>
      <w:r w:rsidRPr="00ED6B12">
        <w:t>Dacko</w:t>
      </w:r>
      <w:proofErr w:type="spellEnd"/>
      <w:r w:rsidRPr="00ED6B12">
        <w:t xml:space="preserve">, Chief Marketing Officer of Malaysia Airlines, speaking at the 2015 Digital Marketing Seminar for Adobe said: "This review may force you not to move, but we know we have to take action." He quickly admitted that in the past two years the airline is not always easy to navigate, describing the journey as "vague" and a bit "surrealistic." In the first 10 days after the MH370 tragedy, the company saw a huge commercial impact with an average of 100,000 cancellations a day for 10 consecutive days. The business impact is absolutely destructive, and its size is incredible. But more dramatic is the emotional component of the incident, as well as the impact of more than 500 lives for the staff and colleagues work together. Among a notorious group of shareholders and annoying customers, Malaysia Airlines has </w:t>
      </w:r>
      <w:r w:rsidRPr="00ED6B12">
        <w:lastRenderedPageBreak/>
        <w:t xml:space="preserve">undergone many years of restructuring and losses </w:t>
      </w:r>
      <w:r w:rsidRPr="00ED6B12">
        <w:rPr>
          <w:rStyle w:val="selectable"/>
        </w:rPr>
        <w:t>(Nytimes.com, 2014)</w:t>
      </w:r>
      <w:r w:rsidRPr="00ED6B12">
        <w:t xml:space="preserve">. The company has now gained even more negative global recognition after the disappearance of a MH 370 jet aircraft. Malaysia Airlines is facing challenging 2013 due to increased competition from low-cost carriers in Southeast </w:t>
      </w:r>
      <w:proofErr w:type="gramStart"/>
      <w:r w:rsidRPr="00ED6B12">
        <w:t>Asia</w:t>
      </w:r>
      <w:r w:rsidR="002133EA" w:rsidRPr="00ED6B12">
        <w:rPr>
          <w:rStyle w:val="selectable"/>
        </w:rPr>
        <w:t>(</w:t>
      </w:r>
      <w:proofErr w:type="gramEnd"/>
      <w:r w:rsidR="002133EA" w:rsidRPr="00ED6B12">
        <w:rPr>
          <w:rStyle w:val="selectable"/>
        </w:rPr>
        <w:t>One Mile at a Time, 2016)</w:t>
      </w:r>
      <w:r w:rsidRPr="00ED6B12">
        <w:t xml:space="preserve">. Members of the new </w:t>
      </w:r>
      <w:proofErr w:type="gramStart"/>
      <w:r w:rsidRPr="00ED6B12">
        <w:t>One</w:t>
      </w:r>
      <w:proofErr w:type="gramEnd"/>
      <w:r w:rsidR="006B4458">
        <w:t xml:space="preserve"> </w:t>
      </w:r>
      <w:r w:rsidRPr="00ED6B12">
        <w:t xml:space="preserve">world family have returned to black, with profits posted in the third quarter of 2012 and the fourth quarter of 2012. However, the financial market in Malaysia is still at a loss throughout the year and it will be difficult to achieve its full-year 2013 profit target. Malaysia Airlines operates in the highly competitive domestic market and competes with AirAsia on most routes. </w:t>
      </w:r>
      <w:proofErr w:type="spellStart"/>
      <w:r w:rsidRPr="00ED6B12">
        <w:t>Malindo</w:t>
      </w:r>
      <w:proofErr w:type="spellEnd"/>
      <w:r w:rsidRPr="00ED6B12">
        <w:t xml:space="preserve">, a subsidiary of New Lion Airlines Group, launched service in late March 2013 in the Malaysian market. In the meantime, long-haul routes are still challenged. Malaysian Airlines significantly reduced capacity in its new business plan a year ago due to rising fuel prices and the global economic downturn </w:t>
      </w:r>
      <w:r w:rsidRPr="00ED6B12">
        <w:rPr>
          <w:rStyle w:val="selectable"/>
        </w:rPr>
        <w:t>(Timmons, 2014)</w:t>
      </w:r>
      <w:r w:rsidRPr="00ED6B12">
        <w:t>.</w:t>
      </w:r>
    </w:p>
    <w:p w:rsidR="00005FB4" w:rsidRPr="00ED6B12" w:rsidRDefault="00005FB4" w:rsidP="008636CD">
      <w:pPr>
        <w:pStyle w:val="Heading4"/>
        <w:rPr>
          <w:rFonts w:cs="Times New Roman"/>
          <w:szCs w:val="24"/>
        </w:rPr>
      </w:pPr>
      <w:bookmarkStart w:id="110" w:name="_Toc499478431"/>
      <w:r w:rsidRPr="00ED6B12">
        <w:rPr>
          <w:rFonts w:cs="Times New Roman"/>
          <w:szCs w:val="24"/>
        </w:rPr>
        <w:t>Chart</w:t>
      </w:r>
      <w:r w:rsidR="00C305B4" w:rsidRPr="00ED6B12">
        <w:rPr>
          <w:rFonts w:cs="Times New Roman"/>
          <w:szCs w:val="24"/>
        </w:rPr>
        <w:t xml:space="preserve"> 1</w:t>
      </w:r>
      <w:r w:rsidRPr="00ED6B12">
        <w:rPr>
          <w:rFonts w:cs="Times New Roman"/>
          <w:szCs w:val="24"/>
        </w:rPr>
        <w:t xml:space="preserve">: Malaysia Airlines </w:t>
      </w:r>
      <w:r w:rsidR="00845163" w:rsidRPr="00ED6B12">
        <w:rPr>
          <w:rFonts w:cs="Times New Roman"/>
          <w:szCs w:val="24"/>
        </w:rPr>
        <w:t>widening</w:t>
      </w:r>
      <w:r w:rsidRPr="00ED6B12">
        <w:rPr>
          <w:rFonts w:cs="Times New Roman"/>
          <w:szCs w:val="24"/>
        </w:rPr>
        <w:t xml:space="preserve"> loss</w:t>
      </w:r>
      <w:r w:rsidR="00845163" w:rsidRPr="00ED6B12">
        <w:rPr>
          <w:rFonts w:cs="Times New Roman"/>
          <w:szCs w:val="24"/>
        </w:rPr>
        <w:t>es</w:t>
      </w:r>
      <w:bookmarkEnd w:id="110"/>
    </w:p>
    <w:p w:rsidR="00DF4E79" w:rsidRPr="00ED6B12" w:rsidRDefault="00DF4E79" w:rsidP="008636CD">
      <w:pPr>
        <w:pStyle w:val="NormalWeb"/>
        <w:shd w:val="clear" w:color="auto" w:fill="FFFFFF"/>
        <w:spacing w:before="0" w:beforeAutospacing="0" w:after="335" w:afterAutospacing="0" w:line="360" w:lineRule="auto"/>
        <w:jc w:val="both"/>
      </w:pPr>
      <w:r w:rsidRPr="00ED6B12">
        <w:rPr>
          <w:noProof/>
        </w:rPr>
        <w:drawing>
          <wp:inline distT="0" distB="0" distL="0" distR="0">
            <wp:extent cx="5486400" cy="3200400"/>
            <wp:effectExtent l="19050" t="0" r="1905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05FB4" w:rsidRPr="00ED6B12" w:rsidRDefault="00C305B4" w:rsidP="008636CD">
      <w:pPr>
        <w:pStyle w:val="NormalWeb"/>
        <w:shd w:val="clear" w:color="auto" w:fill="FFFFFF"/>
        <w:spacing w:before="0" w:beforeAutospacing="0" w:after="335" w:afterAutospacing="0" w:line="360" w:lineRule="auto"/>
        <w:jc w:val="center"/>
        <w:rPr>
          <w:b/>
        </w:rPr>
      </w:pPr>
      <w:r w:rsidRPr="00ED6B12">
        <w:rPr>
          <w:b/>
        </w:rPr>
        <w:t xml:space="preserve">(Source: </w:t>
      </w:r>
      <w:r w:rsidR="00005FB4" w:rsidRPr="00ED6B12">
        <w:t>qz.com)</w:t>
      </w:r>
    </w:p>
    <w:p w:rsidR="008636CD" w:rsidRPr="00ED6B12" w:rsidRDefault="00A14153" w:rsidP="008636CD">
      <w:pPr>
        <w:pStyle w:val="Heading2"/>
        <w:rPr>
          <w:rFonts w:cs="Times New Roman"/>
          <w:noProof/>
          <w:szCs w:val="24"/>
        </w:rPr>
      </w:pPr>
      <w:bookmarkStart w:id="111" w:name="_Toc499474661"/>
      <w:bookmarkStart w:id="112" w:name="_Toc499478405"/>
      <w:r w:rsidRPr="00ED6B12">
        <w:rPr>
          <w:rFonts w:cs="Times New Roman"/>
          <w:noProof/>
          <w:szCs w:val="24"/>
        </w:rPr>
        <w:lastRenderedPageBreak/>
        <w:t>Figure</w:t>
      </w:r>
      <w:r w:rsidR="00682FC5" w:rsidRPr="00ED6B12">
        <w:rPr>
          <w:rFonts w:cs="Times New Roman"/>
          <w:noProof/>
          <w:szCs w:val="24"/>
        </w:rPr>
        <w:t>7</w:t>
      </w:r>
      <w:r w:rsidRPr="00ED6B12">
        <w:rPr>
          <w:rFonts w:cs="Times New Roman"/>
          <w:noProof/>
          <w:szCs w:val="24"/>
        </w:rPr>
        <w:t>: Key Challenges Malaysia Airlines face</w:t>
      </w:r>
      <w:bookmarkEnd w:id="111"/>
      <w:bookmarkEnd w:id="112"/>
    </w:p>
    <w:p w:rsidR="00A14153" w:rsidRPr="00ED6B12" w:rsidRDefault="00A14153" w:rsidP="008636CD">
      <w:pPr>
        <w:spacing w:line="360" w:lineRule="auto"/>
        <w:rPr>
          <w:rFonts w:cs="Times New Roman"/>
          <w:noProof/>
          <w:szCs w:val="24"/>
        </w:rPr>
      </w:pPr>
      <w:r w:rsidRPr="00ED6B12">
        <w:rPr>
          <w:rFonts w:cs="Times New Roman"/>
          <w:noProof/>
          <w:szCs w:val="24"/>
        </w:rPr>
        <w:drawing>
          <wp:inline distT="0" distB="0" distL="0" distR="0">
            <wp:extent cx="5943600" cy="3595971"/>
            <wp:effectExtent l="19050" t="0" r="0" b="0"/>
            <wp:docPr id="9" name="Picture 4" descr="C:\Users\NAVJOT\Desktop\uobnus-case-malaysia-airlines-1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VJOT\Desktop\uobnus-case-malaysia-airlines-11-638.jpg"/>
                    <pic:cNvPicPr>
                      <a:picLocks noChangeAspect="1" noChangeArrowheads="1"/>
                    </pic:cNvPicPr>
                  </pic:nvPicPr>
                  <pic:blipFill>
                    <a:blip r:embed="rId13"/>
                    <a:srcRect/>
                    <a:stretch>
                      <a:fillRect/>
                    </a:stretch>
                  </pic:blipFill>
                  <pic:spPr bwMode="auto">
                    <a:xfrm>
                      <a:off x="0" y="0"/>
                      <a:ext cx="5943600" cy="3595971"/>
                    </a:xfrm>
                    <a:prstGeom prst="rect">
                      <a:avLst/>
                    </a:prstGeom>
                    <a:noFill/>
                    <a:ln w="9525">
                      <a:noFill/>
                      <a:miter lim="800000"/>
                      <a:headEnd/>
                      <a:tailEnd/>
                    </a:ln>
                  </pic:spPr>
                </pic:pic>
              </a:graphicData>
            </a:graphic>
          </wp:inline>
        </w:drawing>
      </w:r>
    </w:p>
    <w:p w:rsidR="00A14153" w:rsidRPr="00ED6B12" w:rsidRDefault="00C305B4" w:rsidP="008636CD">
      <w:pPr>
        <w:pStyle w:val="NormalWeb"/>
        <w:shd w:val="clear" w:color="auto" w:fill="FFFFFF"/>
        <w:spacing w:before="0" w:beforeAutospacing="0" w:after="335" w:afterAutospacing="0" w:line="360" w:lineRule="auto"/>
        <w:jc w:val="center"/>
      </w:pPr>
      <w:r w:rsidRPr="00ED6B12">
        <w:rPr>
          <w:noProof/>
        </w:rPr>
        <w:t>(</w:t>
      </w:r>
      <w:r w:rsidRPr="00ED6B12">
        <w:rPr>
          <w:b/>
          <w:noProof/>
        </w:rPr>
        <w:t>Source:</w:t>
      </w:r>
      <w:r w:rsidR="00A14153" w:rsidRPr="00ED6B12">
        <w:rPr>
          <w:noProof/>
        </w:rPr>
        <w:t>onemileatatime.boardingarea.com)</w:t>
      </w:r>
    </w:p>
    <w:p w:rsidR="007318B8" w:rsidRPr="00ED6B12" w:rsidRDefault="007318B8" w:rsidP="008636CD">
      <w:pPr>
        <w:pStyle w:val="Heading1"/>
        <w:rPr>
          <w:rFonts w:cs="Times New Roman"/>
          <w:szCs w:val="24"/>
        </w:rPr>
      </w:pPr>
      <w:bookmarkStart w:id="113" w:name="_Toc497576011"/>
      <w:bookmarkStart w:id="114" w:name="_Toc499474424"/>
      <w:bookmarkStart w:id="115" w:name="_Toc499478356"/>
      <w:r w:rsidRPr="00ED6B12">
        <w:rPr>
          <w:rFonts w:cs="Times New Roman"/>
          <w:szCs w:val="24"/>
        </w:rPr>
        <w:t>2.3 (Factor 3) Organization</w:t>
      </w:r>
      <w:bookmarkEnd w:id="113"/>
      <w:bookmarkEnd w:id="114"/>
      <w:bookmarkEnd w:id="115"/>
    </w:p>
    <w:p w:rsidR="0030240E" w:rsidRPr="00ED6B12" w:rsidRDefault="007318B8" w:rsidP="008636CD">
      <w:pPr>
        <w:spacing w:line="360" w:lineRule="auto"/>
        <w:rPr>
          <w:rFonts w:eastAsia="Times New Roman" w:cs="Times New Roman"/>
          <w:szCs w:val="24"/>
        </w:rPr>
      </w:pPr>
      <w:r w:rsidRPr="00ED6B12">
        <w:rPr>
          <w:rFonts w:cs="Times New Roman"/>
          <w:szCs w:val="24"/>
        </w:rPr>
        <w:t>Malaysia Airlines not only poses several problems in terms of operational and financial issues, but also several management issues. Poor customer service and management system, the airline suffered serious losses. Many customers complain that their e-ticketing service is not very strict management. The reason is that although the information system is hugely invested, the customer database is not effectively monitored by management. The decision-making organization defers the solution that needs to be delivered to the customer as soon as possible. However, this problem does not stop there, in further management regardless of customer complaints, neither promptly refund, nor solve the e-ticket issue</w:t>
      </w:r>
      <w:r w:rsidR="005B32CB">
        <w:rPr>
          <w:rFonts w:cs="Times New Roman"/>
          <w:szCs w:val="24"/>
        </w:rPr>
        <w:t xml:space="preserve"> </w:t>
      </w:r>
      <w:r w:rsidR="002133EA" w:rsidRPr="00ED6B12">
        <w:rPr>
          <w:rStyle w:val="selectable"/>
          <w:rFonts w:cs="Times New Roman"/>
          <w:szCs w:val="24"/>
        </w:rPr>
        <w:t>(The Conversation, 2014)</w:t>
      </w:r>
      <w:r w:rsidRPr="00ED6B12">
        <w:rPr>
          <w:rFonts w:cs="Times New Roman"/>
          <w:szCs w:val="24"/>
        </w:rPr>
        <w:t xml:space="preserve">. </w:t>
      </w:r>
      <w:r w:rsidRPr="00ED6B12">
        <w:rPr>
          <w:rFonts w:eastAsia="Times New Roman" w:cs="Times New Roman"/>
          <w:szCs w:val="24"/>
        </w:rPr>
        <w:t xml:space="preserve">After reviewing several issues from all angles, it is clear that Management Masters management is delaying a decision or, in some ways, taking the wrong approach to making the right </w:t>
      </w:r>
      <w:r w:rsidR="002133EA" w:rsidRPr="00ED6B12">
        <w:rPr>
          <w:rFonts w:eastAsia="Times New Roman" w:cs="Times New Roman"/>
          <w:szCs w:val="24"/>
        </w:rPr>
        <w:t xml:space="preserve">decisions for the organization. </w:t>
      </w:r>
      <w:r w:rsidR="00A05EA1" w:rsidRPr="00ED6B12">
        <w:rPr>
          <w:rFonts w:eastAsia="Times New Roman" w:cs="Times New Roman"/>
          <w:szCs w:val="24"/>
        </w:rPr>
        <w:t>Because of such issues</w:t>
      </w:r>
      <w:r w:rsidRPr="00ED6B12">
        <w:rPr>
          <w:rFonts w:eastAsia="Times New Roman" w:cs="Times New Roman"/>
          <w:szCs w:val="24"/>
        </w:rPr>
        <w:t xml:space="preserve"> Malaysian airlines suffered serious losses. Many customers complain that their e-ticketing service is not very strict management. The reason is that although the information system </w:t>
      </w:r>
      <w:r w:rsidRPr="00ED6B12">
        <w:rPr>
          <w:rFonts w:eastAsia="Times New Roman" w:cs="Times New Roman"/>
          <w:szCs w:val="24"/>
        </w:rPr>
        <w:lastRenderedPageBreak/>
        <w:t>is hugely invested, the customer database is not effectively monitored by management. The decision-making organization defers the solution that needs to be delivered to the customer as soon as possible.</w:t>
      </w:r>
    </w:p>
    <w:p w:rsidR="0030240E" w:rsidRPr="00ED6B12" w:rsidRDefault="00141ADC" w:rsidP="008636CD">
      <w:pPr>
        <w:pStyle w:val="Heading4"/>
        <w:rPr>
          <w:rFonts w:eastAsia="Times New Roman" w:cs="Times New Roman"/>
          <w:szCs w:val="24"/>
        </w:rPr>
      </w:pPr>
      <w:bookmarkStart w:id="116" w:name="_Toc499478432"/>
      <w:r w:rsidRPr="00ED6B12">
        <w:rPr>
          <w:rFonts w:eastAsia="Times New Roman" w:cs="Times New Roman"/>
          <w:szCs w:val="24"/>
        </w:rPr>
        <w:t>Chart</w:t>
      </w:r>
      <w:r w:rsidR="00C305B4" w:rsidRPr="00ED6B12">
        <w:rPr>
          <w:rFonts w:eastAsia="Times New Roman" w:cs="Times New Roman"/>
          <w:szCs w:val="24"/>
        </w:rPr>
        <w:t xml:space="preserve"> 2</w:t>
      </w:r>
      <w:r w:rsidRPr="00ED6B12">
        <w:rPr>
          <w:rFonts w:eastAsia="Times New Roman" w:cs="Times New Roman"/>
          <w:szCs w:val="24"/>
        </w:rPr>
        <w:t>: Would you consider flying with Malaysia Airlines</w:t>
      </w:r>
      <w:bookmarkEnd w:id="116"/>
    </w:p>
    <w:p w:rsidR="0030240E" w:rsidRPr="00ED6B12" w:rsidRDefault="0030240E" w:rsidP="008636CD">
      <w:pPr>
        <w:spacing w:line="360" w:lineRule="auto"/>
        <w:rPr>
          <w:rFonts w:eastAsia="Times New Roman" w:cs="Times New Roman"/>
          <w:szCs w:val="24"/>
        </w:rPr>
      </w:pPr>
      <w:r w:rsidRPr="00ED6B12">
        <w:rPr>
          <w:rFonts w:eastAsia="Times New Roman" w:cs="Times New Roman"/>
          <w:noProof/>
          <w:szCs w:val="24"/>
        </w:rPr>
        <w:drawing>
          <wp:inline distT="0" distB="0" distL="0" distR="0">
            <wp:extent cx="5486400" cy="3200400"/>
            <wp:effectExtent l="19050" t="0" r="1905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6658D" w:rsidRPr="00ED6B12" w:rsidRDefault="00C305B4" w:rsidP="008636CD">
      <w:pPr>
        <w:spacing w:line="360" w:lineRule="auto"/>
        <w:jc w:val="center"/>
        <w:rPr>
          <w:rFonts w:eastAsia="Times New Roman" w:cs="Times New Roman"/>
          <w:szCs w:val="24"/>
        </w:rPr>
      </w:pPr>
      <w:r w:rsidRPr="00ED6B12">
        <w:rPr>
          <w:rFonts w:eastAsia="Times New Roman" w:cs="Times New Roman"/>
          <w:szCs w:val="24"/>
        </w:rPr>
        <w:t xml:space="preserve">(Source: </w:t>
      </w:r>
      <w:r w:rsidR="0006658D" w:rsidRPr="00ED6B12">
        <w:rPr>
          <w:rFonts w:eastAsia="Times New Roman" w:cs="Times New Roman"/>
          <w:szCs w:val="24"/>
        </w:rPr>
        <w:t>mejb.com)</w:t>
      </w:r>
    </w:p>
    <w:p w:rsidR="007318B8" w:rsidRPr="00ED6B12" w:rsidRDefault="00141ADC" w:rsidP="008636CD">
      <w:pPr>
        <w:spacing w:line="360" w:lineRule="auto"/>
        <w:rPr>
          <w:rFonts w:eastAsia="Times New Roman" w:cs="Times New Roman"/>
          <w:szCs w:val="24"/>
        </w:rPr>
      </w:pPr>
      <w:r w:rsidRPr="00ED6B12">
        <w:rPr>
          <w:rFonts w:eastAsia="Times New Roman" w:cs="Times New Roman"/>
          <w:szCs w:val="24"/>
        </w:rPr>
        <w:t xml:space="preserve">According to this survey fifty percent people say no because of MH370 and MH17 incidents. Only thirty percent travelers want to fly with Malaysia Airlines. </w:t>
      </w:r>
      <w:r w:rsidR="007318B8" w:rsidRPr="00ED6B12">
        <w:rPr>
          <w:rFonts w:eastAsia="Times New Roman" w:cs="Times New Roman"/>
          <w:szCs w:val="24"/>
        </w:rPr>
        <w:t>However, this problem does not stop there, in further management regardless of customer complaints, neither promptly refund, nor solve the e-ticket issue. There is no evidence that the cause of the missing aircraft is related to the operational oversight or mismanagement of Malaysian flag carrier Malaysia Airlines</w:t>
      </w:r>
      <w:r w:rsidR="00FF0860">
        <w:rPr>
          <w:rFonts w:eastAsia="Times New Roman" w:cs="Times New Roman"/>
          <w:szCs w:val="24"/>
        </w:rPr>
        <w:t xml:space="preserve"> </w:t>
      </w:r>
      <w:r w:rsidR="002133EA" w:rsidRPr="00ED6B12">
        <w:rPr>
          <w:rStyle w:val="selectable"/>
          <w:rFonts w:cs="Times New Roman"/>
          <w:szCs w:val="24"/>
        </w:rPr>
        <w:t>(</w:t>
      </w:r>
      <w:proofErr w:type="spellStart"/>
      <w:r w:rsidR="002133EA" w:rsidRPr="00ED6B12">
        <w:rPr>
          <w:rStyle w:val="selectable"/>
          <w:rFonts w:cs="Times New Roman"/>
          <w:szCs w:val="24"/>
        </w:rPr>
        <w:t>Toh</w:t>
      </w:r>
      <w:proofErr w:type="spellEnd"/>
      <w:r w:rsidR="002133EA" w:rsidRPr="00ED6B12">
        <w:rPr>
          <w:rStyle w:val="selectable"/>
          <w:rFonts w:cs="Times New Roman"/>
          <w:szCs w:val="24"/>
        </w:rPr>
        <w:t>, 2017)</w:t>
      </w:r>
      <w:r w:rsidR="007318B8" w:rsidRPr="00ED6B12">
        <w:rPr>
          <w:rFonts w:eastAsia="Times New Roman" w:cs="Times New Roman"/>
          <w:szCs w:val="24"/>
        </w:rPr>
        <w:t>. The crisis seems to be caused by forces beyond the control of any airline management. However, their ability to handle the crisis later is far from enough. The structural reason is this: It turns out that the close relationship between Malaysia Airlines and the Malaysian government has proved very useful in the past and may in fact hinder its customer-focused efforts and best respond to the disappearance of the MH370. Airline responses are characterized by the lack of rapid and detailed information sharing with the defensive PR tools of media and missing relatives and public relations personnel, without showing a sense of urgency or clarity about effective crisis management</w:t>
      </w:r>
      <w:r w:rsidR="006A5EEC">
        <w:rPr>
          <w:rFonts w:eastAsia="Times New Roman" w:cs="Times New Roman"/>
          <w:szCs w:val="24"/>
        </w:rPr>
        <w:t xml:space="preserve"> </w:t>
      </w:r>
      <w:r w:rsidR="002133EA" w:rsidRPr="00ED6B12">
        <w:rPr>
          <w:rStyle w:val="selectable"/>
          <w:rFonts w:cs="Times New Roman"/>
          <w:szCs w:val="24"/>
        </w:rPr>
        <w:t xml:space="preserve">(The </w:t>
      </w:r>
      <w:r w:rsidR="002133EA" w:rsidRPr="00ED6B12">
        <w:rPr>
          <w:rStyle w:val="selectable"/>
          <w:rFonts w:cs="Times New Roman"/>
          <w:szCs w:val="24"/>
        </w:rPr>
        <w:lastRenderedPageBreak/>
        <w:t>Straits Times, 2016)</w:t>
      </w:r>
      <w:r w:rsidR="007318B8" w:rsidRPr="00ED6B12">
        <w:rPr>
          <w:rFonts w:eastAsia="Times New Roman" w:cs="Times New Roman"/>
          <w:szCs w:val="24"/>
        </w:rPr>
        <w:t>. This managerial inability to deal with the relatives of missing persons has become more and more serious as a result of the stringent security measures. Study material management to support aircraft maintenance. In the case of safety stocks that are determined using the rule of thumb that does not differentiate between demands changes, the low service level of consumables</w:t>
      </w:r>
      <w:r w:rsidR="002133EA" w:rsidRPr="00ED6B12">
        <w:rPr>
          <w:rFonts w:eastAsia="Times New Roman" w:cs="Times New Roman"/>
          <w:szCs w:val="24"/>
        </w:rPr>
        <w:t xml:space="preserve"> can</w:t>
      </w:r>
      <w:r w:rsidR="007318B8" w:rsidRPr="00ED6B12">
        <w:rPr>
          <w:rFonts w:eastAsia="Times New Roman" w:cs="Times New Roman"/>
          <w:szCs w:val="24"/>
        </w:rPr>
        <w:t xml:space="preserve">not be solved unless there is a change in the </w:t>
      </w:r>
      <w:proofErr w:type="gramStart"/>
      <w:r w:rsidR="007318B8" w:rsidRPr="00ED6B12">
        <w:rPr>
          <w:rFonts w:eastAsia="Times New Roman" w:cs="Times New Roman"/>
          <w:szCs w:val="24"/>
        </w:rPr>
        <w:t>rules</w:t>
      </w:r>
      <w:r w:rsidR="002133EA" w:rsidRPr="00ED6B12">
        <w:rPr>
          <w:rStyle w:val="selectable"/>
          <w:rFonts w:cs="Times New Roman"/>
          <w:szCs w:val="24"/>
        </w:rPr>
        <w:t>(</w:t>
      </w:r>
      <w:proofErr w:type="gramEnd"/>
      <w:r w:rsidR="002133EA" w:rsidRPr="00ED6B12">
        <w:rPr>
          <w:rStyle w:val="selectable"/>
          <w:rFonts w:cs="Times New Roman"/>
          <w:szCs w:val="24"/>
        </w:rPr>
        <w:t>Thestar.com.my, 2016)</w:t>
      </w:r>
      <w:r w:rsidR="007318B8" w:rsidRPr="00ED6B12">
        <w:rPr>
          <w:rFonts w:eastAsia="Times New Roman" w:cs="Times New Roman"/>
          <w:szCs w:val="24"/>
        </w:rPr>
        <w:t>.</w:t>
      </w:r>
    </w:p>
    <w:p w:rsidR="00DF4E79" w:rsidRPr="00ED6B12" w:rsidRDefault="00DF4E79" w:rsidP="008636CD">
      <w:pPr>
        <w:spacing w:line="360" w:lineRule="auto"/>
        <w:jc w:val="left"/>
        <w:rPr>
          <w:rFonts w:eastAsiaTheme="majorEastAsia" w:cs="Times New Roman"/>
          <w:b/>
          <w:bCs/>
          <w:color w:val="548DD4" w:themeColor="text2" w:themeTint="99"/>
          <w:szCs w:val="24"/>
        </w:rPr>
      </w:pPr>
      <w:bookmarkStart w:id="117" w:name="_Toc497576015"/>
      <w:r w:rsidRPr="00ED6B12">
        <w:rPr>
          <w:rFonts w:cs="Times New Roman"/>
          <w:szCs w:val="24"/>
        </w:rPr>
        <w:br w:type="page"/>
      </w:r>
    </w:p>
    <w:p w:rsidR="007318B8" w:rsidRPr="00ED6B12" w:rsidRDefault="007318B8" w:rsidP="008636CD">
      <w:pPr>
        <w:pStyle w:val="Heading1"/>
        <w:rPr>
          <w:rFonts w:cs="Times New Roman"/>
          <w:szCs w:val="24"/>
        </w:rPr>
      </w:pPr>
      <w:bookmarkStart w:id="118" w:name="_Toc499474425"/>
      <w:bookmarkStart w:id="119" w:name="_Toc499478357"/>
      <w:r w:rsidRPr="00ED6B12">
        <w:rPr>
          <w:rFonts w:cs="Times New Roman"/>
          <w:szCs w:val="24"/>
        </w:rPr>
        <w:lastRenderedPageBreak/>
        <w:t>2.4 (Factor 4) Financial Performance</w:t>
      </w:r>
      <w:bookmarkEnd w:id="117"/>
      <w:bookmarkEnd w:id="118"/>
      <w:bookmarkEnd w:id="119"/>
    </w:p>
    <w:p w:rsidR="007318B8" w:rsidRPr="00ED6B12" w:rsidRDefault="007318B8" w:rsidP="008636CD">
      <w:pPr>
        <w:spacing w:after="0" w:line="360" w:lineRule="auto"/>
        <w:rPr>
          <w:rFonts w:cs="Times New Roman"/>
          <w:szCs w:val="24"/>
          <w:shd w:val="clear" w:color="auto" w:fill="FFFFFF"/>
        </w:rPr>
      </w:pPr>
    </w:p>
    <w:p w:rsidR="007318B8" w:rsidRPr="00ED6B12" w:rsidRDefault="007318B8" w:rsidP="008636CD">
      <w:pPr>
        <w:pStyle w:val="Heading3"/>
        <w:spacing w:line="360" w:lineRule="auto"/>
        <w:rPr>
          <w:rFonts w:cs="Times New Roman"/>
          <w:szCs w:val="24"/>
          <w:shd w:val="clear" w:color="auto" w:fill="FFFFFF"/>
        </w:rPr>
      </w:pPr>
      <w:bookmarkStart w:id="120" w:name="_Toc499478412"/>
      <w:r w:rsidRPr="00ED6B12">
        <w:rPr>
          <w:rFonts w:cs="Times New Roman"/>
          <w:szCs w:val="24"/>
          <w:shd w:val="clear" w:color="auto" w:fill="FFFFFF"/>
        </w:rPr>
        <w:t>Table 3</w:t>
      </w:r>
      <w:r w:rsidR="00C305B4" w:rsidRPr="00ED6B12">
        <w:rPr>
          <w:rFonts w:cs="Times New Roman"/>
          <w:szCs w:val="24"/>
          <w:shd w:val="clear" w:color="auto" w:fill="FFFFFF"/>
        </w:rPr>
        <w:t>:</w:t>
      </w:r>
      <w:r w:rsidRPr="00ED6B12">
        <w:rPr>
          <w:rFonts w:cs="Times New Roman"/>
          <w:szCs w:val="24"/>
          <w:shd w:val="clear" w:color="auto" w:fill="FFFFFF"/>
        </w:rPr>
        <w:t xml:space="preserve"> Financial Analysis of Malaysia Airlines 2016</w:t>
      </w:r>
      <w:bookmarkEnd w:id="120"/>
    </w:p>
    <w:p w:rsidR="007318B8" w:rsidRPr="00ED6B12" w:rsidRDefault="007318B8" w:rsidP="008636CD">
      <w:pPr>
        <w:spacing w:after="0" w:line="360" w:lineRule="auto"/>
        <w:rPr>
          <w:rFonts w:cs="Times New Roman"/>
          <w:szCs w:val="24"/>
          <w:shd w:val="clear" w:color="auto" w:fill="FFFFFF"/>
        </w:rPr>
      </w:pPr>
      <w:r w:rsidRPr="00ED6B12">
        <w:rPr>
          <w:rFonts w:cs="Times New Roman"/>
          <w:noProof/>
          <w:szCs w:val="24"/>
          <w:shd w:val="clear" w:color="auto" w:fill="FFFFFF"/>
        </w:rPr>
        <w:drawing>
          <wp:inline distT="0" distB="0" distL="0" distR="0">
            <wp:extent cx="5936723" cy="3372928"/>
            <wp:effectExtent l="19050" t="0" r="6877" b="0"/>
            <wp:docPr id="20" name="Picture 9" descr="C:\Users\NAVJOT\Desktop\financial analy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VJOT\Desktop\financial analysis.png"/>
                    <pic:cNvPicPr>
                      <a:picLocks noChangeAspect="1" noChangeArrowheads="1"/>
                    </pic:cNvPicPr>
                  </pic:nvPicPr>
                  <pic:blipFill>
                    <a:blip r:embed="rId15"/>
                    <a:srcRect/>
                    <a:stretch>
                      <a:fillRect/>
                    </a:stretch>
                  </pic:blipFill>
                  <pic:spPr bwMode="auto">
                    <a:xfrm>
                      <a:off x="0" y="0"/>
                      <a:ext cx="5943600" cy="3376835"/>
                    </a:xfrm>
                    <a:prstGeom prst="rect">
                      <a:avLst/>
                    </a:prstGeom>
                    <a:noFill/>
                    <a:ln w="9525">
                      <a:noFill/>
                      <a:miter lim="800000"/>
                      <a:headEnd/>
                      <a:tailEnd/>
                    </a:ln>
                  </pic:spPr>
                </pic:pic>
              </a:graphicData>
            </a:graphic>
          </wp:inline>
        </w:drawing>
      </w:r>
    </w:p>
    <w:p w:rsidR="007318B8" w:rsidRPr="00ED6B12" w:rsidRDefault="00C305B4" w:rsidP="008636CD">
      <w:pPr>
        <w:spacing w:after="0" w:line="360" w:lineRule="auto"/>
        <w:jc w:val="center"/>
        <w:rPr>
          <w:rFonts w:cs="Times New Roman"/>
          <w:szCs w:val="24"/>
          <w:shd w:val="clear" w:color="auto" w:fill="FFFFFF"/>
        </w:rPr>
      </w:pPr>
      <w:r w:rsidRPr="00ED6B12">
        <w:rPr>
          <w:rFonts w:cs="Times New Roman"/>
          <w:szCs w:val="24"/>
          <w:shd w:val="clear" w:color="auto" w:fill="FFFFFF"/>
        </w:rPr>
        <w:t xml:space="preserve">(Source: </w:t>
      </w:r>
      <w:r w:rsidR="007318B8" w:rsidRPr="00ED6B12">
        <w:rPr>
          <w:rFonts w:cs="Times New Roman"/>
          <w:szCs w:val="24"/>
          <w:shd w:val="clear" w:color="auto" w:fill="FFFFFF"/>
        </w:rPr>
        <w:t>marketwatch.com)</w:t>
      </w:r>
    </w:p>
    <w:p w:rsidR="007318B8" w:rsidRPr="00ED6B12" w:rsidRDefault="007318B8" w:rsidP="008636CD">
      <w:pPr>
        <w:spacing w:after="0" w:line="360" w:lineRule="auto"/>
        <w:rPr>
          <w:rFonts w:cs="Times New Roman"/>
          <w:b/>
          <w:szCs w:val="24"/>
          <w:shd w:val="clear" w:color="auto" w:fill="FFFFFF"/>
        </w:rPr>
      </w:pPr>
      <w:r w:rsidRPr="00ED6B12">
        <w:rPr>
          <w:rFonts w:cs="Times New Roman"/>
          <w:b/>
          <w:szCs w:val="24"/>
          <w:shd w:val="clear" w:color="auto" w:fill="FFFFFF"/>
        </w:rPr>
        <w:t>Malaysian airline valuation</w:t>
      </w:r>
    </w:p>
    <w:p w:rsidR="007318B8" w:rsidRPr="00ED6B12" w:rsidRDefault="007318B8" w:rsidP="008636CD">
      <w:pPr>
        <w:spacing w:after="0" w:line="360" w:lineRule="auto"/>
        <w:rPr>
          <w:rFonts w:cs="Times New Roman"/>
          <w:szCs w:val="24"/>
          <w:shd w:val="clear" w:color="auto" w:fill="FFFFFF"/>
        </w:rPr>
      </w:pPr>
      <w:r w:rsidRPr="00ED6B12">
        <w:rPr>
          <w:rFonts w:cs="Times New Roman"/>
          <w:szCs w:val="24"/>
          <w:shd w:val="clear" w:color="auto" w:fill="FFFFFF"/>
        </w:rPr>
        <w:t xml:space="preserve">The EBITDA NTM ratio (furthermore known as EBITDA multiple and enterprise multiples) is the company's valuation target, which compares the company's general value with its ability to operate. The EBITDA ratio is common for business evaluation because it signifies whether the company could be underestimated or overestimated compared to business peers. The EBITDA ratio is an accurate measure than P/E ratio, as it takes into account the company's pure operating rate of return and the company's overall value indicators, including financial liabilities, cash conditions and minority interests are measured Key indicators of enterprise market value. Malaysian airline's EBITDA NTM ratio was significantly lower than its peer’s median: about 6.00. As per these financial ratios, the valuation of Malaysian Airlines is lower than that of the interbank market </w:t>
      </w:r>
      <w:r w:rsidRPr="00ED6B12">
        <w:rPr>
          <w:rStyle w:val="selectable"/>
          <w:rFonts w:cs="Times New Roman"/>
          <w:szCs w:val="24"/>
        </w:rPr>
        <w:t>(Marketwatch.com, 2017)</w:t>
      </w:r>
      <w:r w:rsidRPr="00ED6B12">
        <w:rPr>
          <w:rFonts w:cs="Times New Roman"/>
          <w:szCs w:val="24"/>
          <w:shd w:val="clear" w:color="auto" w:fill="FFFFFF"/>
        </w:rPr>
        <w:t>.</w:t>
      </w:r>
    </w:p>
    <w:p w:rsidR="008636CD" w:rsidRPr="00ED6B12" w:rsidRDefault="007318B8" w:rsidP="008636CD">
      <w:pPr>
        <w:pStyle w:val="Heading4"/>
        <w:rPr>
          <w:rFonts w:cs="Times New Roman"/>
          <w:szCs w:val="24"/>
          <w:shd w:val="clear" w:color="auto" w:fill="FFFFFF"/>
        </w:rPr>
      </w:pPr>
      <w:bookmarkStart w:id="121" w:name="_Toc499478433"/>
      <w:r w:rsidRPr="00ED6B12">
        <w:rPr>
          <w:rFonts w:cs="Times New Roman"/>
          <w:szCs w:val="24"/>
          <w:shd w:val="clear" w:color="auto" w:fill="FFFFFF"/>
        </w:rPr>
        <w:lastRenderedPageBreak/>
        <w:t>Chart 2</w:t>
      </w:r>
      <w:r w:rsidR="00C305B4" w:rsidRPr="00ED6B12">
        <w:rPr>
          <w:rFonts w:cs="Times New Roman"/>
          <w:szCs w:val="24"/>
          <w:shd w:val="clear" w:color="auto" w:fill="FFFFFF"/>
        </w:rPr>
        <w:t>:</w:t>
      </w:r>
      <w:r w:rsidRPr="00ED6B12">
        <w:rPr>
          <w:rFonts w:cs="Times New Roman"/>
          <w:szCs w:val="24"/>
          <w:shd w:val="clear" w:color="auto" w:fill="FFFFFF"/>
        </w:rPr>
        <w:t xml:space="preserve"> Malaysia Airlines Profitability chart</w:t>
      </w:r>
      <w:bookmarkEnd w:id="121"/>
    </w:p>
    <w:p w:rsidR="007318B8" w:rsidRPr="00ED6B12" w:rsidRDefault="007318B8" w:rsidP="008636CD">
      <w:pPr>
        <w:spacing w:line="360" w:lineRule="auto"/>
        <w:rPr>
          <w:rFonts w:cs="Times New Roman"/>
          <w:szCs w:val="24"/>
          <w:shd w:val="clear" w:color="auto" w:fill="FFFFFF"/>
        </w:rPr>
      </w:pPr>
      <w:r w:rsidRPr="00ED6B12">
        <w:rPr>
          <w:rFonts w:cs="Times New Roman"/>
          <w:noProof/>
          <w:szCs w:val="24"/>
          <w:shd w:val="clear" w:color="auto" w:fill="FFFFFF"/>
        </w:rPr>
        <w:drawing>
          <wp:inline distT="0" distB="0" distL="0" distR="0">
            <wp:extent cx="5941803" cy="3965793"/>
            <wp:effectExtent l="19050" t="0" r="1797" b="0"/>
            <wp:docPr id="21" name="Picture 10" descr="C:\Users\NAVJOT\Desktop\fianncia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VJOT\Desktop\fianncial 1.png"/>
                    <pic:cNvPicPr>
                      <a:picLocks noChangeAspect="1" noChangeArrowheads="1"/>
                    </pic:cNvPicPr>
                  </pic:nvPicPr>
                  <pic:blipFill>
                    <a:blip r:embed="rId16"/>
                    <a:srcRect/>
                    <a:stretch>
                      <a:fillRect/>
                    </a:stretch>
                  </pic:blipFill>
                  <pic:spPr bwMode="auto">
                    <a:xfrm>
                      <a:off x="0" y="0"/>
                      <a:ext cx="5943600" cy="3966992"/>
                    </a:xfrm>
                    <a:prstGeom prst="rect">
                      <a:avLst/>
                    </a:prstGeom>
                    <a:noFill/>
                    <a:ln w="9525">
                      <a:noFill/>
                      <a:miter lim="800000"/>
                      <a:headEnd/>
                      <a:tailEnd/>
                    </a:ln>
                  </pic:spPr>
                </pic:pic>
              </a:graphicData>
            </a:graphic>
          </wp:inline>
        </w:drawing>
      </w:r>
    </w:p>
    <w:p w:rsidR="007318B8" w:rsidRPr="00ED6B12" w:rsidRDefault="00C305B4" w:rsidP="008636CD">
      <w:pPr>
        <w:spacing w:after="0" w:line="360" w:lineRule="auto"/>
        <w:jc w:val="center"/>
        <w:rPr>
          <w:rFonts w:cs="Times New Roman"/>
          <w:szCs w:val="24"/>
          <w:shd w:val="clear" w:color="auto" w:fill="FFFFFF"/>
        </w:rPr>
      </w:pPr>
      <w:r w:rsidRPr="00ED6B12">
        <w:rPr>
          <w:rFonts w:cs="Times New Roman"/>
          <w:szCs w:val="24"/>
          <w:shd w:val="clear" w:color="auto" w:fill="FFFFFF"/>
        </w:rPr>
        <w:t xml:space="preserve">(Source: </w:t>
      </w:r>
      <w:r w:rsidR="007318B8" w:rsidRPr="00ED6B12">
        <w:rPr>
          <w:rFonts w:cs="Times New Roman"/>
          <w:szCs w:val="24"/>
          <w:shd w:val="clear" w:color="auto" w:fill="FFFFFF"/>
        </w:rPr>
        <w:t>marketwatch.com)</w:t>
      </w:r>
    </w:p>
    <w:p w:rsidR="009E199E" w:rsidRPr="00ED6B12" w:rsidRDefault="007318B8" w:rsidP="008636CD">
      <w:pPr>
        <w:spacing w:after="0" w:line="360" w:lineRule="auto"/>
        <w:rPr>
          <w:rFonts w:eastAsia="Times New Roman" w:cs="Times New Roman"/>
          <w:szCs w:val="24"/>
        </w:rPr>
      </w:pPr>
      <w:r w:rsidRPr="00ED6B12">
        <w:rPr>
          <w:rFonts w:cs="Times New Roman"/>
          <w:szCs w:val="24"/>
          <w:shd w:val="clear" w:color="auto" w:fill="FFFFFF"/>
        </w:rPr>
        <w:t xml:space="preserve">Malaysian Airlines' EBITDA NTM ratio is much lower than the average rating of its airline: 5.89. As per these financial ratios, MAB valuation is lower than its market valuation. The EBITDA NTM ratio of the Malaysian airline system is considerably lower than the historical 5-year average: 17.3. As a result, Malaysian Airline's valuation is below its assessment level over the past five years </w:t>
      </w:r>
      <w:r w:rsidRPr="00ED6B12">
        <w:rPr>
          <w:rStyle w:val="selectable"/>
          <w:rFonts w:cs="Times New Roman"/>
          <w:szCs w:val="24"/>
        </w:rPr>
        <w:t>(Financial times, 2017)</w:t>
      </w:r>
      <w:r w:rsidRPr="00ED6B12">
        <w:rPr>
          <w:rFonts w:cs="Times New Roman"/>
          <w:szCs w:val="24"/>
          <w:shd w:val="clear" w:color="auto" w:fill="FFFFFF"/>
        </w:rPr>
        <w:t>.</w:t>
      </w:r>
      <w:r w:rsidRPr="00ED6B12">
        <w:rPr>
          <w:rFonts w:eastAsia="Times New Roman" w:cs="Times New Roman"/>
          <w:szCs w:val="24"/>
        </w:rPr>
        <w:t xml:space="preserve">In 2016, a number of small investors at the Malaysian Aviation Training Center gathered around the pragmatism of the Malaysia Airlines Training Center to prepare for the company's annual general meeting, frustrating sentiments in the room. Investors are still unable to create sustainable profits after investors’ question why directors have been reorganized for so many years. The airline suffered a loss of $ 374 million in 2013. Despite the company's plan to turn it into a profit, its loss for the first three months of this year was the largest loss in 10 quarters. The disappearance of MH370 exacerbated the situation </w:t>
      </w:r>
      <w:r w:rsidRPr="00ED6B12">
        <w:rPr>
          <w:rStyle w:val="selectable"/>
          <w:rFonts w:cs="Times New Roman"/>
          <w:szCs w:val="24"/>
        </w:rPr>
        <w:t>(Nytimes.com, 2014)</w:t>
      </w:r>
      <w:r w:rsidRPr="00ED6B12">
        <w:rPr>
          <w:rFonts w:eastAsia="Times New Roman" w:cs="Times New Roman"/>
          <w:szCs w:val="24"/>
        </w:rPr>
        <w:t xml:space="preserve">. Local media have already suggested cutting 20,000 airline workers, selling ancillary units such as engineering and cargo operations and even privatizing them. Jerry Lee of RHB Research said: </w:t>
      </w:r>
      <w:r w:rsidRPr="00ED6B12">
        <w:rPr>
          <w:rFonts w:eastAsia="Times New Roman" w:cs="Times New Roman"/>
          <w:szCs w:val="24"/>
        </w:rPr>
        <w:lastRenderedPageBreak/>
        <w:t xml:space="preserve">"There are fewer opportunities to generate revenue due to the MH370 incident." They are in desperate need of studying what they can control. Both analysts believe the layoffs are between 2,000 and 4,000, and the unhelpful route is also necessary </w:t>
      </w:r>
      <w:r w:rsidRPr="00ED6B12">
        <w:rPr>
          <w:rStyle w:val="selectable"/>
          <w:rFonts w:cs="Times New Roman"/>
          <w:szCs w:val="24"/>
        </w:rPr>
        <w:t>(</w:t>
      </w:r>
      <w:proofErr w:type="spellStart"/>
      <w:r w:rsidRPr="00ED6B12">
        <w:rPr>
          <w:rStyle w:val="selectable"/>
          <w:rFonts w:cs="Times New Roman"/>
          <w:szCs w:val="24"/>
        </w:rPr>
        <w:t>Malindo</w:t>
      </w:r>
      <w:proofErr w:type="spellEnd"/>
      <w:r w:rsidRPr="00ED6B12">
        <w:rPr>
          <w:rStyle w:val="selectable"/>
          <w:rFonts w:cs="Times New Roman"/>
          <w:szCs w:val="24"/>
        </w:rPr>
        <w:t>, 2013)</w:t>
      </w:r>
      <w:r w:rsidRPr="00ED6B12">
        <w:rPr>
          <w:rFonts w:eastAsia="Times New Roman" w:cs="Times New Roman"/>
          <w:szCs w:val="24"/>
        </w:rPr>
        <w:t xml:space="preserve">. After the disappearance of Flight MH370, airlines reported a loss of 443 million ringgit ($ 139 million) in the first quarter, while Compared with RM797 million for the same period as passengers, especially those from China, chose other airlines and non-Malaysian destinations, and the recent tragedy is likely to further push down the number of passengers, although early indications were that the airline and its pilots were not </w:t>
      </w:r>
      <w:r w:rsidR="009E199E" w:rsidRPr="00ED6B12">
        <w:rPr>
          <w:rFonts w:eastAsia="Times New Roman" w:cs="Times New Roman"/>
          <w:szCs w:val="24"/>
        </w:rPr>
        <w:t>t</w:t>
      </w:r>
      <w:r w:rsidRPr="00ED6B12">
        <w:rPr>
          <w:rFonts w:eastAsia="Times New Roman" w:cs="Times New Roman"/>
          <w:szCs w:val="24"/>
        </w:rPr>
        <w:t>his area flies.</w:t>
      </w:r>
    </w:p>
    <w:p w:rsidR="009E199E" w:rsidRPr="00ED6B12" w:rsidRDefault="009E199E" w:rsidP="008636CD">
      <w:pPr>
        <w:spacing w:line="360" w:lineRule="auto"/>
        <w:jc w:val="left"/>
        <w:rPr>
          <w:rFonts w:eastAsia="Times New Roman" w:cs="Times New Roman"/>
          <w:szCs w:val="24"/>
        </w:rPr>
      </w:pPr>
      <w:r w:rsidRPr="00ED6B12">
        <w:rPr>
          <w:rFonts w:eastAsia="Times New Roman" w:cs="Times New Roman"/>
          <w:szCs w:val="24"/>
        </w:rPr>
        <w:br w:type="page"/>
      </w:r>
    </w:p>
    <w:p w:rsidR="009E199E" w:rsidRPr="00ED6B12" w:rsidRDefault="009E199E" w:rsidP="008636CD">
      <w:pPr>
        <w:tabs>
          <w:tab w:val="left" w:pos="1290"/>
        </w:tabs>
        <w:spacing w:after="0" w:line="360" w:lineRule="auto"/>
        <w:rPr>
          <w:rFonts w:cs="Times New Roman"/>
          <w:b/>
          <w:noProof/>
          <w:szCs w:val="24"/>
        </w:rPr>
      </w:pPr>
      <w:r w:rsidRPr="00ED6B12">
        <w:rPr>
          <w:rFonts w:eastAsia="Times New Roman" w:cs="Times New Roman"/>
          <w:szCs w:val="24"/>
        </w:rPr>
        <w:lastRenderedPageBreak/>
        <w:tab/>
      </w:r>
      <w:r w:rsidR="009A3FC0" w:rsidRPr="00ED6B12">
        <w:rPr>
          <w:rFonts w:eastAsia="Times New Roman" w:cs="Times New Roman"/>
          <w:b/>
          <w:szCs w:val="24"/>
        </w:rPr>
        <w:fldChar w:fldCharType="begin"/>
      </w:r>
      <w:r w:rsidRPr="00ED6B12">
        <w:rPr>
          <w:rFonts w:eastAsia="Times New Roman" w:cs="Times New Roman"/>
          <w:b/>
          <w:szCs w:val="24"/>
        </w:rPr>
        <w:instrText xml:space="preserve"> TOC \p " " \h \z \c "Figure" </w:instrText>
      </w:r>
      <w:r w:rsidR="009A3FC0" w:rsidRPr="00ED6B12">
        <w:rPr>
          <w:rFonts w:eastAsia="Times New Roman" w:cs="Times New Roman"/>
          <w:b/>
          <w:szCs w:val="24"/>
        </w:rPr>
        <w:fldChar w:fldCharType="separate"/>
      </w:r>
    </w:p>
    <w:p w:rsidR="009E199E" w:rsidRPr="00ED6B12" w:rsidRDefault="00977AE4" w:rsidP="008636CD">
      <w:pPr>
        <w:pStyle w:val="Heading2"/>
        <w:rPr>
          <w:rFonts w:cs="Times New Roman"/>
          <w:szCs w:val="24"/>
        </w:rPr>
      </w:pPr>
      <w:hyperlink w:anchor="_Toc498312636" w:history="1">
        <w:bookmarkStart w:id="122" w:name="_Toc499474662"/>
        <w:bookmarkStart w:id="123" w:name="_Toc499478406"/>
        <w:r w:rsidR="009E199E" w:rsidRPr="00ED6B12">
          <w:rPr>
            <w:rStyle w:val="Hyperlink"/>
            <w:rFonts w:cs="Times New Roman"/>
            <w:color w:val="000000" w:themeColor="text1"/>
            <w:szCs w:val="24"/>
            <w:u w:val="none"/>
          </w:rPr>
          <w:t xml:space="preserve">Figure </w:t>
        </w:r>
        <w:r w:rsidR="00682FC5" w:rsidRPr="00ED6B12">
          <w:rPr>
            <w:rStyle w:val="Hyperlink"/>
            <w:rFonts w:cs="Times New Roman"/>
            <w:color w:val="000000" w:themeColor="text1"/>
            <w:szCs w:val="24"/>
            <w:u w:val="none"/>
          </w:rPr>
          <w:t>8</w:t>
        </w:r>
        <w:r w:rsidR="009E199E" w:rsidRPr="00ED6B12">
          <w:rPr>
            <w:rStyle w:val="Hyperlink"/>
            <w:rFonts w:cs="Times New Roman"/>
            <w:color w:val="000000" w:themeColor="text1"/>
            <w:szCs w:val="24"/>
            <w:u w:val="none"/>
          </w:rPr>
          <w:t>: Financial effects of MH370 and MH17 incidents</w:t>
        </w:r>
        <w:bookmarkEnd w:id="122"/>
        <w:bookmarkEnd w:id="123"/>
      </w:hyperlink>
    </w:p>
    <w:p w:rsidR="009E199E" w:rsidRPr="00ED6B12" w:rsidRDefault="009A3FC0" w:rsidP="008636CD">
      <w:pPr>
        <w:tabs>
          <w:tab w:val="left" w:pos="1290"/>
        </w:tabs>
        <w:spacing w:after="0" w:line="360" w:lineRule="auto"/>
        <w:rPr>
          <w:rFonts w:eastAsia="Times New Roman" w:cs="Times New Roman"/>
          <w:szCs w:val="24"/>
        </w:rPr>
      </w:pPr>
      <w:r w:rsidRPr="00ED6B12">
        <w:rPr>
          <w:rFonts w:eastAsia="Times New Roman" w:cs="Times New Roman"/>
          <w:b/>
          <w:szCs w:val="24"/>
        </w:rPr>
        <w:fldChar w:fldCharType="end"/>
      </w:r>
      <w:r w:rsidR="009E199E" w:rsidRPr="00ED6B12">
        <w:rPr>
          <w:rFonts w:cs="Times New Roman"/>
          <w:noProof/>
          <w:szCs w:val="24"/>
        </w:rPr>
        <w:drawing>
          <wp:inline distT="0" distB="0" distL="0" distR="0">
            <wp:extent cx="5867400" cy="2962275"/>
            <wp:effectExtent l="19050" t="0" r="0" b="0"/>
            <wp:docPr id="5" name="Picture 1" descr="Image result for Malaysia Airlines Financial Losses G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laysia Airlines Financial Losses Grow"/>
                    <pic:cNvPicPr>
                      <a:picLocks noChangeAspect="1" noChangeArrowheads="1"/>
                    </pic:cNvPicPr>
                  </pic:nvPicPr>
                  <pic:blipFill>
                    <a:blip r:embed="rId17"/>
                    <a:srcRect/>
                    <a:stretch>
                      <a:fillRect/>
                    </a:stretch>
                  </pic:blipFill>
                  <pic:spPr bwMode="auto">
                    <a:xfrm>
                      <a:off x="0" y="0"/>
                      <a:ext cx="5867400" cy="2962275"/>
                    </a:xfrm>
                    <a:prstGeom prst="rect">
                      <a:avLst/>
                    </a:prstGeom>
                    <a:noFill/>
                    <a:ln w="9525">
                      <a:noFill/>
                      <a:miter lim="800000"/>
                      <a:headEnd/>
                      <a:tailEnd/>
                    </a:ln>
                  </pic:spPr>
                </pic:pic>
              </a:graphicData>
            </a:graphic>
          </wp:inline>
        </w:drawing>
      </w:r>
    </w:p>
    <w:p w:rsidR="009E199E" w:rsidRPr="00ED6B12" w:rsidRDefault="00C305B4" w:rsidP="008636CD">
      <w:pPr>
        <w:spacing w:after="0" w:line="360" w:lineRule="auto"/>
        <w:jc w:val="center"/>
        <w:rPr>
          <w:rFonts w:eastAsia="Times New Roman" w:cs="Times New Roman"/>
          <w:b/>
          <w:szCs w:val="24"/>
        </w:rPr>
      </w:pPr>
      <w:r w:rsidRPr="00ED6B12">
        <w:rPr>
          <w:rFonts w:eastAsia="Times New Roman" w:cs="Times New Roman"/>
          <w:b/>
          <w:szCs w:val="24"/>
        </w:rPr>
        <w:t xml:space="preserve">(Source: </w:t>
      </w:r>
      <w:r w:rsidR="009E199E" w:rsidRPr="00ED6B12">
        <w:rPr>
          <w:rFonts w:eastAsia="Times New Roman" w:cs="Times New Roman"/>
          <w:b/>
          <w:szCs w:val="24"/>
        </w:rPr>
        <w:t>mejb.com)</w:t>
      </w:r>
    </w:p>
    <w:p w:rsidR="007318B8" w:rsidRPr="00ED6B12" w:rsidRDefault="007318B8" w:rsidP="008636CD">
      <w:pPr>
        <w:spacing w:after="0" w:line="360" w:lineRule="auto"/>
        <w:rPr>
          <w:rFonts w:cs="Times New Roman"/>
          <w:szCs w:val="24"/>
          <w:shd w:val="clear" w:color="auto" w:fill="FFFFFF"/>
        </w:rPr>
      </w:pPr>
      <w:r w:rsidRPr="00ED6B12">
        <w:rPr>
          <w:rFonts w:eastAsia="Times New Roman" w:cs="Times New Roman"/>
          <w:szCs w:val="24"/>
        </w:rPr>
        <w:t xml:space="preserve"> "Malaysia Airlines, like other airlines, has been using it for its short run, which means less fuel and less money </w:t>
      </w:r>
      <w:r w:rsidRPr="00ED6B12">
        <w:rPr>
          <w:rStyle w:val="selectable"/>
          <w:rFonts w:cs="Times New Roman"/>
          <w:szCs w:val="24"/>
        </w:rPr>
        <w:t>(</w:t>
      </w:r>
      <w:proofErr w:type="spellStart"/>
      <w:r w:rsidRPr="00ED6B12">
        <w:rPr>
          <w:rStyle w:val="selectable"/>
          <w:rFonts w:cs="Times New Roman"/>
          <w:szCs w:val="24"/>
        </w:rPr>
        <w:t>Malindo</w:t>
      </w:r>
      <w:proofErr w:type="spellEnd"/>
      <w:r w:rsidRPr="00ED6B12">
        <w:rPr>
          <w:rStyle w:val="selectable"/>
          <w:rFonts w:cs="Times New Roman"/>
          <w:szCs w:val="24"/>
        </w:rPr>
        <w:t>, 2013)</w:t>
      </w:r>
      <w:r w:rsidRPr="00ED6B12">
        <w:rPr>
          <w:rFonts w:eastAsia="Times New Roman" w:cs="Times New Roman"/>
          <w:szCs w:val="24"/>
        </w:rPr>
        <w:t xml:space="preserve">. Most commercial airlines are flying at high altitudes, which are believed to be too high for military strikes. According to the "Daily Telegraph" reported that Malaysia Airlines was shot down after the flight operated by Singapore Airlines and Kazakhstan Airlines flight to the same airspace. However, the two tragedies are not the only issues that Malaysia Airlines faces. Like other flagship carriers, it faces fierce competition from </w:t>
      </w:r>
      <w:r w:rsidR="00D31839" w:rsidRPr="00ED6B12">
        <w:rPr>
          <w:rFonts w:eastAsia="Times New Roman" w:cs="Times New Roman"/>
          <w:szCs w:val="24"/>
        </w:rPr>
        <w:t xml:space="preserve">some </w:t>
      </w:r>
      <w:r w:rsidRPr="00ED6B12">
        <w:rPr>
          <w:rFonts w:eastAsia="Times New Roman" w:cs="Times New Roman"/>
          <w:szCs w:val="24"/>
        </w:rPr>
        <w:t xml:space="preserve">low-cost airlines. Malaysia Airlines reported a loss of 359 million U.S. dollars last year. The loss in the first quarter was further aggravated by the disappearance of the MH370 at the same time, with a fifth consecutive quarter of deficit, partly due to the reduction of fares to fill the seats. In the end, the plight of airlines is a problem for the Malaysian government. The Malaysian government has a 69% stake in </w:t>
      </w:r>
      <w:proofErr w:type="spellStart"/>
      <w:r w:rsidRPr="00ED6B12">
        <w:rPr>
          <w:rFonts w:eastAsia="Times New Roman" w:cs="Times New Roman"/>
          <w:szCs w:val="24"/>
        </w:rPr>
        <w:t>Khazanah</w:t>
      </w:r>
      <w:proofErr w:type="spellEnd"/>
      <w:r w:rsidR="009F0941">
        <w:rPr>
          <w:rFonts w:eastAsia="Times New Roman" w:cs="Times New Roman"/>
          <w:szCs w:val="24"/>
        </w:rPr>
        <w:t xml:space="preserve"> </w:t>
      </w:r>
      <w:r w:rsidRPr="00ED6B12">
        <w:rPr>
          <w:rFonts w:eastAsia="Times New Roman" w:cs="Times New Roman"/>
          <w:szCs w:val="24"/>
        </w:rPr>
        <w:t xml:space="preserve">Nasional, its investment arm </w:t>
      </w:r>
      <w:r w:rsidRPr="00ED6B12">
        <w:rPr>
          <w:rStyle w:val="selectable"/>
          <w:rFonts w:cs="Times New Roman"/>
          <w:szCs w:val="24"/>
        </w:rPr>
        <w:t>(Mayberry and Mayberry, 2014)</w:t>
      </w:r>
      <w:r w:rsidRPr="00ED6B12">
        <w:rPr>
          <w:rFonts w:eastAsia="Times New Roman" w:cs="Times New Roman"/>
          <w:szCs w:val="24"/>
        </w:rPr>
        <w:t xml:space="preserve">. </w:t>
      </w:r>
      <w:r w:rsidRPr="00ED6B12">
        <w:rPr>
          <w:rFonts w:cs="Times New Roman"/>
          <w:szCs w:val="24"/>
        </w:rPr>
        <w:t xml:space="preserve">Malaysian Airlines reported a 75% decline in second-quarter profit due to the loss of two aircraft this year in a single disaster and passenger bookings continued to decline </w:t>
      </w:r>
      <w:r w:rsidRPr="00ED6B12">
        <w:rPr>
          <w:rStyle w:val="selectable"/>
          <w:rFonts w:cs="Times New Roman"/>
          <w:szCs w:val="24"/>
        </w:rPr>
        <w:t>(Mayberry and Mayberry, 2014)</w:t>
      </w:r>
      <w:r w:rsidRPr="00ED6B12">
        <w:rPr>
          <w:rFonts w:cs="Times New Roman"/>
          <w:szCs w:val="24"/>
        </w:rPr>
        <w:t xml:space="preserve">. The airline said its net loss in 2016 was about 307.1 million although it improved from a net loss of 148.0 million U.S. dollars in the first quarter. Second-quarter earnings in 2016 were the first to fully reflect the impact of March's unspecified missing flight on Flight MH370 on sales. The airline </w:t>
      </w:r>
      <w:r w:rsidRPr="00ED6B12">
        <w:rPr>
          <w:rFonts w:cs="Times New Roman"/>
          <w:szCs w:val="24"/>
        </w:rPr>
        <w:lastRenderedPageBreak/>
        <w:t xml:space="preserve">also warned that poor revenue in the second half, the average weekly bookings decreased by 33%, MH17 flight in Ukraine was shot down immediately canceled a large number of flights. Even before the plane crash, the airline was crowded with high-end rivals and Asian budget carriers. Malaysia Airlines has had to cut fares on most of the routes in an effort to attract the tightest passengers, although it is still too early to judge its success </w:t>
      </w:r>
      <w:r w:rsidRPr="00ED6B12">
        <w:rPr>
          <w:rStyle w:val="selectable"/>
          <w:rFonts w:cs="Times New Roman"/>
          <w:szCs w:val="24"/>
        </w:rPr>
        <w:t>(Timmons, 2014)</w:t>
      </w:r>
      <w:r w:rsidRPr="00ED6B12">
        <w:rPr>
          <w:rFonts w:cs="Times New Roman"/>
          <w:szCs w:val="24"/>
        </w:rPr>
        <w:t xml:space="preserve">. According to Australian media reports, travel commissions in Australia almost doubled to resume sales in Australia. </w:t>
      </w:r>
    </w:p>
    <w:p w:rsidR="007318B8" w:rsidRPr="00ED6B12" w:rsidRDefault="007318B8" w:rsidP="008636CD">
      <w:pPr>
        <w:spacing w:after="0" w:line="360" w:lineRule="auto"/>
        <w:rPr>
          <w:rFonts w:cs="Times New Roman"/>
          <w:szCs w:val="24"/>
        </w:rPr>
      </w:pPr>
    </w:p>
    <w:p w:rsidR="007318B8" w:rsidRPr="00ED6B12" w:rsidRDefault="007318B8" w:rsidP="008636CD">
      <w:pPr>
        <w:spacing w:after="0" w:line="360" w:lineRule="auto"/>
        <w:rPr>
          <w:rFonts w:eastAsia="Times New Roman" w:cs="Times New Roman"/>
          <w:szCs w:val="24"/>
        </w:rPr>
      </w:pPr>
    </w:p>
    <w:p w:rsidR="003D2416" w:rsidRPr="00ED6B12" w:rsidRDefault="003D2416" w:rsidP="008636CD">
      <w:pPr>
        <w:spacing w:line="360" w:lineRule="auto"/>
        <w:jc w:val="left"/>
        <w:rPr>
          <w:rFonts w:eastAsiaTheme="majorEastAsia" w:cs="Times New Roman"/>
          <w:b/>
          <w:bCs/>
          <w:color w:val="17365D" w:themeColor="text2" w:themeShade="BF"/>
          <w:szCs w:val="24"/>
        </w:rPr>
      </w:pPr>
      <w:bookmarkStart w:id="124" w:name="_Toc497576016"/>
      <w:r w:rsidRPr="00ED6B12">
        <w:rPr>
          <w:rFonts w:cs="Times New Roman"/>
          <w:szCs w:val="24"/>
        </w:rPr>
        <w:br w:type="page"/>
      </w:r>
    </w:p>
    <w:p w:rsidR="00C42D42" w:rsidRPr="00ED6B12" w:rsidRDefault="00C42D42" w:rsidP="00C42D42">
      <w:pPr>
        <w:pStyle w:val="Heading1"/>
        <w:rPr>
          <w:rFonts w:cs="Times New Roman"/>
          <w:szCs w:val="24"/>
        </w:rPr>
      </w:pPr>
      <w:bookmarkStart w:id="125" w:name="_Toc499474426"/>
      <w:bookmarkStart w:id="126" w:name="_Toc499478358"/>
      <w:bookmarkEnd w:id="124"/>
      <w:r w:rsidRPr="00ED6B12">
        <w:rPr>
          <w:rFonts w:cs="Times New Roman"/>
          <w:szCs w:val="24"/>
        </w:rPr>
        <w:lastRenderedPageBreak/>
        <w:t>CHAPTER 3: RESEARCH DESIGN</w:t>
      </w:r>
      <w:bookmarkEnd w:id="125"/>
      <w:bookmarkEnd w:id="126"/>
    </w:p>
    <w:p w:rsidR="00C42D42" w:rsidRPr="00ED6B12" w:rsidRDefault="00C42D42" w:rsidP="00C42D42">
      <w:pPr>
        <w:pStyle w:val="Heading1"/>
        <w:rPr>
          <w:rFonts w:cs="Times New Roman"/>
          <w:szCs w:val="24"/>
        </w:rPr>
      </w:pPr>
      <w:bookmarkStart w:id="127" w:name="_Toc497576017"/>
      <w:bookmarkStart w:id="128" w:name="_Toc499474427"/>
      <w:bookmarkStart w:id="129" w:name="_Toc499478359"/>
      <w:r w:rsidRPr="00ED6B12">
        <w:rPr>
          <w:rFonts w:cs="Times New Roman"/>
          <w:szCs w:val="24"/>
        </w:rPr>
        <w:t>3.1 Research Methods</w:t>
      </w:r>
      <w:bookmarkEnd w:id="127"/>
      <w:bookmarkEnd w:id="128"/>
      <w:bookmarkEnd w:id="129"/>
    </w:p>
    <w:p w:rsidR="00C42D42" w:rsidRPr="00ED6B12" w:rsidRDefault="00C42D42" w:rsidP="00C42D42">
      <w:pPr>
        <w:spacing w:after="0" w:line="360" w:lineRule="auto"/>
        <w:rPr>
          <w:rFonts w:cs="Times New Roman"/>
          <w:szCs w:val="24"/>
        </w:rPr>
      </w:pPr>
      <w:r w:rsidRPr="00ED6B12">
        <w:rPr>
          <w:rFonts w:cs="Times New Roman"/>
          <w:szCs w:val="24"/>
        </w:rPr>
        <w:t xml:space="preserve">The Quantitative research methods are considered to be a better way to explain the causal relationship between multiple units, variables, factors, or phenomena. The objectivity of this quantitative analysis demonstrates the truth that research emphasizes the ability to measure and rely on standardized programs </w:t>
      </w:r>
      <w:r w:rsidRPr="00ED6B12">
        <w:rPr>
          <w:rStyle w:val="selectable"/>
          <w:rFonts w:cs="Times New Roman"/>
          <w:szCs w:val="24"/>
        </w:rPr>
        <w:t>(Nielsen, 2011)</w:t>
      </w:r>
      <w:r w:rsidRPr="00ED6B12">
        <w:rPr>
          <w:rFonts w:cs="Times New Roman"/>
          <w:szCs w:val="24"/>
        </w:rPr>
        <w:t xml:space="preserve">. The general reason of the quantitative research method is to generate and emphasize generalization and reproduction. The study will use a deductive "top-down" academic approach because it usually describes people's attitudes, personal feelings, opinions, or intentions to test the theory through </w:t>
      </w:r>
      <w:r w:rsidR="001035E5" w:rsidRPr="00ED6B12">
        <w:rPr>
          <w:rFonts w:cs="Times New Roman"/>
          <w:szCs w:val="24"/>
        </w:rPr>
        <w:t>observation</w:t>
      </w:r>
      <w:r w:rsidR="001035E5" w:rsidRPr="00ED6B12">
        <w:rPr>
          <w:rStyle w:val="selectable"/>
          <w:rFonts w:cs="Times New Roman"/>
          <w:szCs w:val="24"/>
        </w:rPr>
        <w:t xml:space="preserve"> (</w:t>
      </w:r>
      <w:proofErr w:type="spellStart"/>
      <w:r w:rsidRPr="00ED6B12">
        <w:rPr>
          <w:rStyle w:val="selectable"/>
          <w:rFonts w:cs="Times New Roman"/>
          <w:szCs w:val="24"/>
        </w:rPr>
        <w:t>Guta</w:t>
      </w:r>
      <w:proofErr w:type="spellEnd"/>
      <w:r w:rsidRPr="00ED6B12">
        <w:rPr>
          <w:rStyle w:val="selectable"/>
          <w:rFonts w:cs="Times New Roman"/>
          <w:szCs w:val="24"/>
        </w:rPr>
        <w:t>, 2013)</w:t>
      </w:r>
      <w:r w:rsidRPr="00ED6B12">
        <w:rPr>
          <w:rFonts w:cs="Times New Roman"/>
          <w:szCs w:val="24"/>
        </w:rPr>
        <w:t xml:space="preserve">. Numerical data collection using statistical methods always contains quantitative analysis. In the data collection instrument or tool, we can separate charts, formula-based </w:t>
      </w:r>
      <w:r w:rsidR="00E86C31" w:rsidRPr="00ED6B12">
        <w:rPr>
          <w:rFonts w:cs="Times New Roman"/>
          <w:szCs w:val="24"/>
        </w:rPr>
        <w:t>calculations</w:t>
      </w:r>
      <w:r w:rsidR="00E86C31" w:rsidRPr="00ED6B12">
        <w:rPr>
          <w:rStyle w:val="selectable"/>
          <w:rFonts w:cs="Times New Roman"/>
          <w:szCs w:val="24"/>
        </w:rPr>
        <w:t xml:space="preserve"> (</w:t>
      </w:r>
      <w:r w:rsidRPr="00ED6B12">
        <w:rPr>
          <w:rStyle w:val="selectable"/>
          <w:rFonts w:cs="Times New Roman"/>
          <w:szCs w:val="24"/>
        </w:rPr>
        <w:t>Nielsen, 2011)</w:t>
      </w:r>
      <w:r w:rsidRPr="00ED6B12">
        <w:rPr>
          <w:rFonts w:cs="Times New Roman"/>
          <w:szCs w:val="24"/>
        </w:rPr>
        <w:t xml:space="preserve">. </w:t>
      </w:r>
      <w:r w:rsidR="004F3875" w:rsidRPr="004F3875">
        <w:rPr>
          <w:rFonts w:cs="Times New Roman"/>
          <w:color w:val="FF0000"/>
          <w:szCs w:val="24"/>
        </w:rPr>
        <w:t>The Internet review will be the primary research strategy for quantitative investigation. Leading this review to distinguish examples of Malaysian aircraft buys of populace information, from which you can discover helpful revelations. Take the worker's perspective of the organization's current items and administrations, and, the general heading of Malaysia Airlines advancement, help to additionally enhance the organization's item quality and operational execution of organization's activity to dispose of the hole.</w:t>
      </w:r>
    </w:p>
    <w:p w:rsidR="00C42D42" w:rsidRPr="00ED6B12" w:rsidRDefault="009A3FC0" w:rsidP="00C42D42">
      <w:pPr>
        <w:pStyle w:val="Heading3"/>
        <w:spacing w:line="360" w:lineRule="auto"/>
        <w:rPr>
          <w:rFonts w:cs="Times New Roman"/>
          <w:noProof/>
          <w:szCs w:val="24"/>
        </w:rPr>
      </w:pPr>
      <w:r w:rsidRPr="00ED6B12">
        <w:rPr>
          <w:rFonts w:cs="Times New Roman"/>
          <w:noProof/>
          <w:szCs w:val="24"/>
        </w:rPr>
        <w:lastRenderedPageBreak/>
        <w:fldChar w:fldCharType="begin"/>
      </w:r>
      <w:r w:rsidR="00C42D42" w:rsidRPr="00ED6B12">
        <w:rPr>
          <w:rFonts w:cs="Times New Roman"/>
          <w:noProof/>
          <w:szCs w:val="24"/>
        </w:rPr>
        <w:instrText xml:space="preserve"> TOC \p " " \h \z \c "Figure" </w:instrText>
      </w:r>
      <w:r w:rsidRPr="00ED6B12">
        <w:rPr>
          <w:rFonts w:cs="Times New Roman"/>
          <w:noProof/>
          <w:szCs w:val="24"/>
        </w:rPr>
        <w:fldChar w:fldCharType="separate"/>
      </w:r>
      <w:bookmarkStart w:id="130" w:name="_Toc499478413"/>
      <w:r w:rsidR="00C42D42" w:rsidRPr="00ED6B12">
        <w:rPr>
          <w:rFonts w:cs="Times New Roman"/>
          <w:szCs w:val="24"/>
        </w:rPr>
        <w:t>Table 4: Qualitative versus quantitative research</w:t>
      </w:r>
      <w:bookmarkEnd w:id="130"/>
      <w:r w:rsidRPr="00ED6B12">
        <w:rPr>
          <w:rFonts w:cs="Times New Roman"/>
          <w:noProof/>
          <w:szCs w:val="24"/>
        </w:rPr>
        <w:fldChar w:fldCharType="end"/>
      </w:r>
    </w:p>
    <w:p w:rsidR="00C42D42" w:rsidRPr="00ED6B12" w:rsidRDefault="00C42D42" w:rsidP="00C42D42">
      <w:pPr>
        <w:rPr>
          <w:rFonts w:cs="Times New Roman"/>
          <w:szCs w:val="24"/>
        </w:rPr>
      </w:pPr>
      <w:r w:rsidRPr="00ED6B12">
        <w:rPr>
          <w:rFonts w:cs="Times New Roman"/>
          <w:noProof/>
          <w:szCs w:val="24"/>
        </w:rPr>
        <w:drawing>
          <wp:inline distT="0" distB="0" distL="0" distR="0">
            <wp:extent cx="5941361" cy="50196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943600" cy="5021567"/>
                    </a:xfrm>
                    <a:prstGeom prst="rect">
                      <a:avLst/>
                    </a:prstGeom>
                    <a:noFill/>
                    <a:ln w="9525">
                      <a:noFill/>
                      <a:miter lim="800000"/>
                      <a:headEnd/>
                      <a:tailEnd/>
                    </a:ln>
                  </pic:spPr>
                </pic:pic>
              </a:graphicData>
            </a:graphic>
          </wp:inline>
        </w:drawing>
      </w:r>
    </w:p>
    <w:p w:rsidR="00C42D42" w:rsidRPr="00ED6B12" w:rsidRDefault="00C42D42" w:rsidP="00C42D42">
      <w:pPr>
        <w:spacing w:after="0" w:line="360" w:lineRule="auto"/>
        <w:jc w:val="center"/>
        <w:rPr>
          <w:rFonts w:cs="Times New Roman"/>
          <w:szCs w:val="24"/>
        </w:rPr>
      </w:pPr>
      <w:r w:rsidRPr="00ED6B12">
        <w:rPr>
          <w:rFonts w:cs="Times New Roman"/>
          <w:szCs w:val="24"/>
        </w:rPr>
        <w:t xml:space="preserve">(Source: </w:t>
      </w:r>
      <w:proofErr w:type="spellStart"/>
      <w:r w:rsidRPr="00ED6B12">
        <w:rPr>
          <w:rStyle w:val="selectable"/>
          <w:rFonts w:cs="Times New Roman"/>
          <w:szCs w:val="24"/>
        </w:rPr>
        <w:t>Guta</w:t>
      </w:r>
      <w:proofErr w:type="spellEnd"/>
      <w:r w:rsidRPr="00ED6B12">
        <w:rPr>
          <w:rStyle w:val="selectable"/>
          <w:rFonts w:cs="Times New Roman"/>
          <w:szCs w:val="24"/>
        </w:rPr>
        <w:t>, 2013</w:t>
      </w:r>
      <w:r w:rsidRPr="00ED6B12">
        <w:rPr>
          <w:rFonts w:cs="Times New Roman"/>
          <w:szCs w:val="24"/>
        </w:rPr>
        <w:t>)</w:t>
      </w:r>
    </w:p>
    <w:p w:rsidR="00C42D42" w:rsidRPr="00ED6B12" w:rsidRDefault="00C42D42" w:rsidP="00C42D42">
      <w:pPr>
        <w:pStyle w:val="Heading1"/>
        <w:rPr>
          <w:rFonts w:cs="Times New Roman"/>
          <w:szCs w:val="24"/>
        </w:rPr>
      </w:pPr>
      <w:bookmarkStart w:id="131" w:name="_Toc497576018"/>
      <w:bookmarkStart w:id="132" w:name="_Toc499474428"/>
      <w:bookmarkStart w:id="133" w:name="_Toc499478360"/>
      <w:r w:rsidRPr="00ED6B12">
        <w:rPr>
          <w:rFonts w:cs="Times New Roman"/>
          <w:szCs w:val="24"/>
        </w:rPr>
        <w:t>3.2 Sample Unit</w:t>
      </w:r>
      <w:bookmarkEnd w:id="131"/>
      <w:bookmarkEnd w:id="132"/>
      <w:bookmarkEnd w:id="133"/>
    </w:p>
    <w:p w:rsidR="00C42D42" w:rsidRPr="00ED6B12" w:rsidRDefault="00C42D42" w:rsidP="00C42D42">
      <w:pPr>
        <w:spacing w:after="0" w:line="360" w:lineRule="auto"/>
        <w:rPr>
          <w:rFonts w:cs="Times New Roman"/>
          <w:szCs w:val="24"/>
        </w:rPr>
      </w:pPr>
      <w:r w:rsidRPr="00ED6B12">
        <w:rPr>
          <w:rFonts w:cs="Times New Roman"/>
          <w:szCs w:val="24"/>
        </w:rPr>
        <w:t xml:space="preserve">In order to develop a sample unit for the study, Malaysian Airlines' </w:t>
      </w:r>
      <w:r>
        <w:rPr>
          <w:rFonts w:cs="Times New Roman"/>
          <w:szCs w:val="24"/>
        </w:rPr>
        <w:t>employee</w:t>
      </w:r>
      <w:r w:rsidRPr="00ED6B12">
        <w:rPr>
          <w:rFonts w:cs="Times New Roman"/>
          <w:szCs w:val="24"/>
        </w:rPr>
        <w:t xml:space="preserve"> profile information is needed and it is obtained from Malaysia Airlines internal database, which is the case for the actual purchase. </w:t>
      </w:r>
      <w:r w:rsidR="00F9401A" w:rsidRPr="00F9401A">
        <w:rPr>
          <w:rFonts w:cs="Times New Roman"/>
          <w:color w:val="FF0000"/>
          <w:szCs w:val="24"/>
        </w:rPr>
        <w:t xml:space="preserve">In the event that we get access to organization database and they allow us to separate required profile data, at that point the examination consider gets one extra strategy that is documented. In the event that we are not permitted to get to the organization's database, the examination will be totally done on the web. This is more reasonable because of time requirements and simplicity of look for respondents. Additionally, it is basic to get direct data and solid data </w:t>
      </w:r>
      <w:r w:rsidR="00F9401A" w:rsidRPr="00F9401A">
        <w:rPr>
          <w:rFonts w:cs="Times New Roman"/>
          <w:color w:val="FF0000"/>
          <w:szCs w:val="24"/>
        </w:rPr>
        <w:lastRenderedPageBreak/>
        <w:t xml:space="preserve">from the Malaysian carrier administrations taking care of and support </w:t>
      </w:r>
      <w:proofErr w:type="gramStart"/>
      <w:r w:rsidR="00F9401A" w:rsidRPr="00F9401A">
        <w:rPr>
          <w:rFonts w:cs="Times New Roman"/>
          <w:color w:val="FF0000"/>
          <w:szCs w:val="24"/>
        </w:rPr>
        <w:t>understanding</w:t>
      </w:r>
      <w:r w:rsidRPr="00ED6B12">
        <w:rPr>
          <w:rStyle w:val="selectable"/>
          <w:rFonts w:cs="Times New Roman"/>
          <w:szCs w:val="24"/>
        </w:rPr>
        <w:t>(</w:t>
      </w:r>
      <w:proofErr w:type="spellStart"/>
      <w:proofErr w:type="gramEnd"/>
      <w:r w:rsidRPr="00ED6B12">
        <w:rPr>
          <w:rStyle w:val="selectable"/>
          <w:rFonts w:cs="Times New Roman"/>
          <w:szCs w:val="24"/>
        </w:rPr>
        <w:t>Sekaran</w:t>
      </w:r>
      <w:proofErr w:type="spellEnd"/>
      <w:r w:rsidRPr="00ED6B12">
        <w:rPr>
          <w:rStyle w:val="selectable"/>
          <w:rFonts w:cs="Times New Roman"/>
          <w:szCs w:val="24"/>
        </w:rPr>
        <w:t>, 2013)</w:t>
      </w:r>
      <w:r w:rsidRPr="00ED6B12">
        <w:rPr>
          <w:rFonts w:cs="Times New Roman"/>
          <w:szCs w:val="24"/>
        </w:rPr>
        <w:t xml:space="preserve">. It is advisable to investigate </w:t>
      </w:r>
      <w:r w:rsidRPr="00ED6B12">
        <w:rPr>
          <w:rFonts w:cs="Times New Roman"/>
          <w:color w:val="000000" w:themeColor="text1"/>
          <w:szCs w:val="24"/>
        </w:rPr>
        <w:t xml:space="preserve">the stratified </w:t>
      </w:r>
      <w:r w:rsidRPr="00ED6B12">
        <w:rPr>
          <w:rFonts w:cs="Times New Roman"/>
          <w:szCs w:val="24"/>
        </w:rPr>
        <w:t>sampling population, that is, persons from different social status, travelers of Malaysia Airlines, so that we can process and study the collected data for further statistical analysis and testing.</w:t>
      </w:r>
    </w:p>
    <w:p w:rsidR="00C42D42" w:rsidRPr="00ED6B12" w:rsidRDefault="00C42D42" w:rsidP="00C42D42">
      <w:pPr>
        <w:pStyle w:val="Heading1"/>
        <w:rPr>
          <w:rFonts w:cs="Times New Roman"/>
          <w:szCs w:val="24"/>
        </w:rPr>
      </w:pPr>
      <w:bookmarkStart w:id="134" w:name="_Toc497576019"/>
      <w:bookmarkStart w:id="135" w:name="_Toc499474429"/>
      <w:bookmarkStart w:id="136" w:name="_Toc499478361"/>
      <w:r w:rsidRPr="00ED6B12">
        <w:rPr>
          <w:rFonts w:cs="Times New Roman"/>
          <w:szCs w:val="24"/>
        </w:rPr>
        <w:t>3.3 Sampling Method</w:t>
      </w:r>
      <w:bookmarkEnd w:id="134"/>
      <w:bookmarkEnd w:id="135"/>
      <w:bookmarkEnd w:id="136"/>
    </w:p>
    <w:p w:rsidR="00C42D42" w:rsidRPr="00ED6B12" w:rsidRDefault="00C42D42" w:rsidP="00C42D42">
      <w:pPr>
        <w:spacing w:after="0" w:line="360" w:lineRule="auto"/>
        <w:rPr>
          <w:rFonts w:cs="Times New Roman"/>
          <w:szCs w:val="24"/>
        </w:rPr>
      </w:pPr>
      <w:r w:rsidRPr="00ED6B12">
        <w:rPr>
          <w:rFonts w:cs="Times New Roman"/>
          <w:szCs w:val="24"/>
        </w:rPr>
        <w:t xml:space="preserve">Sampling based on convenience is the major sampling method we studied. This is basically a non-probabilistic sampling technique that is selected just because of its proximity and accessibility for the researchers. Researchers have the lowest cost in terms of effort and time but may lead to poor data quality and lack of intellectual credibility </w:t>
      </w:r>
      <w:r w:rsidRPr="00ED6B12">
        <w:rPr>
          <w:rStyle w:val="selectable"/>
          <w:rFonts w:cs="Times New Roman"/>
          <w:szCs w:val="24"/>
        </w:rPr>
        <w:t>(</w:t>
      </w:r>
      <w:proofErr w:type="spellStart"/>
      <w:r w:rsidRPr="00ED6B12">
        <w:rPr>
          <w:rStyle w:val="selectable"/>
          <w:rFonts w:cs="Times New Roman"/>
          <w:szCs w:val="24"/>
        </w:rPr>
        <w:t>Grooteman</w:t>
      </w:r>
      <w:proofErr w:type="spellEnd"/>
      <w:r w:rsidRPr="00ED6B12">
        <w:rPr>
          <w:rStyle w:val="selectable"/>
          <w:rFonts w:cs="Times New Roman"/>
          <w:szCs w:val="24"/>
        </w:rPr>
        <w:t>, 2011)</w:t>
      </w:r>
      <w:r w:rsidRPr="00ED6B12">
        <w:rPr>
          <w:rFonts w:cs="Times New Roman"/>
          <w:szCs w:val="24"/>
        </w:rPr>
        <w:t xml:space="preserve">. In addition, uncomplicated random sampling will also be used to select respondents from diverse classes. The non-probabilistic sampling method provides two potential benefits – cost and convenience. The main drawback is that the non-probabilistic sampling method does not allow estimating the level on which sample statistics may differ from the group parameters. Only the probabilistic sampling method can carry out this </w:t>
      </w:r>
      <w:proofErr w:type="gramStart"/>
      <w:r w:rsidRPr="00ED6B12">
        <w:rPr>
          <w:rFonts w:cs="Times New Roman"/>
          <w:szCs w:val="24"/>
        </w:rPr>
        <w:t>analysis</w:t>
      </w:r>
      <w:r w:rsidRPr="00ED6B12">
        <w:rPr>
          <w:rStyle w:val="selectable"/>
          <w:rFonts w:cs="Times New Roman"/>
          <w:szCs w:val="24"/>
        </w:rPr>
        <w:t>(</w:t>
      </w:r>
      <w:proofErr w:type="gramEnd"/>
      <w:r w:rsidRPr="00ED6B12">
        <w:rPr>
          <w:rStyle w:val="selectable"/>
          <w:rFonts w:cs="Times New Roman"/>
          <w:szCs w:val="24"/>
        </w:rPr>
        <w:t xml:space="preserve">Saunders, Lewis and </w:t>
      </w:r>
      <w:proofErr w:type="spellStart"/>
      <w:r w:rsidRPr="00ED6B12">
        <w:rPr>
          <w:rStyle w:val="selectable"/>
          <w:rFonts w:cs="Times New Roman"/>
          <w:szCs w:val="24"/>
        </w:rPr>
        <w:t>Thornbill</w:t>
      </w:r>
      <w:proofErr w:type="spellEnd"/>
      <w:r w:rsidRPr="00ED6B12">
        <w:rPr>
          <w:rStyle w:val="selectable"/>
          <w:rFonts w:cs="Times New Roman"/>
          <w:szCs w:val="24"/>
        </w:rPr>
        <w:t>, 2009)</w:t>
      </w:r>
      <w:r w:rsidRPr="00ED6B12">
        <w:rPr>
          <w:rFonts w:cs="Times New Roman"/>
          <w:szCs w:val="24"/>
        </w:rPr>
        <w:t xml:space="preserve">. Using the non-probabilistic sampling method, we never know about the probability that every population element is selected, and we cannot determine that each group component has a non-zero possibility to be selected </w:t>
      </w:r>
      <w:r w:rsidRPr="00ED6B12">
        <w:rPr>
          <w:rStyle w:val="selectable"/>
          <w:rFonts w:cs="Times New Roman"/>
          <w:szCs w:val="24"/>
        </w:rPr>
        <w:t>(</w:t>
      </w:r>
      <w:proofErr w:type="spellStart"/>
      <w:r w:rsidRPr="00ED6B12">
        <w:rPr>
          <w:rStyle w:val="selectable"/>
          <w:rFonts w:cs="Times New Roman"/>
          <w:szCs w:val="24"/>
        </w:rPr>
        <w:t>Grooteman</w:t>
      </w:r>
      <w:proofErr w:type="spellEnd"/>
      <w:r w:rsidRPr="00ED6B12">
        <w:rPr>
          <w:rStyle w:val="selectable"/>
          <w:rFonts w:cs="Times New Roman"/>
          <w:szCs w:val="24"/>
        </w:rPr>
        <w:t>, 2011)</w:t>
      </w:r>
      <w:r w:rsidRPr="00ED6B12">
        <w:rPr>
          <w:rFonts w:cs="Times New Roman"/>
          <w:szCs w:val="24"/>
        </w:rPr>
        <w:t xml:space="preserve">. </w:t>
      </w:r>
      <w:r w:rsidR="0022241F" w:rsidRPr="0022241F">
        <w:rPr>
          <w:rFonts w:cs="Times New Roman"/>
          <w:color w:val="FF0000"/>
          <w:szCs w:val="24"/>
        </w:rPr>
        <w:t>Assessments are browsed a wide scope of people chose from a specific gathering to pick up a total photo of the whole gathering. Testing times are exceptionally costly and tedious to gather information from the whole populace in the objective market, so via deliberately examining socioeconomics, we can utilize the basic patterns in the outcomes to precisely depict the objective market. Inspecting colleagues are picked on a non-arbitrary premise, so not every person has the chance to take part in the investigation. On the off chance that all subjects are engaged with information gathering, it is extremely compelling for test specialists to pick haphazardly. Testing at various stages gives an abnormal state of adaptability at all levels. Individuals from the example aggregate are chosen in view of the judgment.</w:t>
      </w:r>
    </w:p>
    <w:p w:rsidR="00C42D42" w:rsidRPr="00ED6B12" w:rsidRDefault="00C42D42" w:rsidP="00C42D42">
      <w:pPr>
        <w:pStyle w:val="Heading1"/>
        <w:rPr>
          <w:rFonts w:cs="Times New Roman"/>
          <w:szCs w:val="24"/>
        </w:rPr>
      </w:pPr>
      <w:bookmarkStart w:id="137" w:name="_Toc497576020"/>
      <w:bookmarkStart w:id="138" w:name="_Toc499474430"/>
      <w:bookmarkStart w:id="139" w:name="_Toc499478362"/>
      <w:r w:rsidRPr="00ED6B12">
        <w:rPr>
          <w:rFonts w:cs="Times New Roman"/>
          <w:szCs w:val="24"/>
        </w:rPr>
        <w:t>3.4 Sample Size</w:t>
      </w:r>
      <w:bookmarkEnd w:id="137"/>
      <w:bookmarkEnd w:id="138"/>
      <w:bookmarkEnd w:id="139"/>
    </w:p>
    <w:p w:rsidR="00C42D42" w:rsidRPr="00ED6B12" w:rsidRDefault="00C42D42" w:rsidP="00C42D42">
      <w:pPr>
        <w:spacing w:after="0" w:line="360" w:lineRule="auto"/>
        <w:rPr>
          <w:rFonts w:cs="Times New Roman"/>
          <w:szCs w:val="24"/>
        </w:rPr>
      </w:pPr>
      <w:r w:rsidRPr="00ED6B12">
        <w:rPr>
          <w:rFonts w:cs="Times New Roman"/>
          <w:szCs w:val="24"/>
        </w:rPr>
        <w:t xml:space="preserve">The genuine sample unit (the number of Malaysian Airlines passengers) will be too much large to be explored. As a result, we will conduct research surveys through a sample size of 100 targeted respondents. As the study involves the company's global business, respondents may come from </w:t>
      </w:r>
      <w:r w:rsidRPr="00ED6B12">
        <w:rPr>
          <w:rFonts w:cs="Times New Roman"/>
          <w:szCs w:val="24"/>
        </w:rPr>
        <w:lastRenderedPageBreak/>
        <w:t>different cultural backgrounds as well as different countries. The survey is intentionally organized by counting upon it.</w:t>
      </w:r>
    </w:p>
    <w:p w:rsidR="00C42D42" w:rsidRPr="00ED6B12" w:rsidRDefault="00C42D42" w:rsidP="00C42D42">
      <w:pPr>
        <w:pStyle w:val="Heading1"/>
        <w:rPr>
          <w:rFonts w:cs="Times New Roman"/>
          <w:szCs w:val="24"/>
        </w:rPr>
      </w:pPr>
      <w:bookmarkStart w:id="140" w:name="_Toc497576021"/>
      <w:bookmarkStart w:id="141" w:name="_Toc499474431"/>
      <w:bookmarkStart w:id="142" w:name="_Toc499478363"/>
      <w:r w:rsidRPr="00ED6B12">
        <w:rPr>
          <w:rFonts w:cs="Times New Roman"/>
          <w:szCs w:val="24"/>
        </w:rPr>
        <w:t>3.5 Location</w:t>
      </w:r>
      <w:bookmarkEnd w:id="140"/>
      <w:bookmarkEnd w:id="141"/>
      <w:bookmarkEnd w:id="142"/>
    </w:p>
    <w:p w:rsidR="00C42D42" w:rsidRPr="00ED6B12" w:rsidRDefault="00C42D42" w:rsidP="00C42D42">
      <w:pPr>
        <w:spacing w:after="0" w:line="360" w:lineRule="auto"/>
        <w:rPr>
          <w:rFonts w:cs="Times New Roman"/>
          <w:szCs w:val="24"/>
        </w:rPr>
      </w:pPr>
      <w:r w:rsidRPr="00ED6B12">
        <w:rPr>
          <w:rFonts w:cs="Times New Roman"/>
          <w:szCs w:val="24"/>
        </w:rPr>
        <w:t xml:space="preserve">For this study, 100 respondents from Malaysia were contributed by participating in the online survey. They are invited to take part through online advertising, social media, email campaigns as well as word of mouth. This report describes the main findings of this broad study. For </w:t>
      </w:r>
      <w:r>
        <w:rPr>
          <w:rFonts w:cs="Times New Roman"/>
          <w:szCs w:val="24"/>
        </w:rPr>
        <w:t>employee</w:t>
      </w:r>
      <w:r w:rsidRPr="00ED6B12">
        <w:rPr>
          <w:rFonts w:cs="Times New Roman"/>
          <w:szCs w:val="24"/>
        </w:rPr>
        <w:t xml:space="preserve"> satisfaction results, more than 200 travelers’ feedbacks are taken.</w:t>
      </w:r>
    </w:p>
    <w:p w:rsidR="00C42D42" w:rsidRPr="00ED6B12" w:rsidRDefault="00C42D42" w:rsidP="00C42D42">
      <w:pPr>
        <w:pStyle w:val="Heading1"/>
        <w:rPr>
          <w:rFonts w:cs="Times New Roman"/>
          <w:szCs w:val="24"/>
        </w:rPr>
      </w:pPr>
      <w:bookmarkStart w:id="143" w:name="_Toc497576022"/>
      <w:bookmarkStart w:id="144" w:name="_Toc499474432"/>
      <w:bookmarkStart w:id="145" w:name="_Toc499478364"/>
      <w:r w:rsidRPr="00ED6B12">
        <w:rPr>
          <w:rFonts w:cs="Times New Roman"/>
          <w:szCs w:val="24"/>
        </w:rPr>
        <w:t>3.6 Data Collection Methods</w:t>
      </w:r>
      <w:bookmarkEnd w:id="143"/>
      <w:bookmarkEnd w:id="144"/>
      <w:bookmarkEnd w:id="145"/>
    </w:p>
    <w:p w:rsidR="00C42D42" w:rsidRPr="00ED6B12" w:rsidRDefault="00C42D42" w:rsidP="00C42D42">
      <w:pPr>
        <w:pStyle w:val="Default"/>
        <w:spacing w:line="360" w:lineRule="auto"/>
        <w:jc w:val="both"/>
      </w:pPr>
      <w:r w:rsidRPr="00ED6B12">
        <w:t xml:space="preserve">There are usually two types of data collection sources: primary data and secondary data. Data collection technique or method utilized to collect primary data is through a self-managed questionnaire. It completely allows target respondents to fill questions with Malaysia Airlines as a company, as a whole, to express their views and to assist researchers in collecting data for testing, as well </w:t>
      </w:r>
      <w:r w:rsidR="005D2ECD" w:rsidRPr="00ED6B12">
        <w:t>as, analysis</w:t>
      </w:r>
      <w:r w:rsidR="005D2ECD">
        <w:t xml:space="preserve"> </w:t>
      </w:r>
      <w:r w:rsidRPr="00ED6B12">
        <w:rPr>
          <w:rStyle w:val="selectable"/>
        </w:rPr>
        <w:t xml:space="preserve">(Van </w:t>
      </w:r>
      <w:proofErr w:type="spellStart"/>
      <w:r w:rsidRPr="00ED6B12">
        <w:rPr>
          <w:rStyle w:val="selectable"/>
        </w:rPr>
        <w:t>Velzen</w:t>
      </w:r>
      <w:proofErr w:type="spellEnd"/>
      <w:r w:rsidRPr="00ED6B12">
        <w:rPr>
          <w:rStyle w:val="selectable"/>
        </w:rPr>
        <w:t>, 2016)</w:t>
      </w:r>
      <w:r w:rsidRPr="00ED6B12">
        <w:t xml:space="preserve">.The questionnaire consists of three different parts. The first part includes specific administrative questions for example personal information, respondent’s Malaysian airline services information or their previous experiences with Malaysia Airlines. The second part is the subject matter. These problems are mainly in the form of unstructured (open) way, usually non-causal research </w:t>
      </w:r>
      <w:r w:rsidRPr="00ED6B12">
        <w:rPr>
          <w:rStyle w:val="selectable"/>
        </w:rPr>
        <w:t>(</w:t>
      </w:r>
      <w:proofErr w:type="spellStart"/>
      <w:r w:rsidRPr="00ED6B12">
        <w:rPr>
          <w:rStyle w:val="selectable"/>
        </w:rPr>
        <w:t>Sekaran</w:t>
      </w:r>
      <w:proofErr w:type="spellEnd"/>
      <w:r w:rsidRPr="00ED6B12">
        <w:rPr>
          <w:rStyle w:val="selectable"/>
        </w:rPr>
        <w:t>, 2013)</w:t>
      </w:r>
      <w:r w:rsidRPr="00ED6B12">
        <w:t>. Finally, last part includes blank areas where respondents leave their opinions or suggestions according to their own requirements. Any thoughts or ideas are welcomed as well as will be carefully considered. The questionnaires were created through Google</w:t>
      </w:r>
      <w:r w:rsidR="00A8210D">
        <w:t xml:space="preserve"> </w:t>
      </w:r>
      <w:r w:rsidRPr="00ED6B12">
        <w:rPr>
          <w:rStyle w:val="selectable"/>
        </w:rPr>
        <w:t xml:space="preserve">(Simon-Moya and </w:t>
      </w:r>
      <w:proofErr w:type="spellStart"/>
      <w:r w:rsidRPr="00ED6B12">
        <w:rPr>
          <w:rStyle w:val="selectable"/>
        </w:rPr>
        <w:t>Revuelto-Taboada</w:t>
      </w:r>
      <w:proofErr w:type="spellEnd"/>
      <w:r w:rsidRPr="00ED6B12">
        <w:rPr>
          <w:rStyle w:val="selectable"/>
        </w:rPr>
        <w:t>, 2016)</w:t>
      </w:r>
      <w:r w:rsidRPr="00ED6B12">
        <w:t>.</w:t>
      </w:r>
    </w:p>
    <w:p w:rsidR="00C42D42" w:rsidRPr="00ED6B12" w:rsidRDefault="00C42D42" w:rsidP="00C42D42">
      <w:pPr>
        <w:spacing w:after="0" w:line="360" w:lineRule="auto"/>
        <w:rPr>
          <w:rFonts w:cs="Times New Roman"/>
          <w:szCs w:val="24"/>
        </w:rPr>
      </w:pPr>
      <w:r w:rsidRPr="00ED6B12">
        <w:rPr>
          <w:rFonts w:cs="Times New Roman"/>
          <w:szCs w:val="24"/>
        </w:rPr>
        <w:t>Researchers will also use qualitative research methods. The main information collected for qualitative examination will be obtained from many Malaysian aviation communities, most of which are created by geography and dedicated to specific Malaysian air services and products. Discussions among different members of these communities are often very passionate about the latest news, observations, events, and joint resolutions dedicated to the problems that often arise in the use of products and services</w:t>
      </w:r>
      <w:r w:rsidRPr="00ED6B12">
        <w:rPr>
          <w:rStyle w:val="selectable"/>
          <w:rFonts w:cs="Times New Roman"/>
          <w:szCs w:val="24"/>
        </w:rPr>
        <w:t xml:space="preserve">(Saunders, Lewis and </w:t>
      </w:r>
      <w:proofErr w:type="spellStart"/>
      <w:r w:rsidRPr="00ED6B12">
        <w:rPr>
          <w:rStyle w:val="selectable"/>
          <w:rFonts w:cs="Times New Roman"/>
          <w:szCs w:val="24"/>
        </w:rPr>
        <w:t>Thornbill</w:t>
      </w:r>
      <w:proofErr w:type="spellEnd"/>
      <w:r w:rsidRPr="00ED6B12">
        <w:rPr>
          <w:rStyle w:val="selectable"/>
          <w:rFonts w:cs="Times New Roman"/>
          <w:szCs w:val="24"/>
        </w:rPr>
        <w:t>, 2009)</w:t>
      </w:r>
      <w:r w:rsidRPr="00ED6B12">
        <w:rPr>
          <w:rFonts w:cs="Times New Roman"/>
          <w:szCs w:val="24"/>
        </w:rPr>
        <w:t xml:space="preserve">.The secondary qualitative data or information of this study included the recording of written materials, commercial disclosure information, open answers to target respondents who shared their opinions or made recommendations, proposed further improvements in the company, provided more </w:t>
      </w:r>
      <w:r w:rsidRPr="00ED6B12">
        <w:rPr>
          <w:rFonts w:cs="Times New Roman"/>
          <w:szCs w:val="24"/>
        </w:rPr>
        <w:lastRenderedPageBreak/>
        <w:t xml:space="preserve">learning areas, and </w:t>
      </w:r>
      <w:r w:rsidRPr="00ED6B12">
        <w:rPr>
          <w:rFonts w:cs="Times New Roman"/>
          <w:color w:val="000000" w:themeColor="text1"/>
          <w:szCs w:val="24"/>
        </w:rPr>
        <w:t xml:space="preserve">the final archiving studies from the original main business model review, and propose a future business plan </w:t>
      </w:r>
      <w:r w:rsidRPr="00ED6B12">
        <w:rPr>
          <w:rFonts w:cs="Times New Roman"/>
          <w:szCs w:val="24"/>
        </w:rPr>
        <w:t xml:space="preserve">as well as model in the second division of the research </w:t>
      </w:r>
      <w:r w:rsidRPr="00ED6B12">
        <w:rPr>
          <w:rStyle w:val="selectable"/>
          <w:rFonts w:cs="Times New Roman"/>
          <w:szCs w:val="24"/>
        </w:rPr>
        <w:t>(</w:t>
      </w:r>
      <w:proofErr w:type="spellStart"/>
      <w:r w:rsidRPr="00ED6B12">
        <w:rPr>
          <w:rStyle w:val="selectable"/>
          <w:rFonts w:cs="Times New Roman"/>
          <w:szCs w:val="24"/>
        </w:rPr>
        <w:t>Sekaran</w:t>
      </w:r>
      <w:proofErr w:type="spellEnd"/>
      <w:r w:rsidRPr="00ED6B12">
        <w:rPr>
          <w:rStyle w:val="selectable"/>
          <w:rFonts w:cs="Times New Roman"/>
          <w:szCs w:val="24"/>
        </w:rPr>
        <w:t>, 2013)</w:t>
      </w:r>
      <w:r w:rsidRPr="00ED6B12">
        <w:rPr>
          <w:rFonts w:cs="Times New Roman"/>
          <w:szCs w:val="24"/>
        </w:rPr>
        <w:t>.</w:t>
      </w:r>
    </w:p>
    <w:p w:rsidR="00C42D42" w:rsidRPr="00ED6B12" w:rsidRDefault="00C42D42" w:rsidP="00C42D42">
      <w:pPr>
        <w:spacing w:line="360" w:lineRule="auto"/>
        <w:jc w:val="left"/>
        <w:rPr>
          <w:rFonts w:cs="Times New Roman"/>
          <w:b/>
          <w:szCs w:val="24"/>
        </w:rPr>
      </w:pPr>
      <w:r w:rsidRPr="00ED6B12">
        <w:rPr>
          <w:rFonts w:cs="Times New Roman"/>
          <w:b/>
          <w:szCs w:val="24"/>
        </w:rPr>
        <w:br w:type="page"/>
      </w:r>
    </w:p>
    <w:p w:rsidR="00C42D42" w:rsidRPr="00ED6B12" w:rsidRDefault="00C42D42" w:rsidP="00C42D42">
      <w:pPr>
        <w:pStyle w:val="Heading3"/>
        <w:spacing w:line="360" w:lineRule="auto"/>
        <w:rPr>
          <w:rFonts w:cs="Times New Roman"/>
          <w:szCs w:val="24"/>
        </w:rPr>
      </w:pPr>
      <w:bookmarkStart w:id="146" w:name="_Toc499478414"/>
      <w:r w:rsidRPr="00ED6B12">
        <w:rPr>
          <w:rFonts w:cs="Times New Roman"/>
          <w:szCs w:val="24"/>
        </w:rPr>
        <w:lastRenderedPageBreak/>
        <w:t>Table 5: Summarized Data Needs Matrix</w:t>
      </w:r>
      <w:bookmarkEnd w:id="146"/>
    </w:p>
    <w:tbl>
      <w:tblPr>
        <w:tblW w:w="0" w:type="auto"/>
        <w:tblLook w:val="04A0" w:firstRow="1" w:lastRow="0" w:firstColumn="1" w:lastColumn="0" w:noHBand="0" w:noVBand="1"/>
      </w:tblPr>
      <w:tblGrid>
        <w:gridCol w:w="3119"/>
        <w:gridCol w:w="3116"/>
        <w:gridCol w:w="3125"/>
      </w:tblGrid>
      <w:tr w:rsidR="00C42D42" w:rsidRPr="00ED6B12" w:rsidTr="001035E5">
        <w:tc>
          <w:tcPr>
            <w:tcW w:w="3192" w:type="dxa"/>
          </w:tcPr>
          <w:p w:rsidR="00C42D42" w:rsidRPr="00ED6B12" w:rsidRDefault="00C42D42" w:rsidP="001035E5">
            <w:pPr>
              <w:spacing w:line="360" w:lineRule="auto"/>
              <w:jc w:val="center"/>
              <w:rPr>
                <w:rFonts w:cs="Times New Roman"/>
                <w:b/>
                <w:szCs w:val="24"/>
              </w:rPr>
            </w:pPr>
            <w:r w:rsidRPr="00ED6B12">
              <w:rPr>
                <w:rFonts w:cs="Times New Roman"/>
                <w:b/>
                <w:szCs w:val="24"/>
              </w:rPr>
              <w:t>Data Needs</w:t>
            </w:r>
          </w:p>
        </w:tc>
        <w:tc>
          <w:tcPr>
            <w:tcW w:w="3192" w:type="dxa"/>
          </w:tcPr>
          <w:p w:rsidR="00C42D42" w:rsidRPr="00ED6B12" w:rsidRDefault="00C42D42" w:rsidP="001035E5">
            <w:pPr>
              <w:spacing w:line="360" w:lineRule="auto"/>
              <w:jc w:val="center"/>
              <w:rPr>
                <w:rFonts w:cs="Times New Roman"/>
                <w:b/>
                <w:szCs w:val="24"/>
              </w:rPr>
            </w:pPr>
            <w:r w:rsidRPr="00ED6B12">
              <w:rPr>
                <w:rFonts w:cs="Times New Roman"/>
                <w:b/>
                <w:szCs w:val="24"/>
              </w:rPr>
              <w:t>Primary</w:t>
            </w:r>
          </w:p>
        </w:tc>
        <w:tc>
          <w:tcPr>
            <w:tcW w:w="3192" w:type="dxa"/>
          </w:tcPr>
          <w:p w:rsidR="00C42D42" w:rsidRPr="00ED6B12" w:rsidRDefault="00C42D42" w:rsidP="001035E5">
            <w:pPr>
              <w:spacing w:line="360" w:lineRule="auto"/>
              <w:jc w:val="center"/>
              <w:rPr>
                <w:rFonts w:cs="Times New Roman"/>
                <w:b/>
                <w:szCs w:val="24"/>
              </w:rPr>
            </w:pPr>
            <w:r w:rsidRPr="00ED6B12">
              <w:rPr>
                <w:rFonts w:cs="Times New Roman"/>
                <w:b/>
                <w:szCs w:val="24"/>
              </w:rPr>
              <w:t>Secondary</w:t>
            </w:r>
          </w:p>
        </w:tc>
      </w:tr>
      <w:tr w:rsidR="00C42D42" w:rsidRPr="00ED6B12" w:rsidTr="001035E5">
        <w:tc>
          <w:tcPr>
            <w:tcW w:w="3192" w:type="dxa"/>
          </w:tcPr>
          <w:p w:rsidR="00C42D42" w:rsidRPr="00ED6B12" w:rsidRDefault="00C42D42" w:rsidP="001035E5">
            <w:pPr>
              <w:spacing w:line="360" w:lineRule="auto"/>
              <w:jc w:val="center"/>
              <w:rPr>
                <w:rFonts w:cs="Times New Roman"/>
                <w:szCs w:val="24"/>
              </w:rPr>
            </w:pPr>
          </w:p>
          <w:p w:rsidR="00C42D42" w:rsidRPr="00ED6B12" w:rsidRDefault="00C42D42" w:rsidP="001035E5">
            <w:pPr>
              <w:spacing w:line="360" w:lineRule="auto"/>
              <w:jc w:val="center"/>
              <w:rPr>
                <w:rFonts w:cs="Times New Roman"/>
                <w:szCs w:val="24"/>
              </w:rPr>
            </w:pPr>
            <w:r w:rsidRPr="00ED6B12">
              <w:rPr>
                <w:rFonts w:cs="Times New Roman"/>
                <w:szCs w:val="24"/>
              </w:rPr>
              <w:t>Quantitative</w:t>
            </w:r>
          </w:p>
        </w:tc>
        <w:tc>
          <w:tcPr>
            <w:tcW w:w="3192" w:type="dxa"/>
          </w:tcPr>
          <w:p w:rsidR="00C42D42" w:rsidRPr="00ED6B12" w:rsidRDefault="00C42D42" w:rsidP="001035E5">
            <w:pPr>
              <w:spacing w:line="360" w:lineRule="auto"/>
              <w:jc w:val="center"/>
              <w:rPr>
                <w:rFonts w:cs="Times New Roman"/>
                <w:szCs w:val="24"/>
              </w:rPr>
            </w:pPr>
          </w:p>
          <w:p w:rsidR="00C42D42" w:rsidRPr="00ED6B12" w:rsidRDefault="00C42D42" w:rsidP="001035E5">
            <w:pPr>
              <w:spacing w:line="360" w:lineRule="auto"/>
              <w:jc w:val="center"/>
              <w:rPr>
                <w:rFonts w:cs="Times New Roman"/>
                <w:szCs w:val="24"/>
              </w:rPr>
            </w:pPr>
            <w:r w:rsidRPr="00ED6B12">
              <w:rPr>
                <w:rFonts w:cs="Times New Roman"/>
                <w:szCs w:val="24"/>
              </w:rPr>
              <w:t>Online Research survey</w:t>
            </w:r>
          </w:p>
        </w:tc>
        <w:tc>
          <w:tcPr>
            <w:tcW w:w="3192" w:type="dxa"/>
          </w:tcPr>
          <w:p w:rsidR="00C42D42" w:rsidRPr="00ED6B12" w:rsidRDefault="00C42D42" w:rsidP="001035E5">
            <w:pPr>
              <w:spacing w:line="360" w:lineRule="auto"/>
              <w:jc w:val="center"/>
              <w:rPr>
                <w:rFonts w:cs="Times New Roman"/>
                <w:szCs w:val="24"/>
              </w:rPr>
            </w:pPr>
            <w:r w:rsidRPr="00ED6B12">
              <w:rPr>
                <w:rFonts w:cs="Times New Roman"/>
                <w:szCs w:val="24"/>
              </w:rPr>
              <w:t>Factors of research</w:t>
            </w:r>
          </w:p>
          <w:p w:rsidR="00C42D42" w:rsidRPr="00ED6B12" w:rsidRDefault="00C42D42" w:rsidP="001035E5">
            <w:pPr>
              <w:spacing w:line="360" w:lineRule="auto"/>
              <w:jc w:val="center"/>
              <w:rPr>
                <w:rFonts w:cs="Times New Roman"/>
                <w:szCs w:val="24"/>
              </w:rPr>
            </w:pPr>
            <w:r w:rsidRPr="00ED6B12">
              <w:rPr>
                <w:rFonts w:cs="Times New Roman"/>
                <w:szCs w:val="24"/>
              </w:rPr>
              <w:t>Operation;</w:t>
            </w:r>
          </w:p>
          <w:p w:rsidR="00C42D42" w:rsidRPr="00ED6B12" w:rsidRDefault="00C42D42" w:rsidP="001035E5">
            <w:pPr>
              <w:spacing w:line="360" w:lineRule="auto"/>
              <w:jc w:val="center"/>
              <w:rPr>
                <w:rFonts w:cs="Times New Roman"/>
                <w:szCs w:val="24"/>
              </w:rPr>
            </w:pPr>
            <w:r w:rsidRPr="00ED6B12">
              <w:rPr>
                <w:rFonts w:cs="Times New Roman"/>
                <w:szCs w:val="24"/>
              </w:rPr>
              <w:t>Organization;</w:t>
            </w:r>
          </w:p>
          <w:p w:rsidR="00C42D42" w:rsidRPr="00ED6B12" w:rsidRDefault="00C42D42" w:rsidP="001035E5">
            <w:pPr>
              <w:spacing w:line="360" w:lineRule="auto"/>
              <w:jc w:val="center"/>
              <w:rPr>
                <w:rFonts w:cs="Times New Roman"/>
                <w:szCs w:val="24"/>
              </w:rPr>
            </w:pPr>
            <w:r w:rsidRPr="00ED6B12">
              <w:rPr>
                <w:rFonts w:cs="Times New Roman"/>
                <w:szCs w:val="24"/>
              </w:rPr>
              <w:t>Marketing;</w:t>
            </w:r>
          </w:p>
          <w:p w:rsidR="00C42D42" w:rsidRPr="00ED6B12" w:rsidRDefault="00C42D42" w:rsidP="001035E5">
            <w:pPr>
              <w:spacing w:line="360" w:lineRule="auto"/>
              <w:jc w:val="center"/>
              <w:rPr>
                <w:rFonts w:cs="Times New Roman"/>
                <w:szCs w:val="24"/>
              </w:rPr>
            </w:pPr>
            <w:r w:rsidRPr="00ED6B12">
              <w:rPr>
                <w:rFonts w:cs="Times New Roman"/>
                <w:szCs w:val="24"/>
              </w:rPr>
              <w:t>Financial Performance</w:t>
            </w:r>
          </w:p>
        </w:tc>
      </w:tr>
      <w:tr w:rsidR="00C42D42" w:rsidRPr="00ED6B12" w:rsidTr="001035E5">
        <w:tc>
          <w:tcPr>
            <w:tcW w:w="3192" w:type="dxa"/>
          </w:tcPr>
          <w:p w:rsidR="00C42D42" w:rsidRPr="00ED6B12" w:rsidRDefault="00C42D42" w:rsidP="001035E5">
            <w:pPr>
              <w:spacing w:line="360" w:lineRule="auto"/>
              <w:jc w:val="center"/>
              <w:rPr>
                <w:rFonts w:cs="Times New Roman"/>
                <w:szCs w:val="24"/>
              </w:rPr>
            </w:pPr>
          </w:p>
          <w:p w:rsidR="00C42D42" w:rsidRPr="00ED6B12" w:rsidRDefault="00C42D42" w:rsidP="001035E5">
            <w:pPr>
              <w:spacing w:line="360" w:lineRule="auto"/>
              <w:jc w:val="center"/>
              <w:rPr>
                <w:rFonts w:cs="Times New Roman"/>
                <w:szCs w:val="24"/>
              </w:rPr>
            </w:pPr>
            <w:r w:rsidRPr="00ED6B12">
              <w:rPr>
                <w:rFonts w:cs="Times New Roman"/>
                <w:szCs w:val="24"/>
              </w:rPr>
              <w:t>Qualitative</w:t>
            </w:r>
          </w:p>
        </w:tc>
        <w:tc>
          <w:tcPr>
            <w:tcW w:w="3192" w:type="dxa"/>
          </w:tcPr>
          <w:p w:rsidR="00C42D42" w:rsidRPr="00ED6B12" w:rsidRDefault="00C42D42" w:rsidP="001035E5">
            <w:pPr>
              <w:spacing w:line="360" w:lineRule="auto"/>
              <w:jc w:val="center"/>
              <w:rPr>
                <w:rFonts w:cs="Times New Roman"/>
                <w:szCs w:val="24"/>
              </w:rPr>
            </w:pPr>
            <w:r w:rsidRPr="00ED6B12">
              <w:rPr>
                <w:rFonts w:cs="Times New Roman"/>
                <w:szCs w:val="24"/>
              </w:rPr>
              <w:t>Group discussions in Malaysia Airlines social media sites</w:t>
            </w:r>
          </w:p>
        </w:tc>
        <w:tc>
          <w:tcPr>
            <w:tcW w:w="3192" w:type="dxa"/>
          </w:tcPr>
          <w:p w:rsidR="00C42D42" w:rsidRPr="00ED6B12" w:rsidRDefault="00C42D42" w:rsidP="001035E5">
            <w:pPr>
              <w:spacing w:line="360" w:lineRule="auto"/>
              <w:jc w:val="center"/>
              <w:rPr>
                <w:rFonts w:cs="Times New Roman"/>
                <w:szCs w:val="24"/>
              </w:rPr>
            </w:pPr>
            <w:r w:rsidRPr="00ED6B12">
              <w:rPr>
                <w:rFonts w:cs="Times New Roman"/>
                <w:szCs w:val="24"/>
              </w:rPr>
              <w:t>Documentary Written materials: journals, books, digital sources, press releases, newspapers, websites.</w:t>
            </w:r>
          </w:p>
          <w:p w:rsidR="00C42D42" w:rsidRPr="00ED6B12" w:rsidRDefault="00C42D42" w:rsidP="001035E5">
            <w:pPr>
              <w:spacing w:line="360" w:lineRule="auto"/>
              <w:jc w:val="center"/>
              <w:rPr>
                <w:rFonts w:cs="Times New Roman"/>
                <w:szCs w:val="24"/>
              </w:rPr>
            </w:pPr>
            <w:r w:rsidRPr="00ED6B12">
              <w:rPr>
                <w:rFonts w:cs="Times New Roman"/>
                <w:szCs w:val="24"/>
              </w:rPr>
              <w:t>Past as well as current financial reports, newsletters and disclosure reports.</w:t>
            </w:r>
          </w:p>
          <w:p w:rsidR="00C42D42" w:rsidRPr="00ED6B12" w:rsidRDefault="00C42D42" w:rsidP="001035E5">
            <w:pPr>
              <w:spacing w:line="360" w:lineRule="auto"/>
              <w:jc w:val="center"/>
              <w:rPr>
                <w:rFonts w:cs="Times New Roman"/>
                <w:szCs w:val="24"/>
              </w:rPr>
            </w:pPr>
            <w:r w:rsidRPr="00ED6B12">
              <w:rPr>
                <w:rFonts w:cs="Times New Roman"/>
                <w:szCs w:val="24"/>
              </w:rPr>
              <w:t>Secondary data based on surveys, survey implications, survey results, respondent’s suggestions;</w:t>
            </w:r>
          </w:p>
          <w:p w:rsidR="00C42D42" w:rsidRPr="00ED6B12" w:rsidRDefault="00C42D42" w:rsidP="001035E5">
            <w:pPr>
              <w:spacing w:line="360" w:lineRule="auto"/>
              <w:jc w:val="center"/>
              <w:rPr>
                <w:rFonts w:cs="Times New Roman"/>
                <w:szCs w:val="24"/>
              </w:rPr>
            </w:pPr>
            <w:r w:rsidRPr="00ED6B12">
              <w:rPr>
                <w:rFonts w:cs="Times New Roman"/>
                <w:szCs w:val="24"/>
              </w:rPr>
              <w:t xml:space="preserve">Archival Research; </w:t>
            </w:r>
          </w:p>
        </w:tc>
      </w:tr>
    </w:tbl>
    <w:p w:rsidR="00C42D42" w:rsidRPr="00ED6B12" w:rsidRDefault="00C42D42" w:rsidP="00C42D42">
      <w:pPr>
        <w:spacing w:after="0" w:line="360" w:lineRule="auto"/>
        <w:rPr>
          <w:rFonts w:cs="Times New Roman"/>
          <w:b/>
          <w:szCs w:val="24"/>
        </w:rPr>
      </w:pPr>
    </w:p>
    <w:p w:rsidR="00C42D42" w:rsidRPr="00ED6B12" w:rsidRDefault="00C42D42" w:rsidP="00C42D42">
      <w:pPr>
        <w:pStyle w:val="Heading1"/>
        <w:rPr>
          <w:rFonts w:cs="Times New Roman"/>
          <w:szCs w:val="24"/>
        </w:rPr>
      </w:pPr>
      <w:bookmarkStart w:id="147" w:name="_Toc497576023"/>
      <w:bookmarkStart w:id="148" w:name="_Toc499474433"/>
      <w:bookmarkStart w:id="149" w:name="_Toc499478365"/>
      <w:r w:rsidRPr="00ED6B12">
        <w:rPr>
          <w:rFonts w:cs="Times New Roman"/>
          <w:szCs w:val="24"/>
        </w:rPr>
        <w:t>3.7 Ethical Considerations</w:t>
      </w:r>
      <w:bookmarkEnd w:id="147"/>
      <w:bookmarkEnd w:id="148"/>
      <w:bookmarkEnd w:id="149"/>
    </w:p>
    <w:p w:rsidR="00C42D42" w:rsidRPr="00ED6B12" w:rsidRDefault="00C42D42" w:rsidP="00C42D42">
      <w:pPr>
        <w:pStyle w:val="Default"/>
        <w:spacing w:line="360" w:lineRule="auto"/>
        <w:jc w:val="both"/>
      </w:pPr>
      <w:r w:rsidRPr="00ED6B12">
        <w:t xml:space="preserve">Researches usually come across with certain limitations as well as ethical issues while conducting an academic </w:t>
      </w:r>
      <w:proofErr w:type="gramStart"/>
      <w:r w:rsidRPr="00ED6B12">
        <w:t>study</w:t>
      </w:r>
      <w:r w:rsidRPr="00ED6B12">
        <w:rPr>
          <w:rStyle w:val="selectable"/>
        </w:rPr>
        <w:t>(</w:t>
      </w:r>
      <w:proofErr w:type="gramEnd"/>
      <w:r w:rsidRPr="00ED6B12">
        <w:rPr>
          <w:rStyle w:val="selectable"/>
        </w:rPr>
        <w:t xml:space="preserve">Saunders, Lewis and </w:t>
      </w:r>
      <w:proofErr w:type="spellStart"/>
      <w:r w:rsidRPr="00ED6B12">
        <w:rPr>
          <w:rStyle w:val="selectable"/>
        </w:rPr>
        <w:t>Thornbill</w:t>
      </w:r>
      <w:proofErr w:type="spellEnd"/>
      <w:r w:rsidRPr="00ED6B12">
        <w:rPr>
          <w:rStyle w:val="selectable"/>
        </w:rPr>
        <w:t>, 2009)</w:t>
      </w:r>
      <w:r w:rsidRPr="00ED6B12">
        <w:t>. One most anxious limitation is timeframes. The research subject is multilateral so that every section needs in-depth study</w:t>
      </w:r>
      <w:r w:rsidR="001906AF">
        <w:t xml:space="preserve"> </w:t>
      </w:r>
      <w:r w:rsidRPr="00ED6B12">
        <w:rPr>
          <w:rStyle w:val="selectable"/>
        </w:rPr>
        <w:t>(</w:t>
      </w:r>
      <w:proofErr w:type="spellStart"/>
      <w:r w:rsidRPr="00ED6B12">
        <w:rPr>
          <w:rStyle w:val="selectable"/>
        </w:rPr>
        <w:t>Sekaran</w:t>
      </w:r>
      <w:proofErr w:type="spellEnd"/>
      <w:r w:rsidRPr="00ED6B12">
        <w:rPr>
          <w:rStyle w:val="selectable"/>
        </w:rPr>
        <w:t>, 2013)</w:t>
      </w:r>
      <w:r w:rsidRPr="00ED6B12">
        <w:t xml:space="preserve">. Besides, as soon as the questionnaire is drawn up, there is a need to place it in </w:t>
      </w:r>
      <w:r w:rsidRPr="00ED6B12">
        <w:lastRenderedPageBreak/>
        <w:t>Malaysia Airline’s social media websites, in order to gain a feedback from respondents, however initially gain the permission from the administration of Malaysia Airlines online communities. In addition, respondents may face several difficulties while filling out questionnaires or some questions might cause misunderstandings</w:t>
      </w:r>
      <w:r w:rsidR="006F0802">
        <w:t xml:space="preserve"> </w:t>
      </w:r>
      <w:r w:rsidRPr="00ED6B12">
        <w:rPr>
          <w:rStyle w:val="selectable"/>
        </w:rPr>
        <w:t>(</w:t>
      </w:r>
      <w:proofErr w:type="spellStart"/>
      <w:r w:rsidRPr="00ED6B12">
        <w:rPr>
          <w:rStyle w:val="selectable"/>
        </w:rPr>
        <w:t>Roulston</w:t>
      </w:r>
      <w:proofErr w:type="spellEnd"/>
      <w:r w:rsidRPr="00ED6B12">
        <w:rPr>
          <w:rStyle w:val="selectable"/>
        </w:rPr>
        <w:t>, 2017)</w:t>
      </w:r>
      <w:r w:rsidRPr="00ED6B12">
        <w:t xml:space="preserve">. </w:t>
      </w:r>
    </w:p>
    <w:p w:rsidR="00C42D42" w:rsidRPr="00ED6B12" w:rsidRDefault="00C42D42" w:rsidP="00C42D42">
      <w:pPr>
        <w:pStyle w:val="Default"/>
        <w:spacing w:line="360" w:lineRule="auto"/>
        <w:jc w:val="both"/>
        <w:rPr>
          <w:b/>
        </w:rPr>
      </w:pPr>
      <w:r w:rsidRPr="00ED6B12">
        <w:rPr>
          <w:b/>
          <w:bCs/>
        </w:rPr>
        <w:t xml:space="preserve">I proclaim that all gathered information would not be a subject of alteration and would be addressed only for examination and exploration purposes. </w:t>
      </w:r>
    </w:p>
    <w:p w:rsidR="00C42D42" w:rsidRPr="00ED6B12" w:rsidRDefault="00C42D42" w:rsidP="00C42D42">
      <w:pPr>
        <w:spacing w:after="0" w:line="360" w:lineRule="auto"/>
        <w:jc w:val="left"/>
        <w:rPr>
          <w:rFonts w:cs="Times New Roman"/>
          <w:szCs w:val="24"/>
        </w:rPr>
      </w:pPr>
    </w:p>
    <w:p w:rsidR="00C42D42" w:rsidRPr="00ED6B12" w:rsidRDefault="00C42D42" w:rsidP="00C42D42">
      <w:pPr>
        <w:spacing w:after="0" w:line="360" w:lineRule="auto"/>
        <w:jc w:val="left"/>
        <w:rPr>
          <w:rFonts w:eastAsiaTheme="majorEastAsia" w:cs="Times New Roman"/>
          <w:b/>
          <w:bCs/>
          <w:color w:val="17365D" w:themeColor="text2" w:themeShade="BF"/>
          <w:szCs w:val="24"/>
        </w:rPr>
      </w:pPr>
      <w:r w:rsidRPr="00ED6B12">
        <w:rPr>
          <w:rFonts w:cs="Times New Roman"/>
          <w:szCs w:val="24"/>
        </w:rPr>
        <w:br w:type="page"/>
      </w:r>
    </w:p>
    <w:p w:rsidR="00C42D42" w:rsidRPr="00ED6B12" w:rsidRDefault="00C42D42" w:rsidP="00C42D42">
      <w:pPr>
        <w:pStyle w:val="Heading1"/>
        <w:spacing w:before="0"/>
        <w:rPr>
          <w:rFonts w:cs="Times New Roman"/>
          <w:szCs w:val="24"/>
        </w:rPr>
      </w:pPr>
      <w:bookmarkStart w:id="150" w:name="_Toc497576024"/>
      <w:bookmarkStart w:id="151" w:name="_Toc499474434"/>
      <w:bookmarkStart w:id="152" w:name="_Toc499478366"/>
      <w:r w:rsidRPr="00ED6B12">
        <w:rPr>
          <w:rFonts w:cs="Times New Roman"/>
          <w:szCs w:val="24"/>
        </w:rPr>
        <w:lastRenderedPageBreak/>
        <w:t>CHAPTER 4: DATA ANALYSIS</w:t>
      </w:r>
      <w:bookmarkEnd w:id="150"/>
      <w:bookmarkEnd w:id="151"/>
      <w:bookmarkEnd w:id="152"/>
      <w:r w:rsidRPr="00ED6B12">
        <w:rPr>
          <w:rFonts w:cs="Times New Roman"/>
          <w:szCs w:val="24"/>
        </w:rPr>
        <w:tab/>
      </w:r>
    </w:p>
    <w:p w:rsidR="00C42D42" w:rsidRPr="00ED6B12" w:rsidRDefault="00C42D42" w:rsidP="00C42D42">
      <w:pPr>
        <w:pStyle w:val="Heading1"/>
        <w:spacing w:before="0"/>
        <w:rPr>
          <w:rFonts w:cs="Times New Roman"/>
          <w:szCs w:val="24"/>
        </w:rPr>
      </w:pPr>
      <w:bookmarkStart w:id="153" w:name="_Toc496983598"/>
      <w:bookmarkStart w:id="154" w:name="_Toc497576025"/>
      <w:bookmarkStart w:id="155" w:name="_Toc499474435"/>
      <w:bookmarkStart w:id="156" w:name="_Toc499478367"/>
      <w:r w:rsidRPr="00ED6B12">
        <w:rPr>
          <w:rFonts w:cs="Times New Roman"/>
          <w:szCs w:val="24"/>
        </w:rPr>
        <w:t>4.1 Introduction</w:t>
      </w:r>
      <w:bookmarkEnd w:id="153"/>
      <w:bookmarkEnd w:id="154"/>
      <w:bookmarkEnd w:id="155"/>
      <w:bookmarkEnd w:id="156"/>
    </w:p>
    <w:p w:rsidR="00C42D42" w:rsidRPr="00ED6B12" w:rsidRDefault="00C42D42" w:rsidP="00C42D42">
      <w:pPr>
        <w:spacing w:after="0" w:line="360" w:lineRule="auto"/>
        <w:rPr>
          <w:rFonts w:cs="Times New Roman"/>
          <w:bCs/>
          <w:szCs w:val="24"/>
        </w:rPr>
      </w:pPr>
      <w:r w:rsidRPr="00ED6B12">
        <w:rPr>
          <w:rFonts w:cs="Times New Roman"/>
          <w:bCs/>
          <w:szCs w:val="24"/>
        </w:rPr>
        <w:t xml:space="preserve">The data analysis section of this research paper shows the activities of Malaysian airline have attracted </w:t>
      </w:r>
      <w:r>
        <w:rPr>
          <w:rFonts w:cs="Times New Roman"/>
          <w:bCs/>
          <w:szCs w:val="24"/>
        </w:rPr>
        <w:t>employee</w:t>
      </w:r>
      <w:r w:rsidRPr="00ED6B12">
        <w:rPr>
          <w:rFonts w:cs="Times New Roman"/>
          <w:bCs/>
          <w:szCs w:val="24"/>
        </w:rPr>
        <w:t xml:space="preserve">s for a long time period. On the other side, it provided research zones. After the successful implementation of the marketing plan, Malaysia Airlines was witnessed for the complicated times. The key question is how to decide this achievement and the brand of Malaysian aviation find out to go back to the previous position. </w:t>
      </w:r>
    </w:p>
    <w:p w:rsidR="00C42D42" w:rsidRPr="00ED6B12" w:rsidRDefault="00C42D42" w:rsidP="00C42D42">
      <w:pPr>
        <w:pStyle w:val="Heading1"/>
        <w:spacing w:before="0"/>
        <w:rPr>
          <w:rFonts w:cs="Times New Roman"/>
          <w:szCs w:val="24"/>
        </w:rPr>
      </w:pPr>
      <w:bookmarkStart w:id="157" w:name="_Toc496983372"/>
      <w:bookmarkStart w:id="158" w:name="_Toc496983599"/>
      <w:bookmarkStart w:id="159" w:name="_Toc497576026"/>
      <w:bookmarkStart w:id="160" w:name="_Toc499474436"/>
      <w:bookmarkStart w:id="161" w:name="_Toc499478368"/>
      <w:r w:rsidRPr="00ED6B12">
        <w:rPr>
          <w:rFonts w:cs="Times New Roman"/>
          <w:szCs w:val="24"/>
        </w:rPr>
        <w:t>4.1.1 Primary Data</w:t>
      </w:r>
      <w:bookmarkEnd w:id="157"/>
      <w:bookmarkEnd w:id="158"/>
      <w:bookmarkEnd w:id="159"/>
      <w:bookmarkEnd w:id="160"/>
      <w:bookmarkEnd w:id="161"/>
    </w:p>
    <w:p w:rsidR="00C42D42" w:rsidRPr="00ED6B12" w:rsidRDefault="00C42D42" w:rsidP="00C42D42">
      <w:pPr>
        <w:spacing w:after="0" w:line="360" w:lineRule="auto"/>
        <w:rPr>
          <w:rFonts w:cs="Times New Roman"/>
          <w:b/>
          <w:i/>
          <w:szCs w:val="24"/>
        </w:rPr>
      </w:pPr>
      <w:r w:rsidRPr="00ED6B12">
        <w:rPr>
          <w:rFonts w:cs="Times New Roman"/>
          <w:b/>
          <w:i/>
          <w:szCs w:val="24"/>
        </w:rPr>
        <w:t>Q1. What is the most effective marketing policy in Malaysia Airlines Company?</w:t>
      </w:r>
    </w:p>
    <w:tbl>
      <w:tblPr>
        <w:tblW w:w="0" w:type="auto"/>
        <w:tblInd w:w="360" w:type="dxa"/>
        <w:tblLook w:val="04A0" w:firstRow="1" w:lastRow="0" w:firstColumn="1" w:lastColumn="0" w:noHBand="0" w:noVBand="1"/>
      </w:tblPr>
      <w:tblGrid>
        <w:gridCol w:w="2275"/>
        <w:gridCol w:w="2231"/>
        <w:gridCol w:w="2236"/>
        <w:gridCol w:w="2258"/>
      </w:tblGrid>
      <w:tr w:rsidR="00C42D42" w:rsidRPr="00ED6B12" w:rsidTr="001035E5">
        <w:tc>
          <w:tcPr>
            <w:tcW w:w="2318" w:type="dxa"/>
          </w:tcPr>
          <w:p w:rsidR="00C42D42" w:rsidRPr="00ED6B12" w:rsidRDefault="00C42D42" w:rsidP="001035E5">
            <w:pPr>
              <w:spacing w:line="360" w:lineRule="auto"/>
              <w:rPr>
                <w:rFonts w:cs="Times New Roman"/>
                <w:szCs w:val="24"/>
              </w:rPr>
            </w:pPr>
            <w:r w:rsidRPr="00ED6B12">
              <w:rPr>
                <w:rFonts w:cs="Times New Roman"/>
                <w:szCs w:val="24"/>
              </w:rPr>
              <w:t>Options</w:t>
            </w:r>
          </w:p>
        </w:tc>
        <w:tc>
          <w:tcPr>
            <w:tcW w:w="2293" w:type="dxa"/>
          </w:tcPr>
          <w:p w:rsidR="00C42D42" w:rsidRPr="00ED6B12" w:rsidRDefault="00C42D42" w:rsidP="001035E5">
            <w:pPr>
              <w:spacing w:line="360" w:lineRule="auto"/>
              <w:rPr>
                <w:rFonts w:cs="Times New Roman"/>
                <w:szCs w:val="24"/>
              </w:rPr>
            </w:pPr>
            <w:r w:rsidRPr="00ED6B12">
              <w:rPr>
                <w:rFonts w:cs="Times New Roman"/>
                <w:szCs w:val="24"/>
              </w:rPr>
              <w:t>Responses</w:t>
            </w:r>
          </w:p>
        </w:tc>
        <w:tc>
          <w:tcPr>
            <w:tcW w:w="2296" w:type="dxa"/>
          </w:tcPr>
          <w:p w:rsidR="00C42D42" w:rsidRPr="00ED6B12" w:rsidRDefault="00C42D42" w:rsidP="001035E5">
            <w:pPr>
              <w:spacing w:line="360" w:lineRule="auto"/>
              <w:rPr>
                <w:rFonts w:cs="Times New Roman"/>
                <w:szCs w:val="24"/>
              </w:rPr>
            </w:pPr>
            <w:r w:rsidRPr="00ED6B12">
              <w:rPr>
                <w:rFonts w:cs="Times New Roman"/>
                <w:szCs w:val="24"/>
              </w:rPr>
              <w:t>Response Percentage (%)</w:t>
            </w:r>
          </w:p>
        </w:tc>
        <w:tc>
          <w:tcPr>
            <w:tcW w:w="2309" w:type="dxa"/>
          </w:tcPr>
          <w:p w:rsidR="00C42D42" w:rsidRPr="00ED6B12" w:rsidRDefault="00C42D42" w:rsidP="001035E5">
            <w:pPr>
              <w:spacing w:line="360" w:lineRule="auto"/>
              <w:rPr>
                <w:rFonts w:cs="Times New Roman"/>
                <w:szCs w:val="24"/>
              </w:rPr>
            </w:pPr>
            <w:r w:rsidRPr="00ED6B12">
              <w:rPr>
                <w:rFonts w:cs="Times New Roman"/>
                <w:szCs w:val="24"/>
              </w:rPr>
              <w:t>Total Respondents</w:t>
            </w:r>
          </w:p>
        </w:tc>
      </w:tr>
      <w:tr w:rsidR="00C42D42" w:rsidRPr="00ED6B12" w:rsidTr="001035E5">
        <w:tc>
          <w:tcPr>
            <w:tcW w:w="2318" w:type="dxa"/>
          </w:tcPr>
          <w:p w:rsidR="00C42D42" w:rsidRPr="00ED6B12" w:rsidRDefault="00C42D42" w:rsidP="001035E5">
            <w:pPr>
              <w:spacing w:line="360" w:lineRule="auto"/>
              <w:rPr>
                <w:rFonts w:cs="Times New Roman"/>
                <w:szCs w:val="24"/>
              </w:rPr>
            </w:pPr>
            <w:r w:rsidRPr="00ED6B12">
              <w:rPr>
                <w:rFonts w:cs="Times New Roman"/>
                <w:szCs w:val="24"/>
              </w:rPr>
              <w:t>Clustered Preference Marketing</w:t>
            </w:r>
          </w:p>
        </w:tc>
        <w:tc>
          <w:tcPr>
            <w:tcW w:w="2293" w:type="dxa"/>
          </w:tcPr>
          <w:p w:rsidR="00C42D42" w:rsidRPr="00ED6B12" w:rsidRDefault="00C42D42" w:rsidP="001035E5">
            <w:pPr>
              <w:spacing w:line="360" w:lineRule="auto"/>
              <w:rPr>
                <w:rFonts w:cs="Times New Roman"/>
                <w:szCs w:val="24"/>
              </w:rPr>
            </w:pPr>
            <w:r w:rsidRPr="00ED6B12">
              <w:rPr>
                <w:rFonts w:cs="Times New Roman"/>
                <w:szCs w:val="24"/>
              </w:rPr>
              <w:t>28</w:t>
            </w:r>
          </w:p>
        </w:tc>
        <w:tc>
          <w:tcPr>
            <w:tcW w:w="2296" w:type="dxa"/>
          </w:tcPr>
          <w:p w:rsidR="00C42D42" w:rsidRPr="00ED6B12" w:rsidRDefault="00C42D42" w:rsidP="001035E5">
            <w:pPr>
              <w:spacing w:line="360" w:lineRule="auto"/>
              <w:rPr>
                <w:rFonts w:cs="Times New Roman"/>
                <w:szCs w:val="24"/>
              </w:rPr>
            </w:pPr>
            <w:r w:rsidRPr="00ED6B12">
              <w:rPr>
                <w:rFonts w:cs="Times New Roman"/>
                <w:szCs w:val="24"/>
              </w:rPr>
              <w:t>28</w:t>
            </w:r>
          </w:p>
        </w:tc>
        <w:tc>
          <w:tcPr>
            <w:tcW w:w="2309"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318" w:type="dxa"/>
          </w:tcPr>
          <w:p w:rsidR="00C42D42" w:rsidRPr="00ED6B12" w:rsidRDefault="00C42D42" w:rsidP="001035E5">
            <w:pPr>
              <w:spacing w:line="360" w:lineRule="auto"/>
              <w:rPr>
                <w:rFonts w:cs="Times New Roman"/>
                <w:szCs w:val="24"/>
              </w:rPr>
            </w:pPr>
            <w:r w:rsidRPr="00ED6B12">
              <w:rPr>
                <w:rFonts w:cs="Times New Roman"/>
                <w:szCs w:val="24"/>
              </w:rPr>
              <w:t>Single-Segment Concentration Marketing Strategy</w:t>
            </w:r>
          </w:p>
        </w:tc>
        <w:tc>
          <w:tcPr>
            <w:tcW w:w="2293" w:type="dxa"/>
          </w:tcPr>
          <w:p w:rsidR="00C42D42" w:rsidRPr="00ED6B12" w:rsidRDefault="00C42D42" w:rsidP="001035E5">
            <w:pPr>
              <w:spacing w:line="360" w:lineRule="auto"/>
              <w:rPr>
                <w:rFonts w:cs="Times New Roman"/>
                <w:szCs w:val="24"/>
              </w:rPr>
            </w:pPr>
            <w:r w:rsidRPr="00ED6B12">
              <w:rPr>
                <w:rFonts w:cs="Times New Roman"/>
                <w:szCs w:val="24"/>
              </w:rPr>
              <w:t>40</w:t>
            </w:r>
          </w:p>
        </w:tc>
        <w:tc>
          <w:tcPr>
            <w:tcW w:w="2296" w:type="dxa"/>
          </w:tcPr>
          <w:p w:rsidR="00C42D42" w:rsidRPr="00ED6B12" w:rsidRDefault="00C42D42" w:rsidP="001035E5">
            <w:pPr>
              <w:spacing w:line="360" w:lineRule="auto"/>
              <w:rPr>
                <w:rFonts w:cs="Times New Roman"/>
                <w:szCs w:val="24"/>
              </w:rPr>
            </w:pPr>
            <w:r w:rsidRPr="00ED6B12">
              <w:rPr>
                <w:rFonts w:cs="Times New Roman"/>
                <w:szCs w:val="24"/>
              </w:rPr>
              <w:t>40</w:t>
            </w:r>
          </w:p>
        </w:tc>
        <w:tc>
          <w:tcPr>
            <w:tcW w:w="2309"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318" w:type="dxa"/>
          </w:tcPr>
          <w:p w:rsidR="00C42D42" w:rsidRPr="00ED6B12" w:rsidRDefault="00C42D42" w:rsidP="001035E5">
            <w:pPr>
              <w:spacing w:line="360" w:lineRule="auto"/>
              <w:rPr>
                <w:rFonts w:cs="Times New Roman"/>
                <w:szCs w:val="24"/>
              </w:rPr>
            </w:pPr>
            <w:r w:rsidRPr="00ED6B12">
              <w:rPr>
                <w:rFonts w:cs="Times New Roman"/>
                <w:szCs w:val="24"/>
              </w:rPr>
              <w:t>Yield Management Improvement</w:t>
            </w:r>
          </w:p>
        </w:tc>
        <w:tc>
          <w:tcPr>
            <w:tcW w:w="2293" w:type="dxa"/>
          </w:tcPr>
          <w:p w:rsidR="00C42D42" w:rsidRPr="00ED6B12" w:rsidRDefault="00C42D42" w:rsidP="001035E5">
            <w:pPr>
              <w:spacing w:line="360" w:lineRule="auto"/>
              <w:rPr>
                <w:rFonts w:cs="Times New Roman"/>
                <w:szCs w:val="24"/>
              </w:rPr>
            </w:pPr>
            <w:r w:rsidRPr="00ED6B12">
              <w:rPr>
                <w:rFonts w:cs="Times New Roman"/>
                <w:szCs w:val="24"/>
              </w:rPr>
              <w:t>20</w:t>
            </w:r>
          </w:p>
        </w:tc>
        <w:tc>
          <w:tcPr>
            <w:tcW w:w="2296" w:type="dxa"/>
          </w:tcPr>
          <w:p w:rsidR="00C42D42" w:rsidRPr="00ED6B12" w:rsidRDefault="00C42D42" w:rsidP="001035E5">
            <w:pPr>
              <w:spacing w:line="360" w:lineRule="auto"/>
              <w:rPr>
                <w:rFonts w:cs="Times New Roman"/>
                <w:szCs w:val="24"/>
              </w:rPr>
            </w:pPr>
            <w:r w:rsidRPr="00ED6B12">
              <w:rPr>
                <w:rFonts w:cs="Times New Roman"/>
                <w:szCs w:val="24"/>
              </w:rPr>
              <w:t>20</w:t>
            </w:r>
          </w:p>
        </w:tc>
        <w:tc>
          <w:tcPr>
            <w:tcW w:w="2309"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318" w:type="dxa"/>
          </w:tcPr>
          <w:p w:rsidR="00C42D42" w:rsidRPr="00ED6B12" w:rsidRDefault="00C42D42" w:rsidP="001035E5">
            <w:pPr>
              <w:spacing w:line="360" w:lineRule="auto"/>
              <w:rPr>
                <w:rFonts w:cs="Times New Roman"/>
                <w:szCs w:val="24"/>
              </w:rPr>
            </w:pPr>
            <w:r w:rsidRPr="00ED6B12">
              <w:rPr>
                <w:rFonts w:cs="Times New Roman"/>
                <w:szCs w:val="24"/>
              </w:rPr>
              <w:t>Joint Venture Approach</w:t>
            </w:r>
          </w:p>
        </w:tc>
        <w:tc>
          <w:tcPr>
            <w:tcW w:w="2293" w:type="dxa"/>
          </w:tcPr>
          <w:p w:rsidR="00C42D42" w:rsidRPr="00ED6B12" w:rsidRDefault="00C42D42" w:rsidP="001035E5">
            <w:pPr>
              <w:spacing w:line="360" w:lineRule="auto"/>
              <w:rPr>
                <w:rFonts w:cs="Times New Roman"/>
                <w:szCs w:val="24"/>
              </w:rPr>
            </w:pPr>
            <w:r w:rsidRPr="00ED6B12">
              <w:rPr>
                <w:rFonts w:cs="Times New Roman"/>
                <w:szCs w:val="24"/>
              </w:rPr>
              <w:t>12</w:t>
            </w:r>
          </w:p>
        </w:tc>
        <w:tc>
          <w:tcPr>
            <w:tcW w:w="2296" w:type="dxa"/>
          </w:tcPr>
          <w:p w:rsidR="00C42D42" w:rsidRPr="00ED6B12" w:rsidRDefault="00C42D42" w:rsidP="001035E5">
            <w:pPr>
              <w:spacing w:line="360" w:lineRule="auto"/>
              <w:rPr>
                <w:rFonts w:cs="Times New Roman"/>
                <w:szCs w:val="24"/>
              </w:rPr>
            </w:pPr>
            <w:r w:rsidRPr="00ED6B12">
              <w:rPr>
                <w:rFonts w:cs="Times New Roman"/>
                <w:szCs w:val="24"/>
              </w:rPr>
              <w:t>12</w:t>
            </w:r>
          </w:p>
        </w:tc>
        <w:tc>
          <w:tcPr>
            <w:tcW w:w="2309" w:type="dxa"/>
          </w:tcPr>
          <w:p w:rsidR="00C42D42" w:rsidRPr="00ED6B12" w:rsidRDefault="00C42D42" w:rsidP="001035E5">
            <w:pPr>
              <w:spacing w:line="360" w:lineRule="auto"/>
              <w:rPr>
                <w:rFonts w:cs="Times New Roman"/>
                <w:szCs w:val="24"/>
              </w:rPr>
            </w:pPr>
            <w:r w:rsidRPr="00ED6B12">
              <w:rPr>
                <w:rFonts w:cs="Times New Roman"/>
                <w:szCs w:val="24"/>
              </w:rPr>
              <w:t>100</w:t>
            </w:r>
          </w:p>
        </w:tc>
      </w:tr>
    </w:tbl>
    <w:p w:rsidR="00C42D42" w:rsidRPr="00ED6B12" w:rsidRDefault="00C42D42" w:rsidP="00C42D42">
      <w:pPr>
        <w:pStyle w:val="Heading3"/>
        <w:spacing w:line="360" w:lineRule="auto"/>
        <w:rPr>
          <w:rFonts w:cs="Times New Roman"/>
          <w:szCs w:val="24"/>
        </w:rPr>
      </w:pPr>
      <w:bookmarkStart w:id="162" w:name="_Toc499478415"/>
      <w:r w:rsidRPr="00ED6B12">
        <w:rPr>
          <w:rFonts w:cs="Times New Roman"/>
          <w:szCs w:val="24"/>
          <w:lang w:val="en-IN"/>
        </w:rPr>
        <w:t xml:space="preserve">Table 6: </w:t>
      </w:r>
      <w:r w:rsidRPr="00ED6B12">
        <w:rPr>
          <w:rFonts w:cs="Times New Roman"/>
          <w:szCs w:val="24"/>
        </w:rPr>
        <w:t>Effective Marketing Policy</w:t>
      </w:r>
      <w:bookmarkEnd w:id="162"/>
    </w:p>
    <w:p w:rsidR="00C42D42" w:rsidRPr="00ED6B12" w:rsidRDefault="00C42D42" w:rsidP="00C42D42">
      <w:pPr>
        <w:spacing w:line="360" w:lineRule="auto"/>
        <w:jc w:val="left"/>
        <w:rPr>
          <w:rFonts w:cs="Times New Roman"/>
          <w:szCs w:val="24"/>
          <w:lang w:val="en-IN"/>
        </w:rPr>
      </w:pPr>
      <w:r w:rsidRPr="00ED6B12">
        <w:rPr>
          <w:rFonts w:cs="Times New Roman"/>
          <w:szCs w:val="24"/>
          <w:lang w:val="en-IN"/>
        </w:rPr>
        <w:br w:type="page"/>
      </w:r>
    </w:p>
    <w:p w:rsidR="00C42D42" w:rsidRPr="00ED6B12" w:rsidRDefault="00C42D42" w:rsidP="00C42D42">
      <w:pPr>
        <w:autoSpaceDE w:val="0"/>
        <w:autoSpaceDN w:val="0"/>
        <w:adjustRightInd w:val="0"/>
        <w:spacing w:after="0" w:line="360" w:lineRule="auto"/>
        <w:rPr>
          <w:rFonts w:cs="Times New Roman"/>
          <w:szCs w:val="24"/>
          <w:lang w:val="en-IN"/>
        </w:rPr>
      </w:pPr>
    </w:p>
    <w:tbl>
      <w:tblPr>
        <w:tblW w:w="2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116"/>
      </w:tblGrid>
      <w:tr w:rsidR="00C42D42" w:rsidRPr="00ED6B12" w:rsidTr="001035E5">
        <w:trPr>
          <w:trHeight w:val="300"/>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Mean</w:t>
            </w:r>
          </w:p>
        </w:tc>
        <w:tc>
          <w:tcPr>
            <w:tcW w:w="960" w:type="dxa"/>
            <w:shd w:val="clear" w:color="auto" w:fill="auto"/>
            <w:noWrap/>
            <w:vAlign w:val="bottom"/>
            <w:hideMark/>
          </w:tcPr>
          <w:p w:rsidR="00C42D42" w:rsidRPr="00ED6B12" w:rsidRDefault="00C42D42" w:rsidP="001035E5">
            <w:pPr>
              <w:spacing w:after="0" w:line="360" w:lineRule="auto"/>
              <w:jc w:val="right"/>
              <w:rPr>
                <w:rFonts w:eastAsia="Times New Roman" w:cs="Times New Roman"/>
                <w:color w:val="000000"/>
                <w:szCs w:val="24"/>
              </w:rPr>
            </w:pPr>
            <w:r w:rsidRPr="00ED6B12">
              <w:rPr>
                <w:rFonts w:eastAsia="Times New Roman" w:cs="Times New Roman"/>
                <w:color w:val="000000"/>
                <w:szCs w:val="24"/>
              </w:rPr>
              <w:t>2.16</w:t>
            </w:r>
          </w:p>
        </w:tc>
      </w:tr>
      <w:tr w:rsidR="00C42D42" w:rsidRPr="00ED6B12" w:rsidTr="001035E5">
        <w:trPr>
          <w:trHeight w:val="300"/>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Median</w:t>
            </w:r>
          </w:p>
        </w:tc>
        <w:tc>
          <w:tcPr>
            <w:tcW w:w="960" w:type="dxa"/>
            <w:shd w:val="clear" w:color="auto" w:fill="auto"/>
            <w:noWrap/>
            <w:vAlign w:val="bottom"/>
            <w:hideMark/>
          </w:tcPr>
          <w:p w:rsidR="00C42D42" w:rsidRPr="00ED6B12" w:rsidRDefault="00C42D42" w:rsidP="001035E5">
            <w:pPr>
              <w:spacing w:after="0" w:line="360" w:lineRule="auto"/>
              <w:jc w:val="right"/>
              <w:rPr>
                <w:rFonts w:eastAsia="Times New Roman" w:cs="Times New Roman"/>
                <w:color w:val="000000"/>
                <w:szCs w:val="24"/>
              </w:rPr>
            </w:pPr>
            <w:r w:rsidRPr="00ED6B12">
              <w:rPr>
                <w:rFonts w:eastAsia="Times New Roman" w:cs="Times New Roman"/>
                <w:color w:val="000000"/>
                <w:szCs w:val="24"/>
              </w:rPr>
              <w:t>2</w:t>
            </w:r>
          </w:p>
        </w:tc>
      </w:tr>
      <w:tr w:rsidR="00C42D42" w:rsidRPr="00ED6B12" w:rsidTr="001035E5">
        <w:trPr>
          <w:trHeight w:val="315"/>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Mode</w:t>
            </w:r>
          </w:p>
        </w:tc>
        <w:tc>
          <w:tcPr>
            <w:tcW w:w="960" w:type="dxa"/>
            <w:shd w:val="clear" w:color="auto" w:fill="auto"/>
            <w:noWrap/>
            <w:vAlign w:val="bottom"/>
            <w:hideMark/>
          </w:tcPr>
          <w:p w:rsidR="00C42D42" w:rsidRPr="00ED6B12" w:rsidRDefault="00C42D42" w:rsidP="001035E5">
            <w:pPr>
              <w:spacing w:after="0" w:line="360" w:lineRule="auto"/>
              <w:jc w:val="right"/>
              <w:rPr>
                <w:rFonts w:eastAsia="Times New Roman" w:cs="Times New Roman"/>
                <w:color w:val="000000"/>
                <w:szCs w:val="24"/>
              </w:rPr>
            </w:pPr>
            <w:r w:rsidRPr="00ED6B12">
              <w:rPr>
                <w:rFonts w:eastAsia="Times New Roman" w:cs="Times New Roman"/>
                <w:color w:val="000000"/>
                <w:szCs w:val="24"/>
              </w:rPr>
              <w:t>2</w:t>
            </w:r>
          </w:p>
        </w:tc>
      </w:tr>
      <w:tr w:rsidR="00C42D42" w:rsidRPr="00ED6B12" w:rsidTr="001035E5">
        <w:trPr>
          <w:trHeight w:val="645"/>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Standard Deviation</w:t>
            </w:r>
          </w:p>
        </w:tc>
        <w:tc>
          <w:tcPr>
            <w:tcW w:w="960" w:type="dxa"/>
            <w:shd w:val="clear" w:color="auto" w:fill="auto"/>
            <w:noWrap/>
            <w:vAlign w:val="bottom"/>
            <w:hideMark/>
          </w:tcPr>
          <w:p w:rsidR="00C42D42" w:rsidRPr="00ED6B12" w:rsidRDefault="00C42D42" w:rsidP="001035E5">
            <w:pPr>
              <w:spacing w:after="0" w:line="360" w:lineRule="auto"/>
              <w:jc w:val="right"/>
              <w:rPr>
                <w:rFonts w:eastAsia="Times New Roman" w:cs="Times New Roman"/>
                <w:color w:val="000000"/>
                <w:szCs w:val="24"/>
              </w:rPr>
            </w:pPr>
            <w:r w:rsidRPr="00ED6B12">
              <w:rPr>
                <w:rFonts w:eastAsia="Times New Roman" w:cs="Times New Roman"/>
                <w:color w:val="000000"/>
                <w:szCs w:val="24"/>
              </w:rPr>
              <w:t>0.971513</w:t>
            </w:r>
          </w:p>
        </w:tc>
      </w:tr>
    </w:tbl>
    <w:p w:rsidR="00C42D42" w:rsidRPr="00ED6B12" w:rsidRDefault="00C42D42" w:rsidP="00C42D42">
      <w:pPr>
        <w:autoSpaceDE w:val="0"/>
        <w:autoSpaceDN w:val="0"/>
        <w:adjustRightInd w:val="0"/>
        <w:spacing w:after="0" w:line="360" w:lineRule="auto"/>
        <w:rPr>
          <w:rFonts w:cs="Times New Roman"/>
          <w:szCs w:val="24"/>
          <w:lang w:val="en-IN"/>
        </w:rPr>
      </w:pPr>
    </w:p>
    <w:p w:rsidR="00C42D42" w:rsidRPr="00ED6B12" w:rsidRDefault="00C42D42" w:rsidP="00C42D42">
      <w:pPr>
        <w:autoSpaceDE w:val="0"/>
        <w:autoSpaceDN w:val="0"/>
        <w:adjustRightInd w:val="0"/>
        <w:spacing w:after="0" w:line="360" w:lineRule="auto"/>
        <w:jc w:val="center"/>
        <w:rPr>
          <w:rFonts w:cs="Times New Roman"/>
          <w:szCs w:val="24"/>
          <w:lang w:val="en-IN"/>
        </w:rPr>
      </w:pPr>
      <w:r w:rsidRPr="00ED6B12">
        <w:rPr>
          <w:rFonts w:cs="Times New Roman"/>
          <w:noProof/>
          <w:szCs w:val="24"/>
        </w:rPr>
        <w:drawing>
          <wp:inline distT="0" distB="0" distL="0" distR="0">
            <wp:extent cx="4572000" cy="27432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42D42" w:rsidRPr="00ED6B12" w:rsidRDefault="00C42D42" w:rsidP="00C42D42">
      <w:pPr>
        <w:pStyle w:val="Heading4"/>
        <w:rPr>
          <w:rFonts w:cs="Times New Roman"/>
          <w:szCs w:val="24"/>
          <w:lang w:val="en-IN"/>
        </w:rPr>
      </w:pPr>
      <w:bookmarkStart w:id="163" w:name="_Toc499478434"/>
      <w:r w:rsidRPr="00ED6B12">
        <w:rPr>
          <w:rFonts w:cs="Times New Roman"/>
          <w:szCs w:val="24"/>
          <w:lang w:val="en-IN"/>
        </w:rPr>
        <w:t xml:space="preserve">Chart 3: </w:t>
      </w:r>
      <w:r w:rsidRPr="00ED6B12">
        <w:rPr>
          <w:rFonts w:cs="Times New Roman"/>
          <w:szCs w:val="24"/>
        </w:rPr>
        <w:t>Effective Marketing Policy</w:t>
      </w:r>
      <w:bookmarkEnd w:id="163"/>
    </w:p>
    <w:p w:rsidR="00C42D42" w:rsidRPr="00ED6B12" w:rsidRDefault="00C42D42" w:rsidP="00C42D42">
      <w:pPr>
        <w:spacing w:line="360" w:lineRule="auto"/>
        <w:ind w:firstLine="720"/>
        <w:rPr>
          <w:rFonts w:cs="Times New Roman"/>
          <w:color w:val="FF0000"/>
          <w:szCs w:val="24"/>
          <w:lang w:val="en-GB"/>
        </w:rPr>
      </w:pPr>
      <w:r w:rsidRPr="00ED6B12">
        <w:rPr>
          <w:rFonts w:cs="Times New Roman"/>
          <w:color w:val="FF0000"/>
          <w:szCs w:val="24"/>
          <w:lang w:val="en-GB"/>
        </w:rPr>
        <w:t xml:space="preserve">Above Chart 1 effectively depicted that the </w:t>
      </w:r>
      <w:r w:rsidRPr="00ED6B12">
        <w:rPr>
          <w:rFonts w:cs="Times New Roman"/>
          <w:color w:val="FF0000"/>
          <w:szCs w:val="24"/>
        </w:rPr>
        <w:t>Single-Segment Concentration Marketing Strategy has been considered as the most effective marketing policy of the Malaysian Airlines Company. Joint venture approach has been identified as least favorite marketing policy for Malaysian Airlines Company.</w:t>
      </w:r>
    </w:p>
    <w:p w:rsidR="00C42D42" w:rsidRPr="00ED6B12" w:rsidRDefault="00C42D42" w:rsidP="00C42D42">
      <w:pPr>
        <w:autoSpaceDE w:val="0"/>
        <w:autoSpaceDN w:val="0"/>
        <w:adjustRightInd w:val="0"/>
        <w:spacing w:after="0" w:line="360" w:lineRule="auto"/>
        <w:rPr>
          <w:rFonts w:cs="Times New Roman"/>
          <w:szCs w:val="24"/>
          <w:lang w:val="en-IN"/>
        </w:rPr>
      </w:pPr>
    </w:p>
    <w:p w:rsidR="00C42D42" w:rsidRPr="00ED6B12" w:rsidRDefault="00C42D42" w:rsidP="00C42D42">
      <w:pPr>
        <w:spacing w:after="0" w:line="360" w:lineRule="auto"/>
        <w:rPr>
          <w:rFonts w:cs="Times New Roman"/>
          <w:b/>
          <w:i/>
          <w:szCs w:val="24"/>
        </w:rPr>
      </w:pPr>
      <w:r w:rsidRPr="00ED6B12">
        <w:rPr>
          <w:rFonts w:cs="Times New Roman"/>
          <w:b/>
          <w:i/>
          <w:szCs w:val="24"/>
        </w:rPr>
        <w:t>Q2. What is the main reason for the company not to concentrate on the reducing number of deals?</w:t>
      </w:r>
    </w:p>
    <w:tbl>
      <w:tblPr>
        <w:tblW w:w="0" w:type="auto"/>
        <w:tblInd w:w="360" w:type="dxa"/>
        <w:tblLook w:val="04A0" w:firstRow="1" w:lastRow="0" w:firstColumn="1" w:lastColumn="0" w:noHBand="0" w:noVBand="1"/>
      </w:tblPr>
      <w:tblGrid>
        <w:gridCol w:w="2273"/>
        <w:gridCol w:w="2231"/>
        <w:gridCol w:w="2237"/>
        <w:gridCol w:w="2259"/>
      </w:tblGrid>
      <w:tr w:rsidR="00C42D42" w:rsidRPr="00ED6B12" w:rsidTr="001035E5">
        <w:tc>
          <w:tcPr>
            <w:tcW w:w="2312" w:type="dxa"/>
          </w:tcPr>
          <w:p w:rsidR="00C42D42" w:rsidRPr="00ED6B12" w:rsidRDefault="00C42D42" w:rsidP="001035E5">
            <w:pPr>
              <w:spacing w:line="360" w:lineRule="auto"/>
              <w:rPr>
                <w:rFonts w:cs="Times New Roman"/>
                <w:szCs w:val="24"/>
              </w:rPr>
            </w:pPr>
            <w:r w:rsidRPr="00ED6B12">
              <w:rPr>
                <w:rFonts w:cs="Times New Roman"/>
                <w:szCs w:val="24"/>
              </w:rPr>
              <w:t>Options</w:t>
            </w:r>
          </w:p>
        </w:tc>
        <w:tc>
          <w:tcPr>
            <w:tcW w:w="2295" w:type="dxa"/>
          </w:tcPr>
          <w:p w:rsidR="00C42D42" w:rsidRPr="00ED6B12" w:rsidRDefault="00C42D42" w:rsidP="001035E5">
            <w:pPr>
              <w:spacing w:line="360" w:lineRule="auto"/>
              <w:rPr>
                <w:rFonts w:cs="Times New Roman"/>
                <w:szCs w:val="24"/>
              </w:rPr>
            </w:pPr>
            <w:r w:rsidRPr="00ED6B12">
              <w:rPr>
                <w:rFonts w:cs="Times New Roman"/>
                <w:szCs w:val="24"/>
              </w:rPr>
              <w:t>Responses</w:t>
            </w:r>
          </w:p>
        </w:tc>
        <w:tc>
          <w:tcPr>
            <w:tcW w:w="2298" w:type="dxa"/>
          </w:tcPr>
          <w:p w:rsidR="00C42D42" w:rsidRPr="00ED6B12" w:rsidRDefault="00C42D42" w:rsidP="001035E5">
            <w:pPr>
              <w:spacing w:line="360" w:lineRule="auto"/>
              <w:rPr>
                <w:rFonts w:cs="Times New Roman"/>
                <w:szCs w:val="24"/>
              </w:rPr>
            </w:pPr>
            <w:r w:rsidRPr="00ED6B12">
              <w:rPr>
                <w:rFonts w:cs="Times New Roman"/>
                <w:szCs w:val="24"/>
              </w:rPr>
              <w:t>Response Percentage (%)</w:t>
            </w:r>
          </w:p>
        </w:tc>
        <w:tc>
          <w:tcPr>
            <w:tcW w:w="2311" w:type="dxa"/>
          </w:tcPr>
          <w:p w:rsidR="00C42D42" w:rsidRPr="00ED6B12" w:rsidRDefault="00C42D42" w:rsidP="001035E5">
            <w:pPr>
              <w:spacing w:line="360" w:lineRule="auto"/>
              <w:rPr>
                <w:rFonts w:cs="Times New Roman"/>
                <w:szCs w:val="24"/>
              </w:rPr>
            </w:pPr>
            <w:r w:rsidRPr="00ED6B12">
              <w:rPr>
                <w:rFonts w:cs="Times New Roman"/>
                <w:szCs w:val="24"/>
              </w:rPr>
              <w:t>Total Respondents</w:t>
            </w:r>
          </w:p>
        </w:tc>
      </w:tr>
      <w:tr w:rsidR="00C42D42" w:rsidRPr="00ED6B12" w:rsidTr="001035E5">
        <w:tc>
          <w:tcPr>
            <w:tcW w:w="2312" w:type="dxa"/>
          </w:tcPr>
          <w:p w:rsidR="00C42D42" w:rsidRPr="00ED6B12" w:rsidRDefault="00C42D42" w:rsidP="001035E5">
            <w:pPr>
              <w:spacing w:line="360" w:lineRule="auto"/>
              <w:rPr>
                <w:rFonts w:cs="Times New Roman"/>
                <w:szCs w:val="24"/>
              </w:rPr>
            </w:pPr>
            <w:r w:rsidRPr="00ED6B12">
              <w:rPr>
                <w:rFonts w:cs="Times New Roman"/>
                <w:szCs w:val="24"/>
              </w:rPr>
              <w:lastRenderedPageBreak/>
              <w:t xml:space="preserve">Enough </w:t>
            </w:r>
            <w:proofErr w:type="spellStart"/>
            <w:r>
              <w:rPr>
                <w:rFonts w:cs="Times New Roman"/>
                <w:szCs w:val="24"/>
              </w:rPr>
              <w:t>Employee</w:t>
            </w:r>
            <w:r w:rsidRPr="00ED6B12">
              <w:rPr>
                <w:rFonts w:cs="Times New Roman"/>
                <w:szCs w:val="24"/>
              </w:rPr>
              <w:t>Base</w:t>
            </w:r>
            <w:proofErr w:type="spellEnd"/>
          </w:p>
        </w:tc>
        <w:tc>
          <w:tcPr>
            <w:tcW w:w="2295" w:type="dxa"/>
          </w:tcPr>
          <w:p w:rsidR="00C42D42" w:rsidRPr="00ED6B12" w:rsidRDefault="00C42D42" w:rsidP="001035E5">
            <w:pPr>
              <w:spacing w:line="360" w:lineRule="auto"/>
              <w:rPr>
                <w:rFonts w:cs="Times New Roman"/>
                <w:szCs w:val="24"/>
              </w:rPr>
            </w:pPr>
            <w:r w:rsidRPr="00ED6B12">
              <w:rPr>
                <w:rFonts w:cs="Times New Roman"/>
                <w:szCs w:val="24"/>
              </w:rPr>
              <w:t>30</w:t>
            </w:r>
          </w:p>
        </w:tc>
        <w:tc>
          <w:tcPr>
            <w:tcW w:w="2298" w:type="dxa"/>
          </w:tcPr>
          <w:p w:rsidR="00C42D42" w:rsidRPr="00ED6B12" w:rsidRDefault="00C42D42" w:rsidP="001035E5">
            <w:pPr>
              <w:spacing w:line="360" w:lineRule="auto"/>
              <w:rPr>
                <w:rFonts w:cs="Times New Roman"/>
                <w:szCs w:val="24"/>
              </w:rPr>
            </w:pPr>
            <w:r w:rsidRPr="00ED6B12">
              <w:rPr>
                <w:rFonts w:cs="Times New Roman"/>
                <w:szCs w:val="24"/>
              </w:rPr>
              <w:t>30</w:t>
            </w:r>
          </w:p>
        </w:tc>
        <w:tc>
          <w:tcPr>
            <w:tcW w:w="2311"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312" w:type="dxa"/>
          </w:tcPr>
          <w:p w:rsidR="00C42D42" w:rsidRPr="00ED6B12" w:rsidRDefault="00C42D42" w:rsidP="001035E5">
            <w:pPr>
              <w:spacing w:line="360" w:lineRule="auto"/>
              <w:rPr>
                <w:rFonts w:cs="Times New Roman"/>
                <w:szCs w:val="24"/>
              </w:rPr>
            </w:pPr>
            <w:r w:rsidRPr="00ED6B12">
              <w:rPr>
                <w:rFonts w:cs="Times New Roman"/>
                <w:szCs w:val="24"/>
              </w:rPr>
              <w:t>Management intention to shut down business</w:t>
            </w:r>
          </w:p>
        </w:tc>
        <w:tc>
          <w:tcPr>
            <w:tcW w:w="2295" w:type="dxa"/>
          </w:tcPr>
          <w:p w:rsidR="00C42D42" w:rsidRPr="00ED6B12" w:rsidRDefault="00C42D42" w:rsidP="001035E5">
            <w:pPr>
              <w:spacing w:line="360" w:lineRule="auto"/>
              <w:rPr>
                <w:rFonts w:cs="Times New Roman"/>
                <w:szCs w:val="24"/>
              </w:rPr>
            </w:pPr>
            <w:r w:rsidRPr="00ED6B12">
              <w:rPr>
                <w:rFonts w:cs="Times New Roman"/>
                <w:szCs w:val="24"/>
              </w:rPr>
              <w:t>10</w:t>
            </w:r>
          </w:p>
        </w:tc>
        <w:tc>
          <w:tcPr>
            <w:tcW w:w="2298" w:type="dxa"/>
          </w:tcPr>
          <w:p w:rsidR="00C42D42" w:rsidRPr="00ED6B12" w:rsidRDefault="00C42D42" w:rsidP="001035E5">
            <w:pPr>
              <w:spacing w:line="360" w:lineRule="auto"/>
              <w:rPr>
                <w:rFonts w:cs="Times New Roman"/>
                <w:szCs w:val="24"/>
              </w:rPr>
            </w:pPr>
            <w:r w:rsidRPr="00ED6B12">
              <w:rPr>
                <w:rFonts w:cs="Times New Roman"/>
                <w:szCs w:val="24"/>
              </w:rPr>
              <w:t>10</w:t>
            </w:r>
          </w:p>
        </w:tc>
        <w:tc>
          <w:tcPr>
            <w:tcW w:w="2311"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312" w:type="dxa"/>
          </w:tcPr>
          <w:p w:rsidR="00C42D42" w:rsidRPr="00ED6B12" w:rsidRDefault="00C42D42" w:rsidP="001035E5">
            <w:pPr>
              <w:spacing w:line="360" w:lineRule="auto"/>
              <w:rPr>
                <w:rFonts w:cs="Times New Roman"/>
                <w:szCs w:val="24"/>
              </w:rPr>
            </w:pPr>
            <w:r w:rsidRPr="00ED6B12">
              <w:rPr>
                <w:rFonts w:cs="Times New Roman"/>
                <w:szCs w:val="24"/>
              </w:rPr>
              <w:t>Management intention to invest in other business</w:t>
            </w:r>
          </w:p>
        </w:tc>
        <w:tc>
          <w:tcPr>
            <w:tcW w:w="2295" w:type="dxa"/>
          </w:tcPr>
          <w:p w:rsidR="00C42D42" w:rsidRPr="00ED6B12" w:rsidRDefault="00C42D42" w:rsidP="001035E5">
            <w:pPr>
              <w:spacing w:line="360" w:lineRule="auto"/>
              <w:rPr>
                <w:rFonts w:cs="Times New Roman"/>
                <w:szCs w:val="24"/>
              </w:rPr>
            </w:pPr>
            <w:r w:rsidRPr="00ED6B12">
              <w:rPr>
                <w:rFonts w:cs="Times New Roman"/>
                <w:szCs w:val="24"/>
              </w:rPr>
              <w:t>20</w:t>
            </w:r>
          </w:p>
        </w:tc>
        <w:tc>
          <w:tcPr>
            <w:tcW w:w="2298" w:type="dxa"/>
          </w:tcPr>
          <w:p w:rsidR="00C42D42" w:rsidRPr="00ED6B12" w:rsidRDefault="00C42D42" w:rsidP="001035E5">
            <w:pPr>
              <w:spacing w:line="360" w:lineRule="auto"/>
              <w:rPr>
                <w:rFonts w:cs="Times New Roman"/>
                <w:szCs w:val="24"/>
              </w:rPr>
            </w:pPr>
            <w:r w:rsidRPr="00ED6B12">
              <w:rPr>
                <w:rFonts w:cs="Times New Roman"/>
                <w:szCs w:val="24"/>
              </w:rPr>
              <w:t>20</w:t>
            </w:r>
          </w:p>
        </w:tc>
        <w:tc>
          <w:tcPr>
            <w:tcW w:w="2311"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312" w:type="dxa"/>
          </w:tcPr>
          <w:p w:rsidR="00C42D42" w:rsidRPr="00ED6B12" w:rsidRDefault="00C42D42" w:rsidP="001035E5">
            <w:pPr>
              <w:spacing w:line="360" w:lineRule="auto"/>
              <w:rPr>
                <w:rFonts w:cs="Times New Roman"/>
                <w:szCs w:val="24"/>
              </w:rPr>
            </w:pPr>
            <w:r w:rsidRPr="00ED6B12">
              <w:rPr>
                <w:rFonts w:cs="Times New Roman"/>
                <w:szCs w:val="24"/>
              </w:rPr>
              <w:t>High cost of closing the deals</w:t>
            </w:r>
          </w:p>
        </w:tc>
        <w:tc>
          <w:tcPr>
            <w:tcW w:w="2295" w:type="dxa"/>
          </w:tcPr>
          <w:p w:rsidR="00C42D42" w:rsidRPr="00ED6B12" w:rsidRDefault="00C42D42" w:rsidP="001035E5">
            <w:pPr>
              <w:spacing w:line="360" w:lineRule="auto"/>
              <w:rPr>
                <w:rFonts w:cs="Times New Roman"/>
                <w:szCs w:val="24"/>
              </w:rPr>
            </w:pPr>
            <w:r w:rsidRPr="00ED6B12">
              <w:rPr>
                <w:rFonts w:cs="Times New Roman"/>
                <w:szCs w:val="24"/>
              </w:rPr>
              <w:t>40</w:t>
            </w:r>
          </w:p>
        </w:tc>
        <w:tc>
          <w:tcPr>
            <w:tcW w:w="2298" w:type="dxa"/>
          </w:tcPr>
          <w:p w:rsidR="00C42D42" w:rsidRPr="00ED6B12" w:rsidRDefault="00C42D42" w:rsidP="001035E5">
            <w:pPr>
              <w:spacing w:line="360" w:lineRule="auto"/>
              <w:rPr>
                <w:rFonts w:cs="Times New Roman"/>
                <w:szCs w:val="24"/>
              </w:rPr>
            </w:pPr>
            <w:r w:rsidRPr="00ED6B12">
              <w:rPr>
                <w:rFonts w:cs="Times New Roman"/>
                <w:szCs w:val="24"/>
              </w:rPr>
              <w:t>40</w:t>
            </w:r>
          </w:p>
        </w:tc>
        <w:tc>
          <w:tcPr>
            <w:tcW w:w="2311" w:type="dxa"/>
          </w:tcPr>
          <w:p w:rsidR="00C42D42" w:rsidRPr="00ED6B12" w:rsidRDefault="00C42D42" w:rsidP="001035E5">
            <w:pPr>
              <w:spacing w:line="360" w:lineRule="auto"/>
              <w:rPr>
                <w:rFonts w:cs="Times New Roman"/>
                <w:szCs w:val="24"/>
              </w:rPr>
            </w:pPr>
            <w:r w:rsidRPr="00ED6B12">
              <w:rPr>
                <w:rFonts w:cs="Times New Roman"/>
                <w:szCs w:val="24"/>
              </w:rPr>
              <w:t>100</w:t>
            </w:r>
          </w:p>
        </w:tc>
      </w:tr>
    </w:tbl>
    <w:p w:rsidR="00C42D42" w:rsidRPr="00ED6B12" w:rsidRDefault="00C42D42" w:rsidP="00C42D42">
      <w:pPr>
        <w:pStyle w:val="Heading3"/>
        <w:spacing w:line="360" w:lineRule="auto"/>
        <w:rPr>
          <w:rFonts w:cs="Times New Roman"/>
          <w:szCs w:val="24"/>
        </w:rPr>
      </w:pPr>
      <w:bookmarkStart w:id="164" w:name="_Toc499478416"/>
      <w:r w:rsidRPr="00ED6B12">
        <w:rPr>
          <w:rFonts w:cs="Times New Roman"/>
          <w:szCs w:val="24"/>
        </w:rPr>
        <w:t>Table 7: Main Reason for not concentrating on the Reducing Number of Deals</w:t>
      </w:r>
      <w:bookmarkEnd w:id="164"/>
    </w:p>
    <w:p w:rsidR="00C42D42" w:rsidRPr="00ED6B12" w:rsidRDefault="00C42D42" w:rsidP="00C42D42">
      <w:pPr>
        <w:spacing w:after="0" w:line="360" w:lineRule="auto"/>
        <w:rPr>
          <w:rFonts w:cs="Times New Roman"/>
          <w:szCs w:val="24"/>
        </w:rPr>
      </w:pPr>
    </w:p>
    <w:p w:rsidR="00C42D42" w:rsidRPr="00ED6B12" w:rsidRDefault="00C42D42" w:rsidP="00C42D42">
      <w:pPr>
        <w:autoSpaceDE w:val="0"/>
        <w:autoSpaceDN w:val="0"/>
        <w:adjustRightInd w:val="0"/>
        <w:spacing w:after="0" w:line="360" w:lineRule="auto"/>
        <w:rPr>
          <w:rFonts w:cs="Times New Roman"/>
          <w:szCs w:val="24"/>
          <w:lang w:val="en-IN"/>
        </w:rPr>
      </w:pPr>
    </w:p>
    <w:p w:rsidR="00C42D42" w:rsidRPr="00ED6B12" w:rsidRDefault="00C42D42" w:rsidP="00C42D42">
      <w:pPr>
        <w:spacing w:after="0" w:line="360" w:lineRule="auto"/>
        <w:rPr>
          <w:rFonts w:cs="Times New Roman"/>
          <w:szCs w:val="24"/>
        </w:rPr>
      </w:pPr>
      <w:r w:rsidRPr="00ED6B12">
        <w:rPr>
          <w:rFonts w:cs="Times New Roman"/>
          <w:szCs w:val="24"/>
        </w:rPr>
        <w:br w:type="page"/>
      </w:r>
    </w:p>
    <w:tbl>
      <w:tblPr>
        <w:tblW w:w="2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996"/>
      </w:tblGrid>
      <w:tr w:rsidR="00C42D42" w:rsidRPr="00ED6B12" w:rsidTr="001035E5">
        <w:trPr>
          <w:trHeight w:val="300"/>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lastRenderedPageBreak/>
              <w:t>Mean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2.7</w:t>
            </w:r>
          </w:p>
        </w:tc>
      </w:tr>
      <w:tr w:rsidR="00C42D42" w:rsidRPr="00ED6B12" w:rsidTr="001035E5">
        <w:trPr>
          <w:trHeight w:val="300"/>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Median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3</w:t>
            </w:r>
          </w:p>
        </w:tc>
      </w:tr>
      <w:tr w:rsidR="00C42D42" w:rsidRPr="00ED6B12" w:rsidTr="001035E5">
        <w:trPr>
          <w:trHeight w:val="315"/>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Mode</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4</w:t>
            </w:r>
          </w:p>
        </w:tc>
      </w:tr>
      <w:tr w:rsidR="00C42D42" w:rsidRPr="00ED6B12" w:rsidTr="001035E5">
        <w:trPr>
          <w:trHeight w:val="645"/>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Standard Deviation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1.27525</w:t>
            </w:r>
          </w:p>
        </w:tc>
      </w:tr>
    </w:tbl>
    <w:p w:rsidR="00C42D42" w:rsidRPr="00ED6B12" w:rsidRDefault="00C42D42" w:rsidP="00C42D42">
      <w:pPr>
        <w:autoSpaceDE w:val="0"/>
        <w:autoSpaceDN w:val="0"/>
        <w:adjustRightInd w:val="0"/>
        <w:spacing w:after="0" w:line="360" w:lineRule="auto"/>
        <w:rPr>
          <w:rFonts w:cs="Times New Roman"/>
          <w:szCs w:val="24"/>
          <w:lang w:val="en-IN"/>
        </w:rPr>
      </w:pPr>
    </w:p>
    <w:p w:rsidR="00C42D42" w:rsidRPr="00ED6B12" w:rsidRDefault="00C42D42" w:rsidP="00C42D42">
      <w:pPr>
        <w:autoSpaceDE w:val="0"/>
        <w:autoSpaceDN w:val="0"/>
        <w:adjustRightInd w:val="0"/>
        <w:spacing w:after="0" w:line="360" w:lineRule="auto"/>
        <w:jc w:val="center"/>
        <w:rPr>
          <w:rFonts w:cs="Times New Roman"/>
          <w:szCs w:val="24"/>
          <w:lang w:val="en-IN"/>
        </w:rPr>
      </w:pPr>
      <w:r w:rsidRPr="00ED6B12">
        <w:rPr>
          <w:rFonts w:cs="Times New Roman"/>
          <w:noProof/>
          <w:szCs w:val="24"/>
        </w:rPr>
        <w:drawing>
          <wp:inline distT="0" distB="0" distL="0" distR="0">
            <wp:extent cx="4572000" cy="274320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42D42" w:rsidRPr="00ED6B12" w:rsidRDefault="00C42D42" w:rsidP="00C42D42">
      <w:pPr>
        <w:pStyle w:val="Heading4"/>
        <w:rPr>
          <w:rFonts w:cs="Times New Roman"/>
          <w:szCs w:val="24"/>
        </w:rPr>
      </w:pPr>
      <w:bookmarkStart w:id="165" w:name="_Toc499478435"/>
      <w:r w:rsidRPr="00ED6B12">
        <w:rPr>
          <w:rFonts w:cs="Times New Roman"/>
          <w:szCs w:val="24"/>
        </w:rPr>
        <w:t>Chart 4: Main Reason for not concentrating on the Reducing Number of Deals</w:t>
      </w:r>
      <w:bookmarkEnd w:id="165"/>
    </w:p>
    <w:p w:rsidR="00C42D42" w:rsidRPr="00ED6B12" w:rsidRDefault="00C42D42" w:rsidP="00C42D42">
      <w:pPr>
        <w:spacing w:line="360" w:lineRule="auto"/>
        <w:ind w:firstLine="720"/>
        <w:rPr>
          <w:rFonts w:cs="Times New Roman"/>
          <w:color w:val="FF0000"/>
          <w:szCs w:val="24"/>
          <w:lang w:val="en-GB"/>
        </w:rPr>
      </w:pPr>
      <w:r w:rsidRPr="00ED6B12">
        <w:rPr>
          <w:rFonts w:cs="Times New Roman"/>
          <w:color w:val="FF0000"/>
          <w:szCs w:val="24"/>
          <w:lang w:val="en-GB"/>
        </w:rPr>
        <w:t xml:space="preserve">Chart 2 clearly depicted that the high cost of the closing deals are the main reason for the company not to concentrate on reducing number on deals. It also revealed that sufficient </w:t>
      </w:r>
      <w:r>
        <w:rPr>
          <w:rFonts w:cs="Times New Roman"/>
          <w:color w:val="FF0000"/>
          <w:szCs w:val="24"/>
          <w:lang w:val="en-GB"/>
        </w:rPr>
        <w:t>employee</w:t>
      </w:r>
      <w:r w:rsidRPr="00ED6B12">
        <w:rPr>
          <w:rFonts w:cs="Times New Roman"/>
          <w:color w:val="FF0000"/>
          <w:szCs w:val="24"/>
          <w:lang w:val="en-GB"/>
        </w:rPr>
        <w:t xml:space="preserve"> base also led to avoid partaking in new deals.  </w:t>
      </w:r>
    </w:p>
    <w:p w:rsidR="00C42D42" w:rsidRPr="00ED6B12" w:rsidRDefault="00C42D42" w:rsidP="00C42D42">
      <w:pPr>
        <w:autoSpaceDE w:val="0"/>
        <w:autoSpaceDN w:val="0"/>
        <w:adjustRightInd w:val="0"/>
        <w:spacing w:after="0" w:line="360" w:lineRule="auto"/>
        <w:rPr>
          <w:rFonts w:cs="Times New Roman"/>
          <w:szCs w:val="24"/>
          <w:lang w:val="en-IN"/>
        </w:rPr>
      </w:pPr>
    </w:p>
    <w:p w:rsidR="00C42D42" w:rsidRPr="00ED6B12" w:rsidRDefault="00C42D42" w:rsidP="00C42D42">
      <w:pPr>
        <w:spacing w:after="0" w:line="360" w:lineRule="auto"/>
        <w:rPr>
          <w:rFonts w:cs="Times New Roman"/>
          <w:b/>
          <w:i/>
          <w:szCs w:val="24"/>
        </w:rPr>
      </w:pPr>
      <w:r w:rsidRPr="00ED6B12">
        <w:rPr>
          <w:rFonts w:cs="Times New Roman"/>
          <w:b/>
          <w:i/>
          <w:szCs w:val="24"/>
        </w:rPr>
        <w:t>Q3. What are the characteristics of the service of Malaysia Airlines?</w:t>
      </w:r>
    </w:p>
    <w:tbl>
      <w:tblPr>
        <w:tblW w:w="0" w:type="auto"/>
        <w:tblInd w:w="360" w:type="dxa"/>
        <w:tblLook w:val="04A0" w:firstRow="1" w:lastRow="0" w:firstColumn="1" w:lastColumn="0" w:noHBand="0" w:noVBand="1"/>
      </w:tblPr>
      <w:tblGrid>
        <w:gridCol w:w="2263"/>
        <w:gridCol w:w="2235"/>
        <w:gridCol w:w="2240"/>
        <w:gridCol w:w="2262"/>
      </w:tblGrid>
      <w:tr w:rsidR="00C42D42" w:rsidRPr="00ED6B12" w:rsidTr="001035E5">
        <w:tc>
          <w:tcPr>
            <w:tcW w:w="2312" w:type="dxa"/>
          </w:tcPr>
          <w:p w:rsidR="00C42D42" w:rsidRPr="00ED6B12" w:rsidRDefault="00C42D42" w:rsidP="001035E5">
            <w:pPr>
              <w:spacing w:line="360" w:lineRule="auto"/>
              <w:rPr>
                <w:rFonts w:cs="Times New Roman"/>
                <w:szCs w:val="24"/>
              </w:rPr>
            </w:pPr>
            <w:r w:rsidRPr="00ED6B12">
              <w:rPr>
                <w:rFonts w:cs="Times New Roman"/>
                <w:szCs w:val="24"/>
              </w:rPr>
              <w:t>Options</w:t>
            </w:r>
          </w:p>
        </w:tc>
        <w:tc>
          <w:tcPr>
            <w:tcW w:w="2295" w:type="dxa"/>
          </w:tcPr>
          <w:p w:rsidR="00C42D42" w:rsidRPr="00ED6B12" w:rsidRDefault="00C42D42" w:rsidP="001035E5">
            <w:pPr>
              <w:spacing w:line="360" w:lineRule="auto"/>
              <w:rPr>
                <w:rFonts w:cs="Times New Roman"/>
                <w:szCs w:val="24"/>
              </w:rPr>
            </w:pPr>
            <w:r w:rsidRPr="00ED6B12">
              <w:rPr>
                <w:rFonts w:cs="Times New Roman"/>
                <w:szCs w:val="24"/>
              </w:rPr>
              <w:t>Responses</w:t>
            </w:r>
          </w:p>
        </w:tc>
        <w:tc>
          <w:tcPr>
            <w:tcW w:w="2298" w:type="dxa"/>
          </w:tcPr>
          <w:p w:rsidR="00C42D42" w:rsidRPr="00ED6B12" w:rsidRDefault="00C42D42" w:rsidP="001035E5">
            <w:pPr>
              <w:spacing w:line="360" w:lineRule="auto"/>
              <w:rPr>
                <w:rFonts w:cs="Times New Roman"/>
                <w:szCs w:val="24"/>
              </w:rPr>
            </w:pPr>
            <w:r w:rsidRPr="00ED6B12">
              <w:rPr>
                <w:rFonts w:cs="Times New Roman"/>
                <w:szCs w:val="24"/>
              </w:rPr>
              <w:t>Response Percentage (%)</w:t>
            </w:r>
          </w:p>
        </w:tc>
        <w:tc>
          <w:tcPr>
            <w:tcW w:w="2311" w:type="dxa"/>
          </w:tcPr>
          <w:p w:rsidR="00C42D42" w:rsidRPr="00ED6B12" w:rsidRDefault="00C42D42" w:rsidP="001035E5">
            <w:pPr>
              <w:spacing w:line="360" w:lineRule="auto"/>
              <w:rPr>
                <w:rFonts w:cs="Times New Roman"/>
                <w:szCs w:val="24"/>
              </w:rPr>
            </w:pPr>
            <w:r w:rsidRPr="00ED6B12">
              <w:rPr>
                <w:rFonts w:cs="Times New Roman"/>
                <w:szCs w:val="24"/>
              </w:rPr>
              <w:t>Total Respondents</w:t>
            </w:r>
          </w:p>
        </w:tc>
      </w:tr>
      <w:tr w:rsidR="00C42D42" w:rsidRPr="00ED6B12" w:rsidTr="001035E5">
        <w:tc>
          <w:tcPr>
            <w:tcW w:w="2312" w:type="dxa"/>
          </w:tcPr>
          <w:p w:rsidR="00C42D42" w:rsidRPr="00ED6B12" w:rsidRDefault="00C42D42" w:rsidP="001035E5">
            <w:pPr>
              <w:spacing w:line="360" w:lineRule="auto"/>
              <w:rPr>
                <w:rFonts w:cs="Times New Roman"/>
                <w:szCs w:val="24"/>
              </w:rPr>
            </w:pPr>
            <w:r w:rsidRPr="00ED6B12">
              <w:rPr>
                <w:rFonts w:cs="Times New Roman"/>
                <w:szCs w:val="24"/>
              </w:rPr>
              <w:t>High level of safety</w:t>
            </w:r>
          </w:p>
        </w:tc>
        <w:tc>
          <w:tcPr>
            <w:tcW w:w="2295" w:type="dxa"/>
          </w:tcPr>
          <w:p w:rsidR="00C42D42" w:rsidRPr="00ED6B12" w:rsidRDefault="00C42D42" w:rsidP="001035E5">
            <w:pPr>
              <w:spacing w:line="360" w:lineRule="auto"/>
              <w:rPr>
                <w:rFonts w:cs="Times New Roman"/>
                <w:szCs w:val="24"/>
              </w:rPr>
            </w:pPr>
            <w:r w:rsidRPr="00ED6B12">
              <w:rPr>
                <w:rFonts w:cs="Times New Roman"/>
                <w:szCs w:val="24"/>
              </w:rPr>
              <w:t>24</w:t>
            </w:r>
          </w:p>
        </w:tc>
        <w:tc>
          <w:tcPr>
            <w:tcW w:w="2298" w:type="dxa"/>
          </w:tcPr>
          <w:p w:rsidR="00C42D42" w:rsidRPr="00ED6B12" w:rsidRDefault="00C42D42" w:rsidP="001035E5">
            <w:pPr>
              <w:spacing w:line="360" w:lineRule="auto"/>
              <w:rPr>
                <w:rFonts w:cs="Times New Roman"/>
                <w:szCs w:val="24"/>
              </w:rPr>
            </w:pPr>
            <w:r w:rsidRPr="00ED6B12">
              <w:rPr>
                <w:rFonts w:cs="Times New Roman"/>
                <w:szCs w:val="24"/>
              </w:rPr>
              <w:t>24</w:t>
            </w:r>
          </w:p>
        </w:tc>
        <w:tc>
          <w:tcPr>
            <w:tcW w:w="2311"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312" w:type="dxa"/>
          </w:tcPr>
          <w:p w:rsidR="00C42D42" w:rsidRPr="00ED6B12" w:rsidRDefault="00C42D42" w:rsidP="001035E5">
            <w:pPr>
              <w:spacing w:line="360" w:lineRule="auto"/>
              <w:rPr>
                <w:rFonts w:cs="Times New Roman"/>
                <w:szCs w:val="24"/>
              </w:rPr>
            </w:pPr>
            <w:r w:rsidRPr="00ED6B12">
              <w:rPr>
                <w:rFonts w:cs="Times New Roman"/>
                <w:szCs w:val="24"/>
              </w:rPr>
              <w:lastRenderedPageBreak/>
              <w:t>Structural Cost Management</w:t>
            </w:r>
          </w:p>
        </w:tc>
        <w:tc>
          <w:tcPr>
            <w:tcW w:w="2295" w:type="dxa"/>
          </w:tcPr>
          <w:p w:rsidR="00C42D42" w:rsidRPr="00ED6B12" w:rsidRDefault="00C42D42" w:rsidP="001035E5">
            <w:pPr>
              <w:spacing w:line="360" w:lineRule="auto"/>
              <w:rPr>
                <w:rFonts w:cs="Times New Roman"/>
                <w:szCs w:val="24"/>
              </w:rPr>
            </w:pPr>
            <w:r w:rsidRPr="00ED6B12">
              <w:rPr>
                <w:rFonts w:cs="Times New Roman"/>
                <w:szCs w:val="24"/>
              </w:rPr>
              <w:t>26</w:t>
            </w:r>
          </w:p>
        </w:tc>
        <w:tc>
          <w:tcPr>
            <w:tcW w:w="2298" w:type="dxa"/>
          </w:tcPr>
          <w:p w:rsidR="00C42D42" w:rsidRPr="00ED6B12" w:rsidRDefault="00C42D42" w:rsidP="001035E5">
            <w:pPr>
              <w:spacing w:line="360" w:lineRule="auto"/>
              <w:rPr>
                <w:rFonts w:cs="Times New Roman"/>
                <w:szCs w:val="24"/>
              </w:rPr>
            </w:pPr>
            <w:r w:rsidRPr="00ED6B12">
              <w:rPr>
                <w:rFonts w:cs="Times New Roman"/>
                <w:szCs w:val="24"/>
              </w:rPr>
              <w:t>26</w:t>
            </w:r>
          </w:p>
        </w:tc>
        <w:tc>
          <w:tcPr>
            <w:tcW w:w="2311"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312" w:type="dxa"/>
          </w:tcPr>
          <w:p w:rsidR="00C42D42" w:rsidRPr="00ED6B12" w:rsidRDefault="00C42D42" w:rsidP="001035E5">
            <w:pPr>
              <w:spacing w:line="360" w:lineRule="auto"/>
              <w:rPr>
                <w:rFonts w:cs="Times New Roman"/>
                <w:szCs w:val="24"/>
              </w:rPr>
            </w:pPr>
            <w:r w:rsidRPr="00ED6B12">
              <w:rPr>
                <w:rFonts w:cs="Times New Roman"/>
                <w:szCs w:val="24"/>
              </w:rPr>
              <w:t>Satisfy legal requirements</w:t>
            </w:r>
          </w:p>
        </w:tc>
        <w:tc>
          <w:tcPr>
            <w:tcW w:w="2295" w:type="dxa"/>
          </w:tcPr>
          <w:p w:rsidR="00C42D42" w:rsidRPr="00ED6B12" w:rsidRDefault="00C42D42" w:rsidP="001035E5">
            <w:pPr>
              <w:spacing w:line="360" w:lineRule="auto"/>
              <w:rPr>
                <w:rFonts w:cs="Times New Roman"/>
                <w:szCs w:val="24"/>
              </w:rPr>
            </w:pPr>
            <w:r w:rsidRPr="00ED6B12">
              <w:rPr>
                <w:rFonts w:cs="Times New Roman"/>
                <w:szCs w:val="24"/>
              </w:rPr>
              <w:t>40</w:t>
            </w:r>
          </w:p>
        </w:tc>
        <w:tc>
          <w:tcPr>
            <w:tcW w:w="2298" w:type="dxa"/>
          </w:tcPr>
          <w:p w:rsidR="00C42D42" w:rsidRPr="00ED6B12" w:rsidRDefault="00C42D42" w:rsidP="001035E5">
            <w:pPr>
              <w:spacing w:line="360" w:lineRule="auto"/>
              <w:rPr>
                <w:rFonts w:cs="Times New Roman"/>
                <w:szCs w:val="24"/>
              </w:rPr>
            </w:pPr>
            <w:r w:rsidRPr="00ED6B12">
              <w:rPr>
                <w:rFonts w:cs="Times New Roman"/>
                <w:szCs w:val="24"/>
              </w:rPr>
              <w:t>40</w:t>
            </w:r>
          </w:p>
        </w:tc>
        <w:tc>
          <w:tcPr>
            <w:tcW w:w="2311"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312" w:type="dxa"/>
          </w:tcPr>
          <w:p w:rsidR="00C42D42" w:rsidRPr="00ED6B12" w:rsidRDefault="00C42D42" w:rsidP="001035E5">
            <w:pPr>
              <w:spacing w:line="360" w:lineRule="auto"/>
              <w:rPr>
                <w:rFonts w:cs="Times New Roman"/>
                <w:szCs w:val="24"/>
              </w:rPr>
            </w:pPr>
            <w:r w:rsidRPr="00ED6B12">
              <w:rPr>
                <w:rFonts w:cs="Times New Roman"/>
                <w:szCs w:val="24"/>
              </w:rPr>
              <w:t>Conduction operation in an effective manner</w:t>
            </w:r>
          </w:p>
        </w:tc>
        <w:tc>
          <w:tcPr>
            <w:tcW w:w="2295" w:type="dxa"/>
          </w:tcPr>
          <w:p w:rsidR="00C42D42" w:rsidRPr="00ED6B12" w:rsidRDefault="00C42D42" w:rsidP="001035E5">
            <w:pPr>
              <w:spacing w:line="360" w:lineRule="auto"/>
              <w:rPr>
                <w:rFonts w:cs="Times New Roman"/>
                <w:szCs w:val="24"/>
              </w:rPr>
            </w:pPr>
            <w:r w:rsidRPr="00ED6B12">
              <w:rPr>
                <w:rFonts w:cs="Times New Roman"/>
                <w:szCs w:val="24"/>
              </w:rPr>
              <w:t>10</w:t>
            </w:r>
          </w:p>
        </w:tc>
        <w:tc>
          <w:tcPr>
            <w:tcW w:w="2298" w:type="dxa"/>
          </w:tcPr>
          <w:p w:rsidR="00C42D42" w:rsidRPr="00ED6B12" w:rsidRDefault="00C42D42" w:rsidP="001035E5">
            <w:pPr>
              <w:spacing w:line="360" w:lineRule="auto"/>
              <w:rPr>
                <w:rFonts w:cs="Times New Roman"/>
                <w:szCs w:val="24"/>
              </w:rPr>
            </w:pPr>
            <w:r w:rsidRPr="00ED6B12">
              <w:rPr>
                <w:rFonts w:cs="Times New Roman"/>
                <w:szCs w:val="24"/>
              </w:rPr>
              <w:t>10</w:t>
            </w:r>
          </w:p>
        </w:tc>
        <w:tc>
          <w:tcPr>
            <w:tcW w:w="2311" w:type="dxa"/>
          </w:tcPr>
          <w:p w:rsidR="00C42D42" w:rsidRPr="00ED6B12" w:rsidRDefault="00C42D42" w:rsidP="001035E5">
            <w:pPr>
              <w:spacing w:line="360" w:lineRule="auto"/>
              <w:rPr>
                <w:rFonts w:cs="Times New Roman"/>
                <w:szCs w:val="24"/>
              </w:rPr>
            </w:pPr>
            <w:r w:rsidRPr="00ED6B12">
              <w:rPr>
                <w:rFonts w:cs="Times New Roman"/>
                <w:szCs w:val="24"/>
              </w:rPr>
              <w:t>100</w:t>
            </w:r>
          </w:p>
        </w:tc>
      </w:tr>
    </w:tbl>
    <w:p w:rsidR="00C42D42" w:rsidRPr="00ED6B12" w:rsidRDefault="00C42D42" w:rsidP="00C42D42">
      <w:pPr>
        <w:pStyle w:val="Heading3"/>
        <w:spacing w:line="360" w:lineRule="auto"/>
        <w:rPr>
          <w:rFonts w:cs="Times New Roman"/>
          <w:szCs w:val="24"/>
          <w:lang w:val="en-IN"/>
        </w:rPr>
      </w:pPr>
      <w:bookmarkStart w:id="166" w:name="_Toc499478417"/>
      <w:r w:rsidRPr="00ED6B12">
        <w:rPr>
          <w:rFonts w:cs="Times New Roman"/>
          <w:szCs w:val="24"/>
          <w:lang w:val="en-IN"/>
        </w:rPr>
        <w:t xml:space="preserve">Table 8: </w:t>
      </w:r>
      <w:r w:rsidRPr="00ED6B12">
        <w:rPr>
          <w:rFonts w:cs="Times New Roman"/>
          <w:szCs w:val="24"/>
        </w:rPr>
        <w:t>Characteristics of the Service of Malaysia Airlines</w:t>
      </w:r>
      <w:bookmarkEnd w:id="166"/>
    </w:p>
    <w:p w:rsidR="00C42D42" w:rsidRPr="00ED6B12" w:rsidRDefault="00C42D42" w:rsidP="00C42D42">
      <w:pPr>
        <w:spacing w:after="0" w:line="360" w:lineRule="auto"/>
        <w:rPr>
          <w:rFonts w:cs="Times New Roman"/>
          <w:szCs w:val="24"/>
        </w:rPr>
      </w:pPr>
    </w:p>
    <w:p w:rsidR="00C42D42" w:rsidRPr="00ED6B12" w:rsidRDefault="00C42D42" w:rsidP="00C42D42">
      <w:pPr>
        <w:autoSpaceDE w:val="0"/>
        <w:autoSpaceDN w:val="0"/>
        <w:adjustRightInd w:val="0"/>
        <w:spacing w:after="0" w:line="360" w:lineRule="auto"/>
        <w:rPr>
          <w:rFonts w:cs="Times New Roman"/>
          <w:szCs w:val="24"/>
          <w:lang w:val="en-IN"/>
        </w:rPr>
      </w:pPr>
    </w:p>
    <w:tbl>
      <w:tblPr>
        <w:tblW w:w="2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116"/>
      </w:tblGrid>
      <w:tr w:rsidR="00C42D42" w:rsidRPr="00ED6B12" w:rsidTr="001035E5">
        <w:trPr>
          <w:trHeight w:val="300"/>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Mean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2.36</w:t>
            </w:r>
          </w:p>
        </w:tc>
      </w:tr>
      <w:tr w:rsidR="00C42D42" w:rsidRPr="00ED6B12" w:rsidTr="001035E5">
        <w:trPr>
          <w:trHeight w:val="300"/>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Median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2.5</w:t>
            </w:r>
          </w:p>
        </w:tc>
      </w:tr>
      <w:tr w:rsidR="00C42D42" w:rsidRPr="00ED6B12" w:rsidTr="001035E5">
        <w:trPr>
          <w:trHeight w:val="315"/>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Mode</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3</w:t>
            </w:r>
          </w:p>
        </w:tc>
      </w:tr>
      <w:tr w:rsidR="00C42D42" w:rsidRPr="00ED6B12" w:rsidTr="001035E5">
        <w:trPr>
          <w:trHeight w:val="645"/>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Standard Deviation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0.958956</w:t>
            </w:r>
          </w:p>
        </w:tc>
      </w:tr>
    </w:tbl>
    <w:p w:rsidR="00C42D42" w:rsidRPr="00ED6B12" w:rsidRDefault="00C42D42" w:rsidP="00C42D42">
      <w:pPr>
        <w:autoSpaceDE w:val="0"/>
        <w:autoSpaceDN w:val="0"/>
        <w:adjustRightInd w:val="0"/>
        <w:spacing w:after="0" w:line="360" w:lineRule="auto"/>
        <w:rPr>
          <w:rFonts w:cs="Times New Roman"/>
          <w:szCs w:val="24"/>
          <w:lang w:val="en-IN"/>
        </w:rPr>
      </w:pPr>
    </w:p>
    <w:p w:rsidR="00C42D42" w:rsidRPr="00ED6B12" w:rsidRDefault="00C42D42" w:rsidP="00C42D42">
      <w:pPr>
        <w:autoSpaceDE w:val="0"/>
        <w:autoSpaceDN w:val="0"/>
        <w:adjustRightInd w:val="0"/>
        <w:spacing w:after="0" w:line="360" w:lineRule="auto"/>
        <w:jc w:val="center"/>
        <w:rPr>
          <w:rFonts w:cs="Times New Roman"/>
          <w:szCs w:val="24"/>
          <w:lang w:val="en-IN"/>
        </w:rPr>
      </w:pPr>
      <w:r w:rsidRPr="00ED6B12">
        <w:rPr>
          <w:rFonts w:cs="Times New Roman"/>
          <w:noProof/>
          <w:szCs w:val="24"/>
        </w:rPr>
        <w:drawing>
          <wp:inline distT="0" distB="0" distL="0" distR="0">
            <wp:extent cx="4572000" cy="2743200"/>
            <wp:effectExtent l="0" t="0" r="1905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42D42" w:rsidRPr="00ED6B12" w:rsidRDefault="00C42D42" w:rsidP="00C42D42">
      <w:pPr>
        <w:pStyle w:val="Heading4"/>
        <w:rPr>
          <w:rFonts w:cs="Times New Roman"/>
          <w:szCs w:val="24"/>
          <w:lang w:val="en-IN"/>
        </w:rPr>
      </w:pPr>
      <w:bookmarkStart w:id="167" w:name="_Toc499478436"/>
      <w:r w:rsidRPr="00ED6B12">
        <w:rPr>
          <w:rFonts w:cs="Times New Roman"/>
          <w:szCs w:val="24"/>
          <w:lang w:val="en-IN"/>
        </w:rPr>
        <w:lastRenderedPageBreak/>
        <w:t xml:space="preserve">Chart 5: </w:t>
      </w:r>
      <w:r w:rsidRPr="00ED6B12">
        <w:rPr>
          <w:rFonts w:cs="Times New Roman"/>
          <w:szCs w:val="24"/>
        </w:rPr>
        <w:t>Characteristics of the Service of Malaysia Airlines</w:t>
      </w:r>
      <w:bookmarkEnd w:id="167"/>
    </w:p>
    <w:p w:rsidR="00C42D42" w:rsidRPr="00ED6B12" w:rsidRDefault="00C42D42" w:rsidP="00C42D42">
      <w:pPr>
        <w:autoSpaceDE w:val="0"/>
        <w:autoSpaceDN w:val="0"/>
        <w:adjustRightInd w:val="0"/>
        <w:spacing w:after="0" w:line="360" w:lineRule="auto"/>
        <w:ind w:firstLine="720"/>
        <w:rPr>
          <w:rFonts w:cs="Times New Roman"/>
          <w:color w:val="FF0000"/>
          <w:szCs w:val="24"/>
        </w:rPr>
      </w:pPr>
      <w:r w:rsidRPr="00ED6B12">
        <w:rPr>
          <w:rFonts w:cs="Times New Roman"/>
          <w:color w:val="FF0000"/>
          <w:szCs w:val="24"/>
          <w:lang w:val="en-IN"/>
        </w:rPr>
        <w:t xml:space="preserve">Figure 3 effectively disclosed that the major characteristic of Malaysian airlines is compliance with every legal requirement. Another two crucial characteristics were </w:t>
      </w:r>
      <w:r w:rsidRPr="00ED6B12">
        <w:rPr>
          <w:rFonts w:cs="Times New Roman"/>
          <w:color w:val="FF0000"/>
          <w:szCs w:val="24"/>
        </w:rPr>
        <w:t>High level of safety and Structural Cost Management.</w:t>
      </w:r>
    </w:p>
    <w:p w:rsidR="00C42D42" w:rsidRPr="00ED6B12" w:rsidRDefault="00C42D42" w:rsidP="00C42D42">
      <w:pPr>
        <w:spacing w:after="0" w:line="360" w:lineRule="auto"/>
        <w:rPr>
          <w:rFonts w:cs="Times New Roman"/>
          <w:szCs w:val="24"/>
        </w:rPr>
      </w:pPr>
    </w:p>
    <w:p w:rsidR="00C42D42" w:rsidRPr="00ED6B12" w:rsidRDefault="00C42D42" w:rsidP="00C42D42">
      <w:pPr>
        <w:spacing w:after="0" w:line="360" w:lineRule="auto"/>
        <w:rPr>
          <w:rFonts w:cs="Times New Roman"/>
          <w:b/>
          <w:i/>
          <w:szCs w:val="24"/>
        </w:rPr>
      </w:pPr>
      <w:r w:rsidRPr="00ED6B12">
        <w:rPr>
          <w:rFonts w:cs="Times New Roman"/>
          <w:b/>
          <w:i/>
          <w:szCs w:val="24"/>
        </w:rPr>
        <w:t xml:space="preserve">Q4. Identify the most demanding features </w:t>
      </w:r>
    </w:p>
    <w:tbl>
      <w:tblPr>
        <w:tblW w:w="0" w:type="auto"/>
        <w:tblInd w:w="360" w:type="dxa"/>
        <w:tblLook w:val="04A0" w:firstRow="1" w:lastRow="0" w:firstColumn="1" w:lastColumn="0" w:noHBand="0" w:noVBand="1"/>
      </w:tblPr>
      <w:tblGrid>
        <w:gridCol w:w="2246"/>
        <w:gridCol w:w="2241"/>
        <w:gridCol w:w="2246"/>
        <w:gridCol w:w="2267"/>
      </w:tblGrid>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Options</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Responses</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Response Percentage (%)</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Total Respondents</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Food and Beverage</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14</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14</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Seat Comfort</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16</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16</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In-flight Entertainment</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30</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30</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Value for money</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40</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40</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bl>
    <w:p w:rsidR="00C42D42" w:rsidRPr="00ED6B12" w:rsidRDefault="00C42D42" w:rsidP="00C42D42">
      <w:pPr>
        <w:pStyle w:val="Heading3"/>
        <w:spacing w:line="360" w:lineRule="auto"/>
        <w:rPr>
          <w:rFonts w:cs="Times New Roman"/>
          <w:szCs w:val="24"/>
        </w:rPr>
      </w:pPr>
      <w:bookmarkStart w:id="168" w:name="_Toc499478418"/>
      <w:r w:rsidRPr="00ED6B12">
        <w:rPr>
          <w:rFonts w:cs="Times New Roman"/>
          <w:szCs w:val="24"/>
          <w:lang w:val="en-IN"/>
        </w:rPr>
        <w:t xml:space="preserve">Table 9: </w:t>
      </w:r>
      <w:r w:rsidRPr="00ED6B12">
        <w:rPr>
          <w:rFonts w:cs="Times New Roman"/>
          <w:szCs w:val="24"/>
        </w:rPr>
        <w:t>The Most Demanding Features</w:t>
      </w:r>
      <w:bookmarkEnd w:id="168"/>
    </w:p>
    <w:p w:rsidR="00C42D42" w:rsidRPr="00ED6B12" w:rsidRDefault="00C42D42" w:rsidP="00C42D42">
      <w:pPr>
        <w:autoSpaceDE w:val="0"/>
        <w:autoSpaceDN w:val="0"/>
        <w:adjustRightInd w:val="0"/>
        <w:spacing w:after="0" w:line="360" w:lineRule="auto"/>
        <w:rPr>
          <w:rFonts w:cs="Times New Roman"/>
          <w:szCs w:val="24"/>
          <w:lang w:val="en-IN"/>
        </w:rPr>
      </w:pPr>
    </w:p>
    <w:tbl>
      <w:tblPr>
        <w:tblW w:w="2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116"/>
      </w:tblGrid>
      <w:tr w:rsidR="00C42D42" w:rsidRPr="00ED6B12" w:rsidTr="001035E5">
        <w:trPr>
          <w:trHeight w:val="300"/>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Mean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2.96</w:t>
            </w:r>
          </w:p>
        </w:tc>
      </w:tr>
      <w:tr w:rsidR="00C42D42" w:rsidRPr="00ED6B12" w:rsidTr="001035E5">
        <w:trPr>
          <w:trHeight w:val="300"/>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Median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3</w:t>
            </w:r>
          </w:p>
        </w:tc>
      </w:tr>
      <w:tr w:rsidR="00C42D42" w:rsidRPr="00ED6B12" w:rsidTr="001035E5">
        <w:trPr>
          <w:trHeight w:val="315"/>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Mode</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4</w:t>
            </w:r>
          </w:p>
        </w:tc>
      </w:tr>
      <w:tr w:rsidR="00C42D42" w:rsidRPr="00ED6B12" w:rsidTr="001035E5">
        <w:trPr>
          <w:trHeight w:val="645"/>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Standard Deviation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1.062872</w:t>
            </w:r>
          </w:p>
        </w:tc>
      </w:tr>
    </w:tbl>
    <w:p w:rsidR="00C42D42" w:rsidRPr="00ED6B12" w:rsidRDefault="00C42D42" w:rsidP="00C42D42">
      <w:pPr>
        <w:autoSpaceDE w:val="0"/>
        <w:autoSpaceDN w:val="0"/>
        <w:adjustRightInd w:val="0"/>
        <w:spacing w:after="0" w:line="360" w:lineRule="auto"/>
        <w:rPr>
          <w:rFonts w:cs="Times New Roman"/>
          <w:szCs w:val="24"/>
          <w:lang w:val="en-IN"/>
        </w:rPr>
      </w:pPr>
    </w:p>
    <w:p w:rsidR="00C42D42" w:rsidRPr="00ED6B12" w:rsidRDefault="00C42D42" w:rsidP="00C42D42">
      <w:pPr>
        <w:autoSpaceDE w:val="0"/>
        <w:autoSpaceDN w:val="0"/>
        <w:adjustRightInd w:val="0"/>
        <w:spacing w:after="0" w:line="360" w:lineRule="auto"/>
        <w:jc w:val="center"/>
        <w:rPr>
          <w:rFonts w:cs="Times New Roman"/>
          <w:szCs w:val="24"/>
          <w:lang w:val="en-IN"/>
        </w:rPr>
      </w:pPr>
      <w:r w:rsidRPr="00ED6B12">
        <w:rPr>
          <w:rFonts w:cs="Times New Roman"/>
          <w:noProof/>
          <w:szCs w:val="24"/>
        </w:rPr>
        <w:lastRenderedPageBreak/>
        <w:drawing>
          <wp:inline distT="0" distB="0" distL="0" distR="0">
            <wp:extent cx="4572000" cy="2743200"/>
            <wp:effectExtent l="0" t="0" r="19050"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42D42" w:rsidRPr="00ED6B12" w:rsidRDefault="00C42D42" w:rsidP="00C42D42">
      <w:pPr>
        <w:pStyle w:val="Heading4"/>
        <w:rPr>
          <w:rFonts w:cs="Times New Roman"/>
          <w:szCs w:val="24"/>
          <w:lang w:val="en-IN"/>
        </w:rPr>
      </w:pPr>
      <w:bookmarkStart w:id="169" w:name="_Toc499478437"/>
      <w:r w:rsidRPr="00ED6B12">
        <w:rPr>
          <w:rFonts w:cs="Times New Roman"/>
          <w:szCs w:val="24"/>
          <w:lang w:val="en-IN"/>
        </w:rPr>
        <w:t xml:space="preserve">Chart 6: </w:t>
      </w:r>
      <w:r w:rsidRPr="00ED6B12">
        <w:rPr>
          <w:rFonts w:cs="Times New Roman"/>
          <w:szCs w:val="24"/>
        </w:rPr>
        <w:t>The Most Demanding Features</w:t>
      </w:r>
      <w:bookmarkEnd w:id="169"/>
    </w:p>
    <w:p w:rsidR="00C42D42" w:rsidRPr="00ED6B12" w:rsidRDefault="00C42D42" w:rsidP="00C42D42">
      <w:pPr>
        <w:spacing w:line="360" w:lineRule="auto"/>
        <w:ind w:firstLine="720"/>
        <w:rPr>
          <w:rFonts w:cs="Times New Roman"/>
          <w:color w:val="FF0000"/>
          <w:szCs w:val="24"/>
          <w:lang w:val="en-GB"/>
        </w:rPr>
      </w:pPr>
      <w:r w:rsidRPr="00ED6B12">
        <w:rPr>
          <w:rFonts w:cs="Times New Roman"/>
          <w:color w:val="FF0000"/>
          <w:szCs w:val="24"/>
          <w:lang w:val="en-GB"/>
        </w:rPr>
        <w:t xml:space="preserve">Chart 4, has been able to identify the most demanding features of Malaysian Airlines Service that is value for money. </w:t>
      </w:r>
    </w:p>
    <w:p w:rsidR="00C42D42" w:rsidRPr="00ED6B12" w:rsidRDefault="00C42D42" w:rsidP="00C42D42">
      <w:pPr>
        <w:autoSpaceDE w:val="0"/>
        <w:autoSpaceDN w:val="0"/>
        <w:adjustRightInd w:val="0"/>
        <w:spacing w:after="0" w:line="360" w:lineRule="auto"/>
        <w:rPr>
          <w:rFonts w:cs="Times New Roman"/>
          <w:szCs w:val="24"/>
          <w:lang w:val="en-IN"/>
        </w:rPr>
      </w:pPr>
    </w:p>
    <w:p w:rsidR="00C42D42" w:rsidRPr="00ED6B12" w:rsidRDefault="00C42D42" w:rsidP="00C42D42">
      <w:pPr>
        <w:autoSpaceDE w:val="0"/>
        <w:autoSpaceDN w:val="0"/>
        <w:adjustRightInd w:val="0"/>
        <w:spacing w:after="0" w:line="360" w:lineRule="auto"/>
        <w:rPr>
          <w:rFonts w:cs="Times New Roman"/>
          <w:szCs w:val="24"/>
          <w:lang w:val="en-IN"/>
        </w:rPr>
      </w:pPr>
    </w:p>
    <w:p w:rsidR="00C42D42" w:rsidRPr="00ED6B12" w:rsidRDefault="00C42D42" w:rsidP="00C42D42">
      <w:pPr>
        <w:autoSpaceDE w:val="0"/>
        <w:autoSpaceDN w:val="0"/>
        <w:adjustRightInd w:val="0"/>
        <w:spacing w:after="0" w:line="360" w:lineRule="auto"/>
        <w:rPr>
          <w:rFonts w:cs="Times New Roman"/>
          <w:szCs w:val="24"/>
          <w:lang w:val="en-IN"/>
        </w:rPr>
      </w:pPr>
    </w:p>
    <w:p w:rsidR="00C42D42" w:rsidRPr="00ED6B12" w:rsidRDefault="00C42D42" w:rsidP="00C42D42">
      <w:pPr>
        <w:spacing w:after="0" w:line="360" w:lineRule="auto"/>
        <w:rPr>
          <w:rFonts w:cs="Times New Roman"/>
          <w:b/>
          <w:i/>
          <w:szCs w:val="24"/>
        </w:rPr>
      </w:pPr>
      <w:r w:rsidRPr="00ED6B12">
        <w:rPr>
          <w:rFonts w:cs="Times New Roman"/>
          <w:b/>
          <w:i/>
          <w:szCs w:val="24"/>
        </w:rPr>
        <w:t>Q5. Identify the low demanding features</w:t>
      </w:r>
    </w:p>
    <w:tbl>
      <w:tblPr>
        <w:tblW w:w="0" w:type="auto"/>
        <w:tblInd w:w="360" w:type="dxa"/>
        <w:tblLook w:val="04A0" w:firstRow="1" w:lastRow="0" w:firstColumn="1" w:lastColumn="0" w:noHBand="0" w:noVBand="1"/>
      </w:tblPr>
      <w:tblGrid>
        <w:gridCol w:w="2246"/>
        <w:gridCol w:w="2241"/>
        <w:gridCol w:w="2246"/>
        <w:gridCol w:w="2267"/>
      </w:tblGrid>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Options</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Responses</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Response Percentage (%)</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Total Respondents</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Food and Beverage</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14</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14</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Seat Comfort</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16</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16</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In-flight Entertainment</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30</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30</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Staff Services</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40</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40</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bl>
    <w:p w:rsidR="00C42D42" w:rsidRPr="00ED6B12" w:rsidRDefault="00C42D42" w:rsidP="00C42D42">
      <w:pPr>
        <w:pStyle w:val="ListParagraph"/>
        <w:spacing w:after="0" w:line="360" w:lineRule="auto"/>
        <w:ind w:left="0"/>
        <w:rPr>
          <w:rFonts w:cs="Times New Roman"/>
          <w:szCs w:val="24"/>
        </w:rPr>
      </w:pPr>
    </w:p>
    <w:p w:rsidR="00C42D42" w:rsidRPr="00ED6B12" w:rsidRDefault="00C42D42" w:rsidP="00C42D42">
      <w:pPr>
        <w:pStyle w:val="Heading3"/>
        <w:spacing w:line="360" w:lineRule="auto"/>
        <w:rPr>
          <w:rFonts w:cs="Times New Roman"/>
          <w:szCs w:val="24"/>
        </w:rPr>
      </w:pPr>
      <w:bookmarkStart w:id="170" w:name="_Toc499478419"/>
      <w:r w:rsidRPr="00ED6B12">
        <w:rPr>
          <w:rFonts w:cs="Times New Roman"/>
          <w:szCs w:val="24"/>
          <w:lang w:val="en-IN"/>
        </w:rPr>
        <w:lastRenderedPageBreak/>
        <w:t xml:space="preserve">Table 10: </w:t>
      </w:r>
      <w:r w:rsidRPr="00ED6B12">
        <w:rPr>
          <w:rFonts w:cs="Times New Roman"/>
          <w:szCs w:val="24"/>
        </w:rPr>
        <w:t>Low Demanding Features</w:t>
      </w:r>
      <w:bookmarkEnd w:id="170"/>
    </w:p>
    <w:p w:rsidR="00C42D42" w:rsidRPr="00ED6B12" w:rsidRDefault="00C42D42" w:rsidP="00C42D42">
      <w:pPr>
        <w:pStyle w:val="ListParagraph"/>
        <w:spacing w:after="0" w:line="360" w:lineRule="auto"/>
        <w:ind w:left="0"/>
        <w:rPr>
          <w:rFonts w:cs="Times New Roman"/>
          <w:szCs w:val="24"/>
        </w:rPr>
      </w:pPr>
    </w:p>
    <w:p w:rsidR="00C42D42" w:rsidRPr="00ED6B12" w:rsidRDefault="00C42D42" w:rsidP="00C42D42">
      <w:pPr>
        <w:autoSpaceDE w:val="0"/>
        <w:autoSpaceDN w:val="0"/>
        <w:adjustRightInd w:val="0"/>
        <w:spacing w:after="0" w:line="360" w:lineRule="auto"/>
        <w:rPr>
          <w:rFonts w:cs="Times New Roman"/>
          <w:szCs w:val="24"/>
          <w:lang w:val="en-IN"/>
        </w:rPr>
      </w:pPr>
    </w:p>
    <w:p w:rsidR="00C42D42" w:rsidRPr="00ED6B12" w:rsidRDefault="00C42D42" w:rsidP="00C42D42">
      <w:pPr>
        <w:spacing w:line="360" w:lineRule="auto"/>
        <w:rPr>
          <w:rFonts w:cs="Times New Roman"/>
          <w:szCs w:val="24"/>
        </w:rPr>
      </w:pPr>
      <w:r w:rsidRPr="00ED6B12">
        <w:rPr>
          <w:rFonts w:cs="Times New Roman"/>
          <w:szCs w:val="24"/>
        </w:rPr>
        <w:br w:type="page"/>
      </w:r>
    </w:p>
    <w:tbl>
      <w:tblPr>
        <w:tblW w:w="2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116"/>
      </w:tblGrid>
      <w:tr w:rsidR="00C42D42" w:rsidRPr="00ED6B12" w:rsidTr="001035E5">
        <w:trPr>
          <w:trHeight w:val="300"/>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lastRenderedPageBreak/>
              <w:t>Mean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2.96</w:t>
            </w:r>
          </w:p>
        </w:tc>
      </w:tr>
      <w:tr w:rsidR="00C42D42" w:rsidRPr="00ED6B12" w:rsidTr="001035E5">
        <w:trPr>
          <w:trHeight w:val="300"/>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Median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3</w:t>
            </w:r>
          </w:p>
        </w:tc>
      </w:tr>
      <w:tr w:rsidR="00C42D42" w:rsidRPr="00ED6B12" w:rsidTr="001035E5">
        <w:trPr>
          <w:trHeight w:val="315"/>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Mode</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4</w:t>
            </w:r>
          </w:p>
        </w:tc>
      </w:tr>
      <w:tr w:rsidR="00C42D42" w:rsidRPr="00ED6B12" w:rsidTr="001035E5">
        <w:trPr>
          <w:trHeight w:val="645"/>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Standard Deviation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1.062872</w:t>
            </w:r>
          </w:p>
        </w:tc>
      </w:tr>
    </w:tbl>
    <w:p w:rsidR="00C42D42" w:rsidRPr="00ED6B12" w:rsidRDefault="00C42D42" w:rsidP="00C42D42">
      <w:pPr>
        <w:autoSpaceDE w:val="0"/>
        <w:autoSpaceDN w:val="0"/>
        <w:adjustRightInd w:val="0"/>
        <w:spacing w:after="0" w:line="360" w:lineRule="auto"/>
        <w:rPr>
          <w:rFonts w:cs="Times New Roman"/>
          <w:szCs w:val="24"/>
          <w:lang w:val="en-IN"/>
        </w:rPr>
      </w:pPr>
    </w:p>
    <w:p w:rsidR="00C42D42" w:rsidRPr="00ED6B12" w:rsidRDefault="00C42D42" w:rsidP="00C42D42">
      <w:pPr>
        <w:pStyle w:val="ListParagraph"/>
        <w:spacing w:after="0" w:line="360" w:lineRule="auto"/>
        <w:ind w:left="0"/>
        <w:rPr>
          <w:rFonts w:cs="Times New Roman"/>
          <w:szCs w:val="24"/>
        </w:rPr>
      </w:pPr>
    </w:p>
    <w:p w:rsidR="00C42D42" w:rsidRPr="00ED6B12" w:rsidRDefault="00C42D42" w:rsidP="00C42D42">
      <w:pPr>
        <w:autoSpaceDE w:val="0"/>
        <w:autoSpaceDN w:val="0"/>
        <w:adjustRightInd w:val="0"/>
        <w:spacing w:after="0" w:line="360" w:lineRule="auto"/>
        <w:jc w:val="center"/>
        <w:rPr>
          <w:rFonts w:cs="Times New Roman"/>
          <w:szCs w:val="24"/>
          <w:lang w:val="en-IN"/>
        </w:rPr>
      </w:pPr>
      <w:r w:rsidRPr="00ED6B12">
        <w:rPr>
          <w:rFonts w:cs="Times New Roman"/>
          <w:noProof/>
          <w:szCs w:val="24"/>
        </w:rPr>
        <w:drawing>
          <wp:inline distT="0" distB="0" distL="0" distR="0">
            <wp:extent cx="4572000" cy="2743200"/>
            <wp:effectExtent l="0" t="0" r="19050"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42D42" w:rsidRPr="00ED6B12" w:rsidRDefault="00C42D42" w:rsidP="00C42D42">
      <w:pPr>
        <w:pStyle w:val="Heading4"/>
        <w:rPr>
          <w:rFonts w:cs="Times New Roman"/>
          <w:szCs w:val="24"/>
        </w:rPr>
      </w:pPr>
      <w:bookmarkStart w:id="171" w:name="_Toc499478438"/>
      <w:r w:rsidRPr="00ED6B12">
        <w:rPr>
          <w:rFonts w:cs="Times New Roman"/>
          <w:szCs w:val="24"/>
          <w:lang w:val="en-IN"/>
        </w:rPr>
        <w:t xml:space="preserve">Chart 7: </w:t>
      </w:r>
      <w:r w:rsidRPr="00ED6B12">
        <w:rPr>
          <w:rFonts w:cs="Times New Roman"/>
          <w:szCs w:val="24"/>
        </w:rPr>
        <w:t>Low Demanding Features</w:t>
      </w:r>
      <w:bookmarkEnd w:id="171"/>
    </w:p>
    <w:p w:rsidR="00C42D42" w:rsidRPr="00ED6B12" w:rsidRDefault="00C42D42" w:rsidP="00C42D42">
      <w:pPr>
        <w:spacing w:line="360" w:lineRule="auto"/>
        <w:ind w:firstLine="720"/>
        <w:rPr>
          <w:rFonts w:cs="Times New Roman"/>
          <w:szCs w:val="24"/>
          <w:lang w:val="en-GB"/>
        </w:rPr>
      </w:pPr>
      <w:r w:rsidRPr="00ED6B12">
        <w:rPr>
          <w:rFonts w:cs="Times New Roman"/>
          <w:color w:val="FF0000"/>
          <w:szCs w:val="24"/>
          <w:lang w:val="en-GB"/>
        </w:rPr>
        <w:t xml:space="preserve">Chart 5, has been able to identify the least demanding features of Malaysian Airlines Service that is staff services. </w:t>
      </w:r>
    </w:p>
    <w:p w:rsidR="00C42D42" w:rsidRPr="00ED6B12" w:rsidRDefault="00C42D42" w:rsidP="00C42D42">
      <w:pPr>
        <w:spacing w:after="0" w:line="360" w:lineRule="auto"/>
        <w:rPr>
          <w:rFonts w:cs="Times New Roman"/>
          <w:szCs w:val="24"/>
          <w:lang w:val="en-IN"/>
        </w:rPr>
      </w:pPr>
    </w:p>
    <w:p w:rsidR="00C42D42" w:rsidRPr="00ED6B12" w:rsidRDefault="00C42D42" w:rsidP="00C42D42">
      <w:pPr>
        <w:spacing w:after="0" w:line="360" w:lineRule="auto"/>
        <w:rPr>
          <w:rFonts w:cs="Times New Roman"/>
          <w:b/>
          <w:i/>
          <w:szCs w:val="24"/>
        </w:rPr>
      </w:pPr>
      <w:r w:rsidRPr="00ED6B12">
        <w:rPr>
          <w:rFonts w:cs="Times New Roman"/>
          <w:b/>
          <w:i/>
          <w:szCs w:val="24"/>
        </w:rPr>
        <w:br/>
        <w:t>Q6. What are the financial conditions in the organization?</w:t>
      </w:r>
    </w:p>
    <w:tbl>
      <w:tblPr>
        <w:tblW w:w="0" w:type="auto"/>
        <w:tblInd w:w="360" w:type="dxa"/>
        <w:tblLook w:val="04A0" w:firstRow="1" w:lastRow="0" w:firstColumn="1" w:lastColumn="0" w:noHBand="0" w:noVBand="1"/>
      </w:tblPr>
      <w:tblGrid>
        <w:gridCol w:w="2255"/>
        <w:gridCol w:w="2238"/>
        <w:gridCol w:w="2243"/>
        <w:gridCol w:w="2264"/>
      </w:tblGrid>
      <w:tr w:rsidR="00C42D42" w:rsidRPr="00ED6B12" w:rsidTr="001035E5">
        <w:tc>
          <w:tcPr>
            <w:tcW w:w="2307" w:type="dxa"/>
          </w:tcPr>
          <w:p w:rsidR="00C42D42" w:rsidRPr="00ED6B12" w:rsidRDefault="00C42D42" w:rsidP="001035E5">
            <w:pPr>
              <w:spacing w:line="360" w:lineRule="auto"/>
              <w:rPr>
                <w:rFonts w:cs="Times New Roman"/>
                <w:szCs w:val="24"/>
              </w:rPr>
            </w:pPr>
            <w:r w:rsidRPr="00ED6B12">
              <w:rPr>
                <w:rFonts w:cs="Times New Roman"/>
                <w:szCs w:val="24"/>
              </w:rPr>
              <w:t>Options</w:t>
            </w:r>
          </w:p>
        </w:tc>
        <w:tc>
          <w:tcPr>
            <w:tcW w:w="2297" w:type="dxa"/>
          </w:tcPr>
          <w:p w:rsidR="00C42D42" w:rsidRPr="00ED6B12" w:rsidRDefault="00C42D42" w:rsidP="001035E5">
            <w:pPr>
              <w:spacing w:line="360" w:lineRule="auto"/>
              <w:rPr>
                <w:rFonts w:cs="Times New Roman"/>
                <w:szCs w:val="24"/>
              </w:rPr>
            </w:pPr>
            <w:r w:rsidRPr="00ED6B12">
              <w:rPr>
                <w:rFonts w:cs="Times New Roman"/>
                <w:szCs w:val="24"/>
              </w:rPr>
              <w:t>Responses</w:t>
            </w:r>
          </w:p>
        </w:tc>
        <w:tc>
          <w:tcPr>
            <w:tcW w:w="2300" w:type="dxa"/>
          </w:tcPr>
          <w:p w:rsidR="00C42D42" w:rsidRPr="00ED6B12" w:rsidRDefault="00C42D42" w:rsidP="001035E5">
            <w:pPr>
              <w:spacing w:line="360" w:lineRule="auto"/>
              <w:rPr>
                <w:rFonts w:cs="Times New Roman"/>
                <w:szCs w:val="24"/>
              </w:rPr>
            </w:pPr>
            <w:r w:rsidRPr="00ED6B12">
              <w:rPr>
                <w:rFonts w:cs="Times New Roman"/>
                <w:szCs w:val="24"/>
              </w:rPr>
              <w:t>Response Percentage (%)</w:t>
            </w:r>
          </w:p>
        </w:tc>
        <w:tc>
          <w:tcPr>
            <w:tcW w:w="2312" w:type="dxa"/>
          </w:tcPr>
          <w:p w:rsidR="00C42D42" w:rsidRPr="00ED6B12" w:rsidRDefault="00C42D42" w:rsidP="001035E5">
            <w:pPr>
              <w:spacing w:line="360" w:lineRule="auto"/>
              <w:rPr>
                <w:rFonts w:cs="Times New Roman"/>
                <w:szCs w:val="24"/>
              </w:rPr>
            </w:pPr>
            <w:r w:rsidRPr="00ED6B12">
              <w:rPr>
                <w:rFonts w:cs="Times New Roman"/>
                <w:szCs w:val="24"/>
              </w:rPr>
              <w:t>Total Respondents</w:t>
            </w:r>
          </w:p>
        </w:tc>
      </w:tr>
      <w:tr w:rsidR="00C42D42" w:rsidRPr="00ED6B12" w:rsidTr="001035E5">
        <w:tc>
          <w:tcPr>
            <w:tcW w:w="2307" w:type="dxa"/>
          </w:tcPr>
          <w:p w:rsidR="00C42D42" w:rsidRPr="00ED6B12" w:rsidRDefault="00C42D42" w:rsidP="001035E5">
            <w:pPr>
              <w:spacing w:line="360" w:lineRule="auto"/>
              <w:rPr>
                <w:rFonts w:cs="Times New Roman"/>
                <w:szCs w:val="24"/>
              </w:rPr>
            </w:pPr>
            <w:r w:rsidRPr="00ED6B12">
              <w:rPr>
                <w:rFonts w:cs="Times New Roman"/>
                <w:szCs w:val="24"/>
              </w:rPr>
              <w:t>Profitability</w:t>
            </w:r>
          </w:p>
        </w:tc>
        <w:tc>
          <w:tcPr>
            <w:tcW w:w="2297" w:type="dxa"/>
          </w:tcPr>
          <w:p w:rsidR="00C42D42" w:rsidRPr="00ED6B12" w:rsidRDefault="00C42D42" w:rsidP="001035E5">
            <w:pPr>
              <w:spacing w:line="360" w:lineRule="auto"/>
              <w:rPr>
                <w:rFonts w:cs="Times New Roman"/>
                <w:szCs w:val="24"/>
              </w:rPr>
            </w:pPr>
            <w:r w:rsidRPr="00ED6B12">
              <w:rPr>
                <w:rFonts w:cs="Times New Roman"/>
                <w:szCs w:val="24"/>
              </w:rPr>
              <w:t>32</w:t>
            </w:r>
          </w:p>
        </w:tc>
        <w:tc>
          <w:tcPr>
            <w:tcW w:w="2300" w:type="dxa"/>
          </w:tcPr>
          <w:p w:rsidR="00C42D42" w:rsidRPr="00ED6B12" w:rsidRDefault="00C42D42" w:rsidP="001035E5">
            <w:pPr>
              <w:spacing w:line="360" w:lineRule="auto"/>
              <w:rPr>
                <w:rFonts w:cs="Times New Roman"/>
                <w:szCs w:val="24"/>
              </w:rPr>
            </w:pPr>
            <w:r w:rsidRPr="00ED6B12">
              <w:rPr>
                <w:rFonts w:cs="Times New Roman"/>
                <w:szCs w:val="24"/>
              </w:rPr>
              <w:t>32</w:t>
            </w:r>
          </w:p>
        </w:tc>
        <w:tc>
          <w:tcPr>
            <w:tcW w:w="2312"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307" w:type="dxa"/>
          </w:tcPr>
          <w:p w:rsidR="00C42D42" w:rsidRPr="00ED6B12" w:rsidRDefault="00C42D42" w:rsidP="001035E5">
            <w:pPr>
              <w:spacing w:line="360" w:lineRule="auto"/>
              <w:rPr>
                <w:rFonts w:cs="Times New Roman"/>
                <w:szCs w:val="24"/>
              </w:rPr>
            </w:pPr>
            <w:r w:rsidRPr="00ED6B12">
              <w:rPr>
                <w:rFonts w:cs="Times New Roman"/>
                <w:szCs w:val="24"/>
              </w:rPr>
              <w:lastRenderedPageBreak/>
              <w:t>Revenue</w:t>
            </w:r>
          </w:p>
        </w:tc>
        <w:tc>
          <w:tcPr>
            <w:tcW w:w="2297" w:type="dxa"/>
          </w:tcPr>
          <w:p w:rsidR="00C42D42" w:rsidRPr="00ED6B12" w:rsidRDefault="00C42D42" w:rsidP="001035E5">
            <w:pPr>
              <w:spacing w:line="360" w:lineRule="auto"/>
              <w:rPr>
                <w:rFonts w:cs="Times New Roman"/>
                <w:szCs w:val="24"/>
              </w:rPr>
            </w:pPr>
            <w:r w:rsidRPr="00ED6B12">
              <w:rPr>
                <w:rFonts w:cs="Times New Roman"/>
                <w:szCs w:val="24"/>
              </w:rPr>
              <w:t>24</w:t>
            </w:r>
          </w:p>
        </w:tc>
        <w:tc>
          <w:tcPr>
            <w:tcW w:w="2300" w:type="dxa"/>
          </w:tcPr>
          <w:p w:rsidR="00C42D42" w:rsidRPr="00ED6B12" w:rsidRDefault="00C42D42" w:rsidP="001035E5">
            <w:pPr>
              <w:spacing w:line="360" w:lineRule="auto"/>
              <w:rPr>
                <w:rFonts w:cs="Times New Roman"/>
                <w:szCs w:val="24"/>
              </w:rPr>
            </w:pPr>
            <w:r w:rsidRPr="00ED6B12">
              <w:rPr>
                <w:rFonts w:cs="Times New Roman"/>
                <w:szCs w:val="24"/>
              </w:rPr>
              <w:t>24</w:t>
            </w:r>
          </w:p>
        </w:tc>
        <w:tc>
          <w:tcPr>
            <w:tcW w:w="2312"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307" w:type="dxa"/>
          </w:tcPr>
          <w:p w:rsidR="00C42D42" w:rsidRPr="00ED6B12" w:rsidRDefault="00C42D42" w:rsidP="001035E5">
            <w:pPr>
              <w:spacing w:line="360" w:lineRule="auto"/>
              <w:rPr>
                <w:rFonts w:cs="Times New Roman"/>
                <w:szCs w:val="24"/>
              </w:rPr>
            </w:pPr>
            <w:r w:rsidRPr="00ED6B12">
              <w:rPr>
                <w:rFonts w:cs="Times New Roman"/>
                <w:szCs w:val="24"/>
              </w:rPr>
              <w:t>Market share</w:t>
            </w:r>
          </w:p>
        </w:tc>
        <w:tc>
          <w:tcPr>
            <w:tcW w:w="2297" w:type="dxa"/>
          </w:tcPr>
          <w:p w:rsidR="00C42D42" w:rsidRPr="00ED6B12" w:rsidRDefault="00C42D42" w:rsidP="001035E5">
            <w:pPr>
              <w:spacing w:line="360" w:lineRule="auto"/>
              <w:rPr>
                <w:rFonts w:cs="Times New Roman"/>
                <w:szCs w:val="24"/>
              </w:rPr>
            </w:pPr>
            <w:r w:rsidRPr="00ED6B12">
              <w:rPr>
                <w:rFonts w:cs="Times New Roman"/>
                <w:szCs w:val="24"/>
              </w:rPr>
              <w:t>20</w:t>
            </w:r>
          </w:p>
        </w:tc>
        <w:tc>
          <w:tcPr>
            <w:tcW w:w="2300" w:type="dxa"/>
          </w:tcPr>
          <w:p w:rsidR="00C42D42" w:rsidRPr="00ED6B12" w:rsidRDefault="00C42D42" w:rsidP="001035E5">
            <w:pPr>
              <w:spacing w:line="360" w:lineRule="auto"/>
              <w:rPr>
                <w:rFonts w:cs="Times New Roman"/>
                <w:szCs w:val="24"/>
              </w:rPr>
            </w:pPr>
            <w:r w:rsidRPr="00ED6B12">
              <w:rPr>
                <w:rFonts w:cs="Times New Roman"/>
                <w:szCs w:val="24"/>
              </w:rPr>
              <w:t>20</w:t>
            </w:r>
          </w:p>
        </w:tc>
        <w:tc>
          <w:tcPr>
            <w:tcW w:w="2312"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307" w:type="dxa"/>
          </w:tcPr>
          <w:p w:rsidR="00C42D42" w:rsidRPr="00ED6B12" w:rsidRDefault="00C42D42" w:rsidP="001035E5">
            <w:pPr>
              <w:spacing w:line="360" w:lineRule="auto"/>
              <w:rPr>
                <w:rFonts w:cs="Times New Roman"/>
                <w:szCs w:val="24"/>
              </w:rPr>
            </w:pPr>
            <w:r w:rsidRPr="00ED6B12">
              <w:rPr>
                <w:rFonts w:cs="Times New Roman"/>
                <w:szCs w:val="24"/>
              </w:rPr>
              <w:t>Cash flow</w:t>
            </w:r>
          </w:p>
        </w:tc>
        <w:tc>
          <w:tcPr>
            <w:tcW w:w="2297" w:type="dxa"/>
          </w:tcPr>
          <w:p w:rsidR="00C42D42" w:rsidRPr="00ED6B12" w:rsidRDefault="00C42D42" w:rsidP="001035E5">
            <w:pPr>
              <w:spacing w:line="360" w:lineRule="auto"/>
              <w:rPr>
                <w:rFonts w:cs="Times New Roman"/>
                <w:szCs w:val="24"/>
              </w:rPr>
            </w:pPr>
            <w:r w:rsidRPr="00ED6B12">
              <w:rPr>
                <w:rFonts w:cs="Times New Roman"/>
                <w:szCs w:val="24"/>
              </w:rPr>
              <w:t>24</w:t>
            </w:r>
          </w:p>
        </w:tc>
        <w:tc>
          <w:tcPr>
            <w:tcW w:w="2300" w:type="dxa"/>
          </w:tcPr>
          <w:p w:rsidR="00C42D42" w:rsidRPr="00ED6B12" w:rsidRDefault="00C42D42" w:rsidP="001035E5">
            <w:pPr>
              <w:spacing w:line="360" w:lineRule="auto"/>
              <w:rPr>
                <w:rFonts w:cs="Times New Roman"/>
                <w:szCs w:val="24"/>
              </w:rPr>
            </w:pPr>
            <w:r w:rsidRPr="00ED6B12">
              <w:rPr>
                <w:rFonts w:cs="Times New Roman"/>
                <w:szCs w:val="24"/>
              </w:rPr>
              <w:t>24</w:t>
            </w:r>
          </w:p>
        </w:tc>
        <w:tc>
          <w:tcPr>
            <w:tcW w:w="2312" w:type="dxa"/>
          </w:tcPr>
          <w:p w:rsidR="00C42D42" w:rsidRPr="00ED6B12" w:rsidRDefault="00C42D42" w:rsidP="001035E5">
            <w:pPr>
              <w:spacing w:line="360" w:lineRule="auto"/>
              <w:rPr>
                <w:rFonts w:cs="Times New Roman"/>
                <w:szCs w:val="24"/>
              </w:rPr>
            </w:pPr>
            <w:r w:rsidRPr="00ED6B12">
              <w:rPr>
                <w:rFonts w:cs="Times New Roman"/>
                <w:szCs w:val="24"/>
              </w:rPr>
              <w:t>100</w:t>
            </w:r>
          </w:p>
        </w:tc>
      </w:tr>
    </w:tbl>
    <w:p w:rsidR="00C42D42" w:rsidRPr="00ED6B12" w:rsidRDefault="00C42D42" w:rsidP="00C42D42">
      <w:pPr>
        <w:pStyle w:val="Heading3"/>
        <w:spacing w:line="360" w:lineRule="auto"/>
        <w:rPr>
          <w:rFonts w:cs="Times New Roman"/>
          <w:szCs w:val="24"/>
        </w:rPr>
      </w:pPr>
      <w:bookmarkStart w:id="172" w:name="_Toc499478420"/>
      <w:r w:rsidRPr="00ED6B12">
        <w:rPr>
          <w:rFonts w:cs="Times New Roman"/>
          <w:szCs w:val="24"/>
          <w:lang w:val="en-IN"/>
        </w:rPr>
        <w:t xml:space="preserve">Table 11: </w:t>
      </w:r>
      <w:r w:rsidRPr="00ED6B12">
        <w:rPr>
          <w:rFonts w:cs="Times New Roman"/>
          <w:szCs w:val="24"/>
        </w:rPr>
        <w:t>Financial Conditions in the Organization</w:t>
      </w:r>
      <w:bookmarkEnd w:id="172"/>
    </w:p>
    <w:p w:rsidR="00C42D42" w:rsidRPr="00ED6B12" w:rsidRDefault="00C42D42" w:rsidP="00C42D42">
      <w:pPr>
        <w:spacing w:line="360" w:lineRule="auto"/>
        <w:rPr>
          <w:rFonts w:cs="Times New Roman"/>
          <w:szCs w:val="24"/>
        </w:rPr>
      </w:pPr>
    </w:p>
    <w:tbl>
      <w:tblPr>
        <w:tblW w:w="2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116"/>
      </w:tblGrid>
      <w:tr w:rsidR="00C42D42" w:rsidRPr="00ED6B12" w:rsidTr="001035E5">
        <w:trPr>
          <w:trHeight w:val="300"/>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Mean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2.36</w:t>
            </w:r>
          </w:p>
        </w:tc>
      </w:tr>
      <w:tr w:rsidR="00C42D42" w:rsidRPr="00ED6B12" w:rsidTr="001035E5">
        <w:trPr>
          <w:trHeight w:val="300"/>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Median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2</w:t>
            </w:r>
          </w:p>
        </w:tc>
      </w:tr>
      <w:tr w:rsidR="00C42D42" w:rsidRPr="00ED6B12" w:rsidTr="001035E5">
        <w:trPr>
          <w:trHeight w:val="315"/>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Mode</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1</w:t>
            </w:r>
          </w:p>
        </w:tc>
      </w:tr>
      <w:tr w:rsidR="00C42D42" w:rsidRPr="00ED6B12" w:rsidTr="001035E5">
        <w:trPr>
          <w:trHeight w:val="645"/>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Standard Deviation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1.167921</w:t>
            </w:r>
          </w:p>
        </w:tc>
      </w:tr>
    </w:tbl>
    <w:p w:rsidR="00C42D42" w:rsidRPr="00ED6B12" w:rsidRDefault="00C42D42" w:rsidP="00C42D42">
      <w:pPr>
        <w:spacing w:after="0" w:line="360" w:lineRule="auto"/>
        <w:rPr>
          <w:rFonts w:cs="Times New Roman"/>
          <w:szCs w:val="24"/>
        </w:rPr>
      </w:pPr>
    </w:p>
    <w:p w:rsidR="00C42D42" w:rsidRPr="00ED6B12" w:rsidRDefault="00C42D42" w:rsidP="00C42D42">
      <w:pPr>
        <w:spacing w:after="0" w:line="360" w:lineRule="auto"/>
        <w:jc w:val="center"/>
        <w:rPr>
          <w:rFonts w:cs="Times New Roman"/>
          <w:szCs w:val="24"/>
        </w:rPr>
      </w:pPr>
      <w:r w:rsidRPr="00ED6B12">
        <w:rPr>
          <w:rFonts w:cs="Times New Roman"/>
          <w:noProof/>
          <w:szCs w:val="24"/>
        </w:rPr>
        <w:drawing>
          <wp:inline distT="0" distB="0" distL="0" distR="0">
            <wp:extent cx="4572000" cy="2743200"/>
            <wp:effectExtent l="0" t="0" r="19050" b="190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42D42" w:rsidRPr="00ED6B12" w:rsidRDefault="00C42D42" w:rsidP="00C42D42">
      <w:pPr>
        <w:pStyle w:val="Heading4"/>
        <w:rPr>
          <w:rFonts w:cs="Times New Roman"/>
          <w:szCs w:val="24"/>
          <w:lang w:val="en-IN"/>
        </w:rPr>
      </w:pPr>
      <w:bookmarkStart w:id="173" w:name="_Toc499478439"/>
      <w:r w:rsidRPr="00ED6B12">
        <w:rPr>
          <w:rFonts w:cs="Times New Roman"/>
          <w:szCs w:val="24"/>
          <w:lang w:val="en-IN"/>
        </w:rPr>
        <w:t xml:space="preserve">Chart 8: </w:t>
      </w:r>
      <w:r w:rsidRPr="00ED6B12">
        <w:rPr>
          <w:rFonts w:cs="Times New Roman"/>
          <w:szCs w:val="24"/>
        </w:rPr>
        <w:t>Financial Conditions in the Organization</w:t>
      </w:r>
      <w:bookmarkEnd w:id="173"/>
    </w:p>
    <w:p w:rsidR="00C42D42" w:rsidRPr="00ED6B12" w:rsidRDefault="00C42D42" w:rsidP="00C42D42">
      <w:pPr>
        <w:spacing w:line="360" w:lineRule="auto"/>
        <w:ind w:firstLine="720"/>
        <w:rPr>
          <w:rFonts w:cs="Times New Roman"/>
          <w:color w:val="FF0000"/>
          <w:szCs w:val="24"/>
          <w:lang w:val="en-GB"/>
        </w:rPr>
      </w:pPr>
      <w:r w:rsidRPr="00ED6B12">
        <w:rPr>
          <w:rFonts w:cs="Times New Roman"/>
          <w:color w:val="FF0000"/>
          <w:szCs w:val="24"/>
          <w:lang w:val="en-GB"/>
        </w:rPr>
        <w:t>Chart 6 depicted that the huge profitability is the parameter that can describe the actual state of the Malaysian Airline’s financial condition.</w:t>
      </w:r>
    </w:p>
    <w:p w:rsidR="00C42D42" w:rsidRPr="00ED6B12" w:rsidRDefault="00C42D42" w:rsidP="00C42D42">
      <w:pPr>
        <w:spacing w:after="0" w:line="360" w:lineRule="auto"/>
        <w:rPr>
          <w:rFonts w:cs="Times New Roman"/>
          <w:b/>
          <w:i/>
          <w:szCs w:val="24"/>
        </w:rPr>
      </w:pPr>
      <w:r w:rsidRPr="00ED6B12">
        <w:rPr>
          <w:rFonts w:cs="Times New Roman"/>
          <w:b/>
          <w:i/>
          <w:szCs w:val="24"/>
        </w:rPr>
        <w:t>Q7. What are the processes to maintain the organizational business?</w:t>
      </w:r>
    </w:p>
    <w:tbl>
      <w:tblPr>
        <w:tblW w:w="0" w:type="auto"/>
        <w:tblInd w:w="360" w:type="dxa"/>
        <w:tblLook w:val="04A0" w:firstRow="1" w:lastRow="0" w:firstColumn="1" w:lastColumn="0" w:noHBand="0" w:noVBand="1"/>
      </w:tblPr>
      <w:tblGrid>
        <w:gridCol w:w="2246"/>
        <w:gridCol w:w="2241"/>
        <w:gridCol w:w="2246"/>
        <w:gridCol w:w="2267"/>
      </w:tblGrid>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lastRenderedPageBreak/>
              <w:t>Options</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Responses</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Response Percentage (%)</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Total Respondents</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Analyzing organizational policies and procedures</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20</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20</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Implementing the training and skilled development program</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20</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20</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Providing opportunities for individuals to improve himself</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44</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44</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Implementing performance based management</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16</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16</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bl>
    <w:p w:rsidR="00C42D42" w:rsidRPr="00ED6B12" w:rsidRDefault="00C42D42" w:rsidP="00C42D42">
      <w:pPr>
        <w:pStyle w:val="Heading3"/>
        <w:spacing w:line="360" w:lineRule="auto"/>
        <w:rPr>
          <w:rFonts w:cs="Times New Roman"/>
          <w:szCs w:val="24"/>
        </w:rPr>
      </w:pPr>
      <w:bookmarkStart w:id="174" w:name="_Toc499478421"/>
      <w:r w:rsidRPr="00ED6B12">
        <w:rPr>
          <w:rFonts w:cs="Times New Roman"/>
          <w:szCs w:val="24"/>
        </w:rPr>
        <w:t>Table 12: Processes To Maintain the Organizational Business</w:t>
      </w:r>
      <w:bookmarkEnd w:id="174"/>
    </w:p>
    <w:p w:rsidR="00C42D42" w:rsidRPr="00ED6B12" w:rsidRDefault="00C42D42" w:rsidP="00C42D42">
      <w:pPr>
        <w:autoSpaceDE w:val="0"/>
        <w:autoSpaceDN w:val="0"/>
        <w:adjustRightInd w:val="0"/>
        <w:spacing w:after="0" w:line="360" w:lineRule="auto"/>
        <w:rPr>
          <w:rFonts w:cs="Times New Roman"/>
          <w:szCs w:val="24"/>
          <w:lang w:val="en-IN"/>
        </w:rPr>
      </w:pPr>
    </w:p>
    <w:p w:rsidR="00C42D42" w:rsidRPr="00ED6B12" w:rsidRDefault="00C42D42" w:rsidP="00C42D42">
      <w:pPr>
        <w:spacing w:after="0" w:line="360" w:lineRule="auto"/>
        <w:rPr>
          <w:rFonts w:cs="Times New Roman"/>
          <w:szCs w:val="24"/>
        </w:rPr>
      </w:pPr>
      <w:r w:rsidRPr="00ED6B12">
        <w:rPr>
          <w:rFonts w:cs="Times New Roman"/>
          <w:szCs w:val="24"/>
        </w:rPr>
        <w:br w:type="page"/>
      </w:r>
    </w:p>
    <w:tbl>
      <w:tblPr>
        <w:tblW w:w="2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116"/>
      </w:tblGrid>
      <w:tr w:rsidR="00C42D42" w:rsidRPr="00ED6B12" w:rsidTr="001035E5">
        <w:trPr>
          <w:trHeight w:val="300"/>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lastRenderedPageBreak/>
              <w:t>Mean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2.56</w:t>
            </w:r>
          </w:p>
        </w:tc>
      </w:tr>
      <w:tr w:rsidR="00C42D42" w:rsidRPr="00ED6B12" w:rsidTr="001035E5">
        <w:trPr>
          <w:trHeight w:val="300"/>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Median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3</w:t>
            </w:r>
          </w:p>
        </w:tc>
      </w:tr>
      <w:tr w:rsidR="00C42D42" w:rsidRPr="00ED6B12" w:rsidTr="001035E5">
        <w:trPr>
          <w:trHeight w:val="315"/>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Mode</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3</w:t>
            </w:r>
          </w:p>
        </w:tc>
      </w:tr>
      <w:tr w:rsidR="00C42D42" w:rsidRPr="00ED6B12" w:rsidTr="001035E5">
        <w:trPr>
          <w:trHeight w:val="645"/>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Standard Deviation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0.988009</w:t>
            </w:r>
          </w:p>
        </w:tc>
      </w:tr>
    </w:tbl>
    <w:p w:rsidR="00C42D42" w:rsidRPr="00ED6B12" w:rsidRDefault="00C42D42" w:rsidP="00C42D42">
      <w:pPr>
        <w:autoSpaceDE w:val="0"/>
        <w:autoSpaceDN w:val="0"/>
        <w:adjustRightInd w:val="0"/>
        <w:spacing w:after="0" w:line="360" w:lineRule="auto"/>
        <w:rPr>
          <w:rFonts w:cs="Times New Roman"/>
          <w:szCs w:val="24"/>
          <w:lang w:val="en-IN"/>
        </w:rPr>
      </w:pPr>
    </w:p>
    <w:p w:rsidR="00C42D42" w:rsidRPr="00ED6B12" w:rsidRDefault="00C42D42" w:rsidP="00C42D42">
      <w:pPr>
        <w:autoSpaceDE w:val="0"/>
        <w:autoSpaceDN w:val="0"/>
        <w:adjustRightInd w:val="0"/>
        <w:spacing w:after="0" w:line="360" w:lineRule="auto"/>
        <w:jc w:val="center"/>
        <w:rPr>
          <w:rFonts w:cs="Times New Roman"/>
          <w:szCs w:val="24"/>
          <w:lang w:val="en-IN"/>
        </w:rPr>
      </w:pPr>
      <w:r w:rsidRPr="00ED6B12">
        <w:rPr>
          <w:rFonts w:cs="Times New Roman"/>
          <w:noProof/>
          <w:szCs w:val="24"/>
        </w:rPr>
        <w:drawing>
          <wp:inline distT="0" distB="0" distL="0" distR="0">
            <wp:extent cx="4572000" cy="2743200"/>
            <wp:effectExtent l="0" t="0" r="19050" b="190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42D42" w:rsidRPr="00ED6B12" w:rsidRDefault="00C42D42" w:rsidP="00C42D42">
      <w:pPr>
        <w:pStyle w:val="Heading4"/>
        <w:rPr>
          <w:rFonts w:cs="Times New Roman"/>
          <w:szCs w:val="24"/>
          <w:lang w:val="en-IN"/>
        </w:rPr>
      </w:pPr>
      <w:bookmarkStart w:id="175" w:name="_Toc499478440"/>
      <w:r w:rsidRPr="00ED6B12">
        <w:rPr>
          <w:rFonts w:cs="Times New Roman"/>
          <w:szCs w:val="24"/>
        </w:rPr>
        <w:t>Chart 9: Processes To Maintain the Organizational Business</w:t>
      </w:r>
      <w:bookmarkEnd w:id="175"/>
    </w:p>
    <w:p w:rsidR="00C42D42" w:rsidRPr="00ED6B12" w:rsidRDefault="00C42D42" w:rsidP="00C42D42">
      <w:pPr>
        <w:autoSpaceDE w:val="0"/>
        <w:autoSpaceDN w:val="0"/>
        <w:adjustRightInd w:val="0"/>
        <w:spacing w:after="0" w:line="360" w:lineRule="auto"/>
        <w:ind w:firstLine="720"/>
        <w:rPr>
          <w:rFonts w:cs="Times New Roman"/>
          <w:szCs w:val="24"/>
          <w:lang w:val="en-IN"/>
        </w:rPr>
      </w:pPr>
      <w:r w:rsidRPr="00ED6B12">
        <w:rPr>
          <w:rFonts w:cs="Times New Roman"/>
          <w:color w:val="FF0000"/>
          <w:szCs w:val="24"/>
          <w:lang w:val="en-GB"/>
        </w:rPr>
        <w:t xml:space="preserve">Chart 7 depicted that Malaysian Airlines believe that </w:t>
      </w:r>
      <w:r w:rsidRPr="00ED6B12">
        <w:rPr>
          <w:rFonts w:cs="Times New Roman"/>
          <w:color w:val="FF0000"/>
          <w:szCs w:val="24"/>
        </w:rPr>
        <w:t>providing opportunities for individuals to improve themselves,</w:t>
      </w:r>
      <w:r w:rsidRPr="00ED6B12">
        <w:rPr>
          <w:rFonts w:cs="Times New Roman"/>
          <w:color w:val="FF0000"/>
          <w:szCs w:val="24"/>
          <w:lang w:val="en-GB"/>
        </w:rPr>
        <w:t xml:space="preserve"> can effectively lead towards efficient management of organizational business.</w:t>
      </w:r>
    </w:p>
    <w:p w:rsidR="00C42D42" w:rsidRPr="00ED6B12" w:rsidRDefault="00C42D42" w:rsidP="00C42D42">
      <w:pPr>
        <w:autoSpaceDE w:val="0"/>
        <w:autoSpaceDN w:val="0"/>
        <w:adjustRightInd w:val="0"/>
        <w:spacing w:after="0" w:line="360" w:lineRule="auto"/>
        <w:rPr>
          <w:rFonts w:cs="Times New Roman"/>
          <w:szCs w:val="24"/>
          <w:lang w:val="en-IN"/>
        </w:rPr>
      </w:pPr>
    </w:p>
    <w:p w:rsidR="00C42D42" w:rsidRPr="00ED6B12" w:rsidRDefault="00C42D42" w:rsidP="00C42D42">
      <w:pPr>
        <w:autoSpaceDE w:val="0"/>
        <w:autoSpaceDN w:val="0"/>
        <w:adjustRightInd w:val="0"/>
        <w:spacing w:after="0" w:line="360" w:lineRule="auto"/>
        <w:rPr>
          <w:rFonts w:cs="Times New Roman"/>
          <w:szCs w:val="24"/>
          <w:lang w:val="en-IN"/>
        </w:rPr>
      </w:pPr>
    </w:p>
    <w:p w:rsidR="00C42D42" w:rsidRPr="00ED6B12" w:rsidRDefault="00C42D42" w:rsidP="00C42D42">
      <w:pPr>
        <w:spacing w:after="0" w:line="360" w:lineRule="auto"/>
        <w:rPr>
          <w:rFonts w:cs="Times New Roman"/>
          <w:b/>
          <w:i/>
          <w:szCs w:val="24"/>
        </w:rPr>
      </w:pPr>
      <w:r w:rsidRPr="00ED6B12">
        <w:rPr>
          <w:rFonts w:cs="Times New Roman"/>
          <w:b/>
          <w:i/>
          <w:szCs w:val="24"/>
        </w:rPr>
        <w:t>Q8. What are the reasons behind the money related variances in the organization?</w:t>
      </w:r>
    </w:p>
    <w:tbl>
      <w:tblPr>
        <w:tblW w:w="0" w:type="auto"/>
        <w:tblInd w:w="360" w:type="dxa"/>
        <w:tblLook w:val="04A0" w:firstRow="1" w:lastRow="0" w:firstColumn="1" w:lastColumn="0" w:noHBand="0" w:noVBand="1"/>
      </w:tblPr>
      <w:tblGrid>
        <w:gridCol w:w="2224"/>
        <w:gridCol w:w="2249"/>
        <w:gridCol w:w="2254"/>
        <w:gridCol w:w="2273"/>
      </w:tblGrid>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Options</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Responses</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Response Percentage (%)</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Total Respondents</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Sales</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32</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32</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lastRenderedPageBreak/>
              <w:t>Variable Cost</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22</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22</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Profit</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40</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40</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Fixed Cost</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6</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6</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bl>
    <w:p w:rsidR="00C42D42" w:rsidRPr="00ED6B12" w:rsidRDefault="00C42D42" w:rsidP="00C42D42">
      <w:pPr>
        <w:pStyle w:val="Heading3"/>
        <w:spacing w:line="360" w:lineRule="auto"/>
        <w:rPr>
          <w:rFonts w:cs="Times New Roman"/>
          <w:szCs w:val="24"/>
        </w:rPr>
      </w:pPr>
      <w:bookmarkStart w:id="176" w:name="_Toc499478422"/>
      <w:r w:rsidRPr="00ED6B12">
        <w:rPr>
          <w:rFonts w:cs="Times New Roman"/>
          <w:szCs w:val="24"/>
        </w:rPr>
        <w:t>Table 13: Reasons behind the Money Related Variances in the Organization</w:t>
      </w:r>
      <w:bookmarkEnd w:id="176"/>
    </w:p>
    <w:p w:rsidR="00C42D42" w:rsidRPr="00ED6B12" w:rsidRDefault="00C42D42" w:rsidP="00C42D42">
      <w:pPr>
        <w:autoSpaceDE w:val="0"/>
        <w:autoSpaceDN w:val="0"/>
        <w:adjustRightInd w:val="0"/>
        <w:spacing w:after="0" w:line="360" w:lineRule="auto"/>
        <w:rPr>
          <w:rFonts w:cs="Times New Roman"/>
          <w:szCs w:val="24"/>
          <w:lang w:val="en-IN"/>
        </w:rPr>
      </w:pPr>
    </w:p>
    <w:tbl>
      <w:tblPr>
        <w:tblW w:w="2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116"/>
      </w:tblGrid>
      <w:tr w:rsidR="00C42D42" w:rsidRPr="00ED6B12" w:rsidTr="001035E5">
        <w:trPr>
          <w:trHeight w:val="300"/>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Mean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2.2</w:t>
            </w:r>
          </w:p>
        </w:tc>
      </w:tr>
      <w:tr w:rsidR="00C42D42" w:rsidRPr="00ED6B12" w:rsidTr="001035E5">
        <w:trPr>
          <w:trHeight w:val="300"/>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Median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2</w:t>
            </w:r>
          </w:p>
        </w:tc>
      </w:tr>
      <w:tr w:rsidR="00C42D42" w:rsidRPr="00ED6B12" w:rsidTr="001035E5">
        <w:trPr>
          <w:trHeight w:val="315"/>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Mode</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3</w:t>
            </w:r>
          </w:p>
        </w:tc>
      </w:tr>
      <w:tr w:rsidR="00C42D42" w:rsidRPr="00ED6B12" w:rsidTr="001035E5">
        <w:trPr>
          <w:trHeight w:val="645"/>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Standard Deviation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0.963998</w:t>
            </w:r>
          </w:p>
        </w:tc>
      </w:tr>
    </w:tbl>
    <w:p w:rsidR="00C42D42" w:rsidRPr="00ED6B12" w:rsidRDefault="00C42D42" w:rsidP="00C42D42">
      <w:pPr>
        <w:autoSpaceDE w:val="0"/>
        <w:autoSpaceDN w:val="0"/>
        <w:adjustRightInd w:val="0"/>
        <w:spacing w:after="0" w:line="360" w:lineRule="auto"/>
        <w:rPr>
          <w:rFonts w:cs="Times New Roman"/>
          <w:szCs w:val="24"/>
          <w:lang w:val="en-IN"/>
        </w:rPr>
      </w:pPr>
    </w:p>
    <w:p w:rsidR="00C42D42" w:rsidRPr="00ED6B12" w:rsidRDefault="00C42D42" w:rsidP="00C42D42">
      <w:pPr>
        <w:autoSpaceDE w:val="0"/>
        <w:autoSpaceDN w:val="0"/>
        <w:adjustRightInd w:val="0"/>
        <w:spacing w:after="0" w:line="360" w:lineRule="auto"/>
        <w:jc w:val="center"/>
        <w:rPr>
          <w:rFonts w:cs="Times New Roman"/>
          <w:szCs w:val="24"/>
          <w:lang w:val="en-IN"/>
        </w:rPr>
      </w:pPr>
      <w:r w:rsidRPr="00ED6B12">
        <w:rPr>
          <w:rFonts w:cs="Times New Roman"/>
          <w:noProof/>
          <w:szCs w:val="24"/>
        </w:rPr>
        <w:drawing>
          <wp:inline distT="0" distB="0" distL="0" distR="0">
            <wp:extent cx="4572000" cy="2743200"/>
            <wp:effectExtent l="0" t="0" r="19050"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42D42" w:rsidRPr="00ED6B12" w:rsidRDefault="00C42D42" w:rsidP="00C42D42">
      <w:pPr>
        <w:pStyle w:val="Heading4"/>
        <w:rPr>
          <w:rFonts w:cs="Times New Roman"/>
          <w:szCs w:val="24"/>
          <w:lang w:val="en-IN"/>
        </w:rPr>
      </w:pPr>
      <w:bookmarkStart w:id="177" w:name="_Toc499478441"/>
      <w:r w:rsidRPr="00ED6B12">
        <w:rPr>
          <w:rFonts w:cs="Times New Roman"/>
          <w:szCs w:val="24"/>
        </w:rPr>
        <w:t>Chart 10: Reasons behind the Money Related Variances in the Organization</w:t>
      </w:r>
      <w:bookmarkEnd w:id="177"/>
    </w:p>
    <w:p w:rsidR="00C42D42" w:rsidRPr="00ED6B12" w:rsidRDefault="00C42D42" w:rsidP="00C42D42">
      <w:pPr>
        <w:autoSpaceDE w:val="0"/>
        <w:autoSpaceDN w:val="0"/>
        <w:adjustRightInd w:val="0"/>
        <w:spacing w:after="0" w:line="360" w:lineRule="auto"/>
        <w:ind w:firstLine="720"/>
        <w:jc w:val="left"/>
        <w:rPr>
          <w:rFonts w:cs="Times New Roman"/>
          <w:color w:val="FF0000"/>
          <w:szCs w:val="24"/>
          <w:lang w:val="en-IN"/>
        </w:rPr>
      </w:pPr>
      <w:r w:rsidRPr="00ED6B12">
        <w:rPr>
          <w:rFonts w:cs="Times New Roman"/>
          <w:color w:val="FF0000"/>
          <w:szCs w:val="24"/>
          <w:lang w:val="en-IN"/>
        </w:rPr>
        <w:t>Chart 8 also depicted that the profit is the major reason for the money related variance in the Malaysian Airlines.</w:t>
      </w:r>
    </w:p>
    <w:p w:rsidR="00C42D42" w:rsidRPr="00ED6B12" w:rsidRDefault="00C42D42" w:rsidP="00C42D42">
      <w:pPr>
        <w:autoSpaceDE w:val="0"/>
        <w:autoSpaceDN w:val="0"/>
        <w:adjustRightInd w:val="0"/>
        <w:spacing w:after="0" w:line="360" w:lineRule="auto"/>
        <w:rPr>
          <w:rFonts w:cs="Times New Roman"/>
          <w:szCs w:val="24"/>
          <w:lang w:val="en-IN"/>
        </w:rPr>
      </w:pPr>
    </w:p>
    <w:p w:rsidR="00C42D42" w:rsidRPr="00ED6B12" w:rsidRDefault="00C42D42" w:rsidP="00C42D42">
      <w:pPr>
        <w:autoSpaceDE w:val="0"/>
        <w:autoSpaceDN w:val="0"/>
        <w:adjustRightInd w:val="0"/>
        <w:spacing w:after="0" w:line="360" w:lineRule="auto"/>
        <w:rPr>
          <w:rFonts w:cs="Times New Roman"/>
          <w:szCs w:val="24"/>
          <w:lang w:val="en-IN"/>
        </w:rPr>
      </w:pPr>
    </w:p>
    <w:p w:rsidR="00C42D42" w:rsidRPr="00ED6B12" w:rsidRDefault="00C42D42" w:rsidP="00C42D42">
      <w:pPr>
        <w:spacing w:after="0" w:line="360" w:lineRule="auto"/>
        <w:rPr>
          <w:rFonts w:cs="Times New Roman"/>
          <w:b/>
          <w:i/>
          <w:szCs w:val="24"/>
        </w:rPr>
      </w:pPr>
      <w:r w:rsidRPr="00ED6B12">
        <w:rPr>
          <w:rFonts w:cs="Times New Roman"/>
          <w:b/>
          <w:i/>
          <w:szCs w:val="24"/>
        </w:rPr>
        <w:lastRenderedPageBreak/>
        <w:t>Q9. How can Malaysia Airlines calculate to achieve the money soundness?</w:t>
      </w:r>
    </w:p>
    <w:p w:rsidR="00C42D42" w:rsidRPr="00ED6B12" w:rsidRDefault="00C42D42" w:rsidP="00C42D42">
      <w:pPr>
        <w:pStyle w:val="ListParagraph"/>
        <w:spacing w:after="0" w:line="360" w:lineRule="auto"/>
        <w:ind w:left="0"/>
        <w:rPr>
          <w:rFonts w:cs="Times New Roman"/>
          <w:szCs w:val="24"/>
        </w:rPr>
      </w:pPr>
    </w:p>
    <w:tbl>
      <w:tblPr>
        <w:tblW w:w="0" w:type="auto"/>
        <w:tblInd w:w="360" w:type="dxa"/>
        <w:tblLook w:val="04A0" w:firstRow="1" w:lastRow="0" w:firstColumn="1" w:lastColumn="0" w:noHBand="0" w:noVBand="1"/>
      </w:tblPr>
      <w:tblGrid>
        <w:gridCol w:w="2237"/>
        <w:gridCol w:w="2244"/>
        <w:gridCol w:w="2249"/>
        <w:gridCol w:w="2270"/>
      </w:tblGrid>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Options</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Responses</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Response Percentage (%)</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Total Respondents</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Liquidity Ratio</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6</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6</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50</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Profitability Ratio</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40</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40</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50</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Efficiency Ratio</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32</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32</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50</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Leverage Ratio</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22</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22</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50</w:t>
            </w:r>
          </w:p>
        </w:tc>
      </w:tr>
    </w:tbl>
    <w:p w:rsidR="00C42D42" w:rsidRPr="00ED6B12" w:rsidRDefault="00C42D42" w:rsidP="00C42D42">
      <w:pPr>
        <w:pStyle w:val="Heading3"/>
        <w:spacing w:line="360" w:lineRule="auto"/>
        <w:rPr>
          <w:rFonts w:cs="Times New Roman"/>
          <w:szCs w:val="24"/>
        </w:rPr>
      </w:pPr>
      <w:bookmarkStart w:id="178" w:name="_Toc499478423"/>
      <w:r w:rsidRPr="00ED6B12">
        <w:rPr>
          <w:rFonts w:cs="Times New Roman"/>
          <w:szCs w:val="24"/>
        </w:rPr>
        <w:t>Table 14: Achieve the Money Soundness</w:t>
      </w:r>
      <w:bookmarkEnd w:id="178"/>
    </w:p>
    <w:p w:rsidR="00C42D42" w:rsidRPr="00ED6B12" w:rsidRDefault="00C42D42" w:rsidP="00C42D42">
      <w:pPr>
        <w:autoSpaceDE w:val="0"/>
        <w:autoSpaceDN w:val="0"/>
        <w:adjustRightInd w:val="0"/>
        <w:spacing w:after="0" w:line="360" w:lineRule="auto"/>
        <w:rPr>
          <w:rFonts w:cs="Times New Roman"/>
          <w:szCs w:val="24"/>
          <w:lang w:val="en-IN"/>
        </w:rPr>
      </w:pPr>
    </w:p>
    <w:tbl>
      <w:tblPr>
        <w:tblW w:w="2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116"/>
      </w:tblGrid>
      <w:tr w:rsidR="00C42D42" w:rsidRPr="00ED6B12" w:rsidTr="001035E5">
        <w:trPr>
          <w:trHeight w:val="300"/>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Mean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2.7</w:t>
            </w:r>
          </w:p>
        </w:tc>
      </w:tr>
      <w:tr w:rsidR="00C42D42" w:rsidRPr="00ED6B12" w:rsidTr="001035E5">
        <w:trPr>
          <w:trHeight w:val="300"/>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Median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3</w:t>
            </w:r>
          </w:p>
        </w:tc>
      </w:tr>
      <w:tr w:rsidR="00C42D42" w:rsidRPr="00ED6B12" w:rsidTr="001035E5">
        <w:trPr>
          <w:trHeight w:val="315"/>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Mode</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2</w:t>
            </w:r>
          </w:p>
        </w:tc>
      </w:tr>
      <w:tr w:rsidR="00C42D42" w:rsidRPr="00ED6B12" w:rsidTr="001035E5">
        <w:trPr>
          <w:trHeight w:val="645"/>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Standard Deviation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0.881917</w:t>
            </w:r>
          </w:p>
        </w:tc>
      </w:tr>
    </w:tbl>
    <w:p w:rsidR="00C42D42" w:rsidRPr="00ED6B12" w:rsidRDefault="00C42D42" w:rsidP="00C42D42">
      <w:pPr>
        <w:autoSpaceDE w:val="0"/>
        <w:autoSpaceDN w:val="0"/>
        <w:adjustRightInd w:val="0"/>
        <w:spacing w:after="0" w:line="360" w:lineRule="auto"/>
        <w:rPr>
          <w:rFonts w:cs="Times New Roman"/>
          <w:szCs w:val="24"/>
          <w:lang w:val="en-IN"/>
        </w:rPr>
      </w:pPr>
    </w:p>
    <w:p w:rsidR="00C42D42" w:rsidRPr="00ED6B12" w:rsidRDefault="00C42D42" w:rsidP="00C42D42">
      <w:pPr>
        <w:autoSpaceDE w:val="0"/>
        <w:autoSpaceDN w:val="0"/>
        <w:adjustRightInd w:val="0"/>
        <w:spacing w:after="0" w:line="360" w:lineRule="auto"/>
        <w:jc w:val="center"/>
        <w:rPr>
          <w:rFonts w:cs="Times New Roman"/>
          <w:szCs w:val="24"/>
          <w:lang w:val="en-IN"/>
        </w:rPr>
      </w:pPr>
      <w:r w:rsidRPr="00ED6B12">
        <w:rPr>
          <w:rFonts w:cs="Times New Roman"/>
          <w:noProof/>
          <w:szCs w:val="24"/>
        </w:rPr>
        <w:drawing>
          <wp:inline distT="0" distB="0" distL="0" distR="0">
            <wp:extent cx="4572000" cy="2752725"/>
            <wp:effectExtent l="0" t="0" r="19050" b="95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42D42" w:rsidRPr="00ED6B12" w:rsidRDefault="00C42D42" w:rsidP="00C42D42">
      <w:pPr>
        <w:pStyle w:val="Heading4"/>
        <w:rPr>
          <w:rFonts w:cs="Times New Roman"/>
          <w:szCs w:val="24"/>
          <w:lang w:val="en-IN"/>
        </w:rPr>
      </w:pPr>
      <w:bookmarkStart w:id="179" w:name="_Toc499478442"/>
      <w:r w:rsidRPr="00ED6B12">
        <w:rPr>
          <w:rFonts w:cs="Times New Roman"/>
          <w:szCs w:val="24"/>
        </w:rPr>
        <w:lastRenderedPageBreak/>
        <w:t>Chart 11: Achieve the Money Soundness</w:t>
      </w:r>
      <w:bookmarkEnd w:id="179"/>
    </w:p>
    <w:p w:rsidR="00C42D42" w:rsidRPr="00ED6B12" w:rsidRDefault="00C42D42" w:rsidP="00C42D42">
      <w:pPr>
        <w:autoSpaceDE w:val="0"/>
        <w:autoSpaceDN w:val="0"/>
        <w:adjustRightInd w:val="0"/>
        <w:spacing w:after="0" w:line="360" w:lineRule="auto"/>
        <w:ind w:firstLine="720"/>
        <w:rPr>
          <w:rFonts w:cs="Times New Roman"/>
          <w:color w:val="FF0000"/>
          <w:szCs w:val="24"/>
          <w:lang w:val="en-IN"/>
        </w:rPr>
      </w:pPr>
      <w:r w:rsidRPr="00ED6B12">
        <w:rPr>
          <w:rFonts w:cs="Times New Roman"/>
          <w:color w:val="FF0000"/>
          <w:szCs w:val="24"/>
          <w:lang w:val="en-IN"/>
        </w:rPr>
        <w:t>Chart 9 also disclosed that the participants believe Malaysian Airlines can calculate money soundness through the profitability ratio as the most effective method.</w:t>
      </w:r>
    </w:p>
    <w:p w:rsidR="00C42D42" w:rsidRPr="00ED6B12" w:rsidRDefault="00C42D42" w:rsidP="00C42D42">
      <w:pPr>
        <w:autoSpaceDE w:val="0"/>
        <w:autoSpaceDN w:val="0"/>
        <w:adjustRightInd w:val="0"/>
        <w:spacing w:after="0" w:line="360" w:lineRule="auto"/>
        <w:rPr>
          <w:rFonts w:cs="Times New Roman"/>
          <w:szCs w:val="24"/>
          <w:lang w:val="en-IN"/>
        </w:rPr>
      </w:pPr>
    </w:p>
    <w:p w:rsidR="00C42D42" w:rsidRPr="00ED6B12" w:rsidRDefault="00C42D42" w:rsidP="00C42D42">
      <w:pPr>
        <w:spacing w:after="0" w:line="360" w:lineRule="auto"/>
        <w:rPr>
          <w:rFonts w:cs="Times New Roman"/>
          <w:b/>
          <w:i/>
          <w:szCs w:val="24"/>
        </w:rPr>
      </w:pPr>
      <w:r w:rsidRPr="00ED6B12">
        <w:rPr>
          <w:rFonts w:cs="Times New Roman"/>
          <w:b/>
          <w:i/>
          <w:szCs w:val="24"/>
        </w:rPr>
        <w:t>Q10. What is the process for management of the company adopted to operate its business?</w:t>
      </w:r>
    </w:p>
    <w:tbl>
      <w:tblPr>
        <w:tblW w:w="0" w:type="auto"/>
        <w:tblInd w:w="360" w:type="dxa"/>
        <w:tblLook w:val="04A0" w:firstRow="1" w:lastRow="0" w:firstColumn="1" w:lastColumn="0" w:noHBand="0" w:noVBand="1"/>
      </w:tblPr>
      <w:tblGrid>
        <w:gridCol w:w="2244"/>
        <w:gridCol w:w="2242"/>
        <w:gridCol w:w="2247"/>
        <w:gridCol w:w="2267"/>
      </w:tblGrid>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Options</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Responses</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Response Percentage (%)</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Total Respondents</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Passenger System</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28</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28</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Business System Customs</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20</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20</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Business System Airline</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44</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44</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Business system Baggage transportation</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8</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8</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bl>
    <w:p w:rsidR="00C42D42" w:rsidRPr="00ED6B12" w:rsidRDefault="00C42D42" w:rsidP="00C42D42">
      <w:pPr>
        <w:pStyle w:val="Heading3"/>
        <w:spacing w:line="360" w:lineRule="auto"/>
        <w:rPr>
          <w:rFonts w:cs="Times New Roman"/>
          <w:szCs w:val="24"/>
        </w:rPr>
      </w:pPr>
      <w:bookmarkStart w:id="180" w:name="_Toc499478424"/>
      <w:r w:rsidRPr="00ED6B12">
        <w:rPr>
          <w:rFonts w:cs="Times New Roman"/>
          <w:szCs w:val="24"/>
        </w:rPr>
        <w:t>Table 15: Business Operation</w:t>
      </w:r>
      <w:bookmarkEnd w:id="180"/>
    </w:p>
    <w:p w:rsidR="00C42D42" w:rsidRPr="00ED6B12" w:rsidRDefault="00C42D42" w:rsidP="00C42D42">
      <w:pPr>
        <w:autoSpaceDE w:val="0"/>
        <w:autoSpaceDN w:val="0"/>
        <w:adjustRightInd w:val="0"/>
        <w:spacing w:after="0" w:line="360" w:lineRule="auto"/>
        <w:rPr>
          <w:rFonts w:cs="Times New Roman"/>
          <w:szCs w:val="24"/>
          <w:lang w:val="en-IN"/>
        </w:rPr>
      </w:pPr>
    </w:p>
    <w:tbl>
      <w:tblPr>
        <w:tblW w:w="2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116"/>
      </w:tblGrid>
      <w:tr w:rsidR="00C42D42" w:rsidRPr="00ED6B12" w:rsidTr="001035E5">
        <w:trPr>
          <w:trHeight w:val="300"/>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Mean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2.32</w:t>
            </w:r>
          </w:p>
        </w:tc>
      </w:tr>
      <w:tr w:rsidR="00C42D42" w:rsidRPr="00ED6B12" w:rsidTr="001035E5">
        <w:trPr>
          <w:trHeight w:val="300"/>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Median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3</w:t>
            </w:r>
          </w:p>
        </w:tc>
      </w:tr>
      <w:tr w:rsidR="00C42D42" w:rsidRPr="00ED6B12" w:rsidTr="001035E5">
        <w:trPr>
          <w:trHeight w:val="315"/>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Mode</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3</w:t>
            </w:r>
          </w:p>
        </w:tc>
      </w:tr>
      <w:tr w:rsidR="00C42D42" w:rsidRPr="00ED6B12" w:rsidTr="001035E5">
        <w:trPr>
          <w:trHeight w:val="645"/>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Standard Deviation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0.973176</w:t>
            </w:r>
          </w:p>
        </w:tc>
      </w:tr>
    </w:tbl>
    <w:p w:rsidR="00C42D42" w:rsidRPr="00ED6B12" w:rsidRDefault="00C42D42" w:rsidP="00C42D42">
      <w:pPr>
        <w:autoSpaceDE w:val="0"/>
        <w:autoSpaceDN w:val="0"/>
        <w:adjustRightInd w:val="0"/>
        <w:spacing w:after="0" w:line="360" w:lineRule="auto"/>
        <w:rPr>
          <w:rFonts w:cs="Times New Roman"/>
          <w:szCs w:val="24"/>
          <w:lang w:val="en-IN"/>
        </w:rPr>
      </w:pPr>
    </w:p>
    <w:p w:rsidR="00C42D42" w:rsidRPr="00ED6B12" w:rsidRDefault="00C42D42" w:rsidP="00C42D42">
      <w:pPr>
        <w:autoSpaceDE w:val="0"/>
        <w:autoSpaceDN w:val="0"/>
        <w:adjustRightInd w:val="0"/>
        <w:spacing w:after="0" w:line="360" w:lineRule="auto"/>
        <w:jc w:val="center"/>
        <w:rPr>
          <w:rFonts w:cs="Times New Roman"/>
          <w:szCs w:val="24"/>
          <w:lang w:val="en-IN"/>
        </w:rPr>
      </w:pPr>
      <w:r w:rsidRPr="00ED6B12">
        <w:rPr>
          <w:rFonts w:cs="Times New Roman"/>
          <w:noProof/>
          <w:szCs w:val="24"/>
        </w:rPr>
        <w:lastRenderedPageBreak/>
        <w:drawing>
          <wp:inline distT="0" distB="0" distL="0" distR="0">
            <wp:extent cx="4572000" cy="2743200"/>
            <wp:effectExtent l="0" t="0" r="19050" b="1905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42D42" w:rsidRPr="00ED6B12" w:rsidRDefault="00C42D42" w:rsidP="00C42D42">
      <w:pPr>
        <w:pStyle w:val="Heading4"/>
        <w:rPr>
          <w:rFonts w:cs="Times New Roman"/>
          <w:szCs w:val="24"/>
        </w:rPr>
      </w:pPr>
      <w:bookmarkStart w:id="181" w:name="_Toc499478443"/>
      <w:r w:rsidRPr="00ED6B12">
        <w:rPr>
          <w:rFonts w:cs="Times New Roman"/>
          <w:szCs w:val="24"/>
        </w:rPr>
        <w:t>Chart 12: Business Operation</w:t>
      </w:r>
      <w:bookmarkEnd w:id="181"/>
    </w:p>
    <w:p w:rsidR="00C42D42" w:rsidRPr="00ED6B12" w:rsidRDefault="00C42D42" w:rsidP="00C42D42">
      <w:pPr>
        <w:autoSpaceDE w:val="0"/>
        <w:autoSpaceDN w:val="0"/>
        <w:adjustRightInd w:val="0"/>
        <w:spacing w:after="0" w:line="360" w:lineRule="auto"/>
        <w:ind w:firstLine="720"/>
        <w:rPr>
          <w:rFonts w:cs="Times New Roman"/>
          <w:color w:val="FF0000"/>
          <w:szCs w:val="24"/>
          <w:lang w:val="en-IN"/>
        </w:rPr>
      </w:pPr>
      <w:r w:rsidRPr="00ED6B12">
        <w:rPr>
          <w:rFonts w:cs="Times New Roman"/>
          <w:color w:val="FF0000"/>
          <w:szCs w:val="24"/>
          <w:lang w:val="en-IN"/>
        </w:rPr>
        <w:t xml:space="preserve">Chart 10 also disclosed that the </w:t>
      </w:r>
      <w:r w:rsidRPr="00ED6B12">
        <w:rPr>
          <w:rFonts w:cs="Times New Roman"/>
          <w:color w:val="FF0000"/>
          <w:szCs w:val="24"/>
        </w:rPr>
        <w:t>Business System Airline is the crucial process which can lead towards effective business operation.</w:t>
      </w:r>
    </w:p>
    <w:p w:rsidR="00C42D42" w:rsidRPr="00ED6B12" w:rsidRDefault="00C42D42" w:rsidP="00C42D42">
      <w:pPr>
        <w:autoSpaceDE w:val="0"/>
        <w:autoSpaceDN w:val="0"/>
        <w:adjustRightInd w:val="0"/>
        <w:spacing w:after="0" w:line="360" w:lineRule="auto"/>
        <w:rPr>
          <w:rFonts w:cs="Times New Roman"/>
          <w:szCs w:val="24"/>
          <w:lang w:val="en-IN"/>
        </w:rPr>
      </w:pPr>
    </w:p>
    <w:p w:rsidR="00C42D42" w:rsidRPr="00ED6B12" w:rsidRDefault="00C42D42" w:rsidP="00C42D42">
      <w:pPr>
        <w:autoSpaceDE w:val="0"/>
        <w:autoSpaceDN w:val="0"/>
        <w:adjustRightInd w:val="0"/>
        <w:spacing w:after="0" w:line="360" w:lineRule="auto"/>
        <w:rPr>
          <w:rFonts w:cs="Times New Roman"/>
          <w:szCs w:val="24"/>
          <w:lang w:val="en-IN"/>
        </w:rPr>
      </w:pPr>
    </w:p>
    <w:p w:rsidR="00C42D42" w:rsidRPr="00ED6B12" w:rsidRDefault="00C42D42" w:rsidP="00C42D42">
      <w:pPr>
        <w:spacing w:after="0" w:line="360" w:lineRule="auto"/>
        <w:rPr>
          <w:rFonts w:cs="Times New Roman"/>
          <w:b/>
          <w:i/>
          <w:szCs w:val="24"/>
        </w:rPr>
      </w:pPr>
      <w:r w:rsidRPr="00ED6B12">
        <w:rPr>
          <w:rFonts w:cs="Times New Roman"/>
          <w:b/>
          <w:i/>
          <w:szCs w:val="24"/>
        </w:rPr>
        <w:t>Q11. What is the major cause for economic fluctuations in Malaysia Airlines?</w:t>
      </w:r>
    </w:p>
    <w:tbl>
      <w:tblPr>
        <w:tblW w:w="0" w:type="auto"/>
        <w:tblInd w:w="360" w:type="dxa"/>
        <w:tblLook w:val="04A0" w:firstRow="1" w:lastRow="0" w:firstColumn="1" w:lastColumn="0" w:noHBand="0" w:noVBand="1"/>
      </w:tblPr>
      <w:tblGrid>
        <w:gridCol w:w="2241"/>
        <w:gridCol w:w="2243"/>
        <w:gridCol w:w="2248"/>
        <w:gridCol w:w="2268"/>
      </w:tblGrid>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Options</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Responses</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Response Percentage (%)</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Total Respondents</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Huge Competition</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20</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20</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Rise in Oil price</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12</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12</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Loss of Brand Image</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48</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48</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Change in Employment Legislation</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20</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20</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bl>
    <w:p w:rsidR="00C42D42" w:rsidRPr="00ED6B12" w:rsidRDefault="00C42D42" w:rsidP="00C42D42">
      <w:pPr>
        <w:pStyle w:val="Heading3"/>
        <w:spacing w:line="360" w:lineRule="auto"/>
        <w:rPr>
          <w:rFonts w:cs="Times New Roman"/>
          <w:szCs w:val="24"/>
          <w:lang w:val="en-IN"/>
        </w:rPr>
      </w:pPr>
      <w:bookmarkStart w:id="182" w:name="_Toc499478425"/>
      <w:r w:rsidRPr="00ED6B12">
        <w:rPr>
          <w:rFonts w:cs="Times New Roman"/>
          <w:szCs w:val="24"/>
        </w:rPr>
        <w:t>Table 16: Economic Fluctuations</w:t>
      </w:r>
      <w:bookmarkEnd w:id="182"/>
    </w:p>
    <w:p w:rsidR="00C42D42" w:rsidRPr="00ED6B12" w:rsidRDefault="00C42D42" w:rsidP="00C42D42">
      <w:pPr>
        <w:autoSpaceDE w:val="0"/>
        <w:autoSpaceDN w:val="0"/>
        <w:adjustRightInd w:val="0"/>
        <w:spacing w:after="0" w:line="360" w:lineRule="auto"/>
        <w:rPr>
          <w:rFonts w:cs="Times New Roman"/>
          <w:szCs w:val="24"/>
          <w:lang w:val="en-IN"/>
        </w:rPr>
      </w:pPr>
    </w:p>
    <w:tbl>
      <w:tblPr>
        <w:tblW w:w="2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116"/>
      </w:tblGrid>
      <w:tr w:rsidR="00C42D42" w:rsidRPr="00ED6B12" w:rsidTr="001035E5">
        <w:trPr>
          <w:trHeight w:val="300"/>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lastRenderedPageBreak/>
              <w:t>Mean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2.68</w:t>
            </w:r>
          </w:p>
        </w:tc>
      </w:tr>
      <w:tr w:rsidR="00C42D42" w:rsidRPr="00ED6B12" w:rsidTr="001035E5">
        <w:trPr>
          <w:trHeight w:val="300"/>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Median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3</w:t>
            </w:r>
          </w:p>
        </w:tc>
      </w:tr>
      <w:tr w:rsidR="00C42D42" w:rsidRPr="00ED6B12" w:rsidTr="001035E5">
        <w:trPr>
          <w:trHeight w:val="315"/>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Mode</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3</w:t>
            </w:r>
          </w:p>
        </w:tc>
      </w:tr>
      <w:tr w:rsidR="00C42D42" w:rsidRPr="00ED6B12" w:rsidTr="001035E5">
        <w:trPr>
          <w:trHeight w:val="645"/>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Standard Deviation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1.013844</w:t>
            </w:r>
          </w:p>
        </w:tc>
      </w:tr>
    </w:tbl>
    <w:p w:rsidR="00C42D42" w:rsidRPr="00ED6B12" w:rsidRDefault="00C42D42" w:rsidP="00C42D42">
      <w:pPr>
        <w:autoSpaceDE w:val="0"/>
        <w:autoSpaceDN w:val="0"/>
        <w:adjustRightInd w:val="0"/>
        <w:spacing w:after="0" w:line="360" w:lineRule="auto"/>
        <w:rPr>
          <w:rFonts w:cs="Times New Roman"/>
          <w:szCs w:val="24"/>
          <w:lang w:val="en-IN"/>
        </w:rPr>
      </w:pPr>
    </w:p>
    <w:p w:rsidR="00C42D42" w:rsidRPr="00ED6B12" w:rsidRDefault="00C42D42" w:rsidP="00C42D42">
      <w:pPr>
        <w:autoSpaceDE w:val="0"/>
        <w:autoSpaceDN w:val="0"/>
        <w:adjustRightInd w:val="0"/>
        <w:spacing w:after="0" w:line="360" w:lineRule="auto"/>
        <w:jc w:val="center"/>
        <w:rPr>
          <w:rFonts w:cs="Times New Roman"/>
          <w:szCs w:val="24"/>
          <w:lang w:val="en-IN"/>
        </w:rPr>
      </w:pPr>
      <w:r w:rsidRPr="00ED6B12">
        <w:rPr>
          <w:rFonts w:cs="Times New Roman"/>
          <w:noProof/>
          <w:szCs w:val="24"/>
        </w:rPr>
        <w:drawing>
          <wp:inline distT="0" distB="0" distL="0" distR="0">
            <wp:extent cx="4572000" cy="2743200"/>
            <wp:effectExtent l="0" t="0" r="19050" b="1905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42D42" w:rsidRPr="00ED6B12" w:rsidRDefault="00C42D42" w:rsidP="00C42D42">
      <w:pPr>
        <w:pStyle w:val="Heading4"/>
        <w:rPr>
          <w:rFonts w:cs="Times New Roman"/>
          <w:szCs w:val="24"/>
          <w:lang w:val="en-IN"/>
        </w:rPr>
      </w:pPr>
      <w:bookmarkStart w:id="183" w:name="_Toc499478444"/>
      <w:r w:rsidRPr="00ED6B12">
        <w:rPr>
          <w:rFonts w:cs="Times New Roman"/>
          <w:szCs w:val="24"/>
        </w:rPr>
        <w:t>Chart 13: Economic Fluctuations</w:t>
      </w:r>
      <w:bookmarkEnd w:id="183"/>
    </w:p>
    <w:p w:rsidR="00C42D42" w:rsidRPr="00ED6B12" w:rsidRDefault="00C42D42" w:rsidP="00C42D42">
      <w:pPr>
        <w:autoSpaceDE w:val="0"/>
        <w:autoSpaceDN w:val="0"/>
        <w:adjustRightInd w:val="0"/>
        <w:spacing w:after="0" w:line="360" w:lineRule="auto"/>
        <w:ind w:firstLine="720"/>
        <w:jc w:val="left"/>
        <w:rPr>
          <w:rFonts w:cs="Times New Roman"/>
          <w:color w:val="FF0000"/>
          <w:szCs w:val="24"/>
          <w:lang w:val="en-IN"/>
        </w:rPr>
      </w:pPr>
      <w:r w:rsidRPr="00ED6B12">
        <w:rPr>
          <w:rFonts w:cs="Times New Roman"/>
          <w:color w:val="FF0000"/>
          <w:szCs w:val="24"/>
          <w:lang w:val="en-IN"/>
        </w:rPr>
        <w:t>Chart 11 has been successful to disclose that the loss of brand image is prime reason for economic fluctuation in Malaysian Airlines.</w:t>
      </w:r>
    </w:p>
    <w:p w:rsidR="00C42D42" w:rsidRPr="00ED6B12" w:rsidRDefault="00C42D42" w:rsidP="00C42D42">
      <w:pPr>
        <w:autoSpaceDE w:val="0"/>
        <w:autoSpaceDN w:val="0"/>
        <w:adjustRightInd w:val="0"/>
        <w:spacing w:after="0" w:line="360" w:lineRule="auto"/>
        <w:rPr>
          <w:rFonts w:cs="Times New Roman"/>
          <w:szCs w:val="24"/>
          <w:lang w:val="en-IN"/>
        </w:rPr>
      </w:pPr>
    </w:p>
    <w:p w:rsidR="00C42D42" w:rsidRPr="00ED6B12" w:rsidRDefault="00C42D42" w:rsidP="00C42D42">
      <w:pPr>
        <w:spacing w:after="0" w:line="360" w:lineRule="auto"/>
        <w:rPr>
          <w:rFonts w:cs="Times New Roman"/>
          <w:b/>
          <w:i/>
          <w:szCs w:val="24"/>
        </w:rPr>
      </w:pPr>
      <w:r w:rsidRPr="00ED6B12">
        <w:rPr>
          <w:rFonts w:cs="Times New Roman"/>
          <w:b/>
          <w:i/>
          <w:szCs w:val="24"/>
        </w:rPr>
        <w:t>Q12. What action Malaysia Airlines should take to achieve the financial soundness?</w:t>
      </w:r>
    </w:p>
    <w:tbl>
      <w:tblPr>
        <w:tblW w:w="0" w:type="auto"/>
        <w:tblInd w:w="360" w:type="dxa"/>
        <w:tblLook w:val="04A0" w:firstRow="1" w:lastRow="0" w:firstColumn="1" w:lastColumn="0" w:noHBand="0" w:noVBand="1"/>
      </w:tblPr>
      <w:tblGrid>
        <w:gridCol w:w="2246"/>
        <w:gridCol w:w="2241"/>
        <w:gridCol w:w="2246"/>
        <w:gridCol w:w="2267"/>
      </w:tblGrid>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Options</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Responses</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Response Percentage (%)</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Total Respondents</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Incorporating New organizational policies</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40</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40</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lastRenderedPageBreak/>
              <w:t>Restructuring its price structure</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10</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10</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Introducing impressive service range</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10</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10</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Cost Cutting</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40</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40</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bl>
    <w:p w:rsidR="00C42D42" w:rsidRPr="00ED6B12" w:rsidRDefault="00C42D42" w:rsidP="00C42D42">
      <w:pPr>
        <w:pStyle w:val="Heading3"/>
        <w:spacing w:line="360" w:lineRule="auto"/>
        <w:rPr>
          <w:rFonts w:cs="Times New Roman"/>
          <w:szCs w:val="24"/>
          <w:lang w:val="en-IN"/>
        </w:rPr>
      </w:pPr>
      <w:bookmarkStart w:id="184" w:name="_Toc499478426"/>
      <w:r w:rsidRPr="00ED6B12">
        <w:rPr>
          <w:rFonts w:cs="Times New Roman"/>
          <w:szCs w:val="24"/>
          <w:lang w:val="en-IN"/>
        </w:rPr>
        <w:t xml:space="preserve">Table 17: </w:t>
      </w:r>
      <w:r w:rsidRPr="00ED6B12">
        <w:rPr>
          <w:rFonts w:cs="Times New Roman"/>
          <w:szCs w:val="24"/>
        </w:rPr>
        <w:t>The Financial Soundness</w:t>
      </w:r>
      <w:bookmarkEnd w:id="184"/>
    </w:p>
    <w:p w:rsidR="00C42D42" w:rsidRPr="00ED6B12" w:rsidRDefault="00C42D42" w:rsidP="00C42D42">
      <w:pPr>
        <w:autoSpaceDE w:val="0"/>
        <w:autoSpaceDN w:val="0"/>
        <w:adjustRightInd w:val="0"/>
        <w:spacing w:after="0" w:line="360" w:lineRule="auto"/>
        <w:rPr>
          <w:rFonts w:cs="Times New Roman"/>
          <w:szCs w:val="24"/>
          <w:lang w:val="en-IN"/>
        </w:rPr>
      </w:pPr>
    </w:p>
    <w:p w:rsidR="00C42D42" w:rsidRPr="00ED6B12" w:rsidRDefault="00C42D42" w:rsidP="00C42D42">
      <w:pPr>
        <w:spacing w:after="0" w:line="360" w:lineRule="auto"/>
        <w:rPr>
          <w:rFonts w:cs="Times New Roman"/>
          <w:szCs w:val="24"/>
        </w:rPr>
      </w:pPr>
      <w:r w:rsidRPr="00ED6B12">
        <w:rPr>
          <w:rFonts w:cs="Times New Roman"/>
          <w:szCs w:val="24"/>
        </w:rPr>
        <w:br w:type="page"/>
      </w:r>
    </w:p>
    <w:tbl>
      <w:tblPr>
        <w:tblW w:w="2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116"/>
      </w:tblGrid>
      <w:tr w:rsidR="00C42D42" w:rsidRPr="00ED6B12" w:rsidTr="001035E5">
        <w:trPr>
          <w:trHeight w:val="300"/>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lastRenderedPageBreak/>
              <w:t>Mean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2.5</w:t>
            </w:r>
          </w:p>
        </w:tc>
      </w:tr>
      <w:tr w:rsidR="00C42D42" w:rsidRPr="00ED6B12" w:rsidTr="001035E5">
        <w:trPr>
          <w:trHeight w:val="300"/>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Median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2.5</w:t>
            </w:r>
          </w:p>
        </w:tc>
      </w:tr>
      <w:tr w:rsidR="00C42D42" w:rsidRPr="00ED6B12" w:rsidTr="001035E5">
        <w:trPr>
          <w:trHeight w:val="315"/>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Mode</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1</w:t>
            </w:r>
          </w:p>
        </w:tc>
      </w:tr>
      <w:tr w:rsidR="00C42D42" w:rsidRPr="00ED6B12" w:rsidTr="001035E5">
        <w:trPr>
          <w:trHeight w:val="645"/>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Standard Deviation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1.366999</w:t>
            </w:r>
          </w:p>
        </w:tc>
      </w:tr>
    </w:tbl>
    <w:p w:rsidR="00C42D42" w:rsidRPr="00ED6B12" w:rsidRDefault="00C42D42" w:rsidP="00C42D42">
      <w:pPr>
        <w:autoSpaceDE w:val="0"/>
        <w:autoSpaceDN w:val="0"/>
        <w:adjustRightInd w:val="0"/>
        <w:spacing w:after="0" w:line="360" w:lineRule="auto"/>
        <w:rPr>
          <w:rFonts w:cs="Times New Roman"/>
          <w:szCs w:val="24"/>
          <w:lang w:val="en-IN"/>
        </w:rPr>
      </w:pPr>
    </w:p>
    <w:p w:rsidR="00C42D42" w:rsidRPr="00ED6B12" w:rsidRDefault="00C42D42" w:rsidP="00C42D42">
      <w:pPr>
        <w:autoSpaceDE w:val="0"/>
        <w:autoSpaceDN w:val="0"/>
        <w:adjustRightInd w:val="0"/>
        <w:spacing w:after="0" w:line="360" w:lineRule="auto"/>
        <w:jc w:val="center"/>
        <w:rPr>
          <w:rFonts w:cs="Times New Roman"/>
          <w:szCs w:val="24"/>
          <w:lang w:val="en-IN"/>
        </w:rPr>
      </w:pPr>
      <w:r w:rsidRPr="00ED6B12">
        <w:rPr>
          <w:rFonts w:cs="Times New Roman"/>
          <w:noProof/>
          <w:szCs w:val="24"/>
        </w:rPr>
        <w:drawing>
          <wp:inline distT="0" distB="0" distL="0" distR="0">
            <wp:extent cx="4572000" cy="2743200"/>
            <wp:effectExtent l="0" t="0" r="19050" b="190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42D42" w:rsidRPr="00ED6B12" w:rsidRDefault="00C42D42" w:rsidP="00C42D42">
      <w:pPr>
        <w:pStyle w:val="Heading4"/>
        <w:rPr>
          <w:rFonts w:cs="Times New Roman"/>
          <w:szCs w:val="24"/>
          <w:lang w:val="en-IN"/>
        </w:rPr>
      </w:pPr>
      <w:bookmarkStart w:id="185" w:name="_Toc499478445"/>
      <w:r w:rsidRPr="00ED6B12">
        <w:rPr>
          <w:rFonts w:cs="Times New Roman"/>
          <w:szCs w:val="24"/>
          <w:lang w:val="en-IN"/>
        </w:rPr>
        <w:t xml:space="preserve">Chart 14: </w:t>
      </w:r>
      <w:r w:rsidRPr="00ED6B12">
        <w:rPr>
          <w:rFonts w:cs="Times New Roman"/>
          <w:szCs w:val="24"/>
        </w:rPr>
        <w:t>The Financial Soundness</w:t>
      </w:r>
      <w:bookmarkEnd w:id="185"/>
    </w:p>
    <w:p w:rsidR="00C42D42" w:rsidRPr="00ED6B12" w:rsidRDefault="00C42D42" w:rsidP="00C42D42">
      <w:pPr>
        <w:autoSpaceDE w:val="0"/>
        <w:autoSpaceDN w:val="0"/>
        <w:adjustRightInd w:val="0"/>
        <w:spacing w:after="0" w:line="360" w:lineRule="auto"/>
        <w:ind w:firstLine="720"/>
        <w:rPr>
          <w:rFonts w:cs="Times New Roman"/>
          <w:szCs w:val="24"/>
          <w:lang w:val="en-IN"/>
        </w:rPr>
      </w:pPr>
      <w:r w:rsidRPr="00ED6B12">
        <w:rPr>
          <w:rFonts w:cs="Times New Roman"/>
          <w:color w:val="FF0000"/>
          <w:szCs w:val="24"/>
          <w:lang w:val="en-IN"/>
        </w:rPr>
        <w:t xml:space="preserve">Chart 12 effectively revealed that in order to achieve financial soundness the Malaysian Airlines must adopt </w:t>
      </w:r>
      <w:r w:rsidRPr="00ED6B12">
        <w:rPr>
          <w:rFonts w:cs="Times New Roman"/>
          <w:color w:val="FF0000"/>
          <w:szCs w:val="24"/>
        </w:rPr>
        <w:t xml:space="preserve">incorporation of new organizational policies as well as cost cutting earnestly. </w:t>
      </w:r>
    </w:p>
    <w:p w:rsidR="00C42D42" w:rsidRPr="00ED6B12" w:rsidRDefault="00C42D42" w:rsidP="00C42D42">
      <w:pPr>
        <w:autoSpaceDE w:val="0"/>
        <w:autoSpaceDN w:val="0"/>
        <w:adjustRightInd w:val="0"/>
        <w:spacing w:after="0" w:line="360" w:lineRule="auto"/>
        <w:rPr>
          <w:rFonts w:cs="Times New Roman"/>
          <w:szCs w:val="24"/>
          <w:lang w:val="en-IN"/>
        </w:rPr>
      </w:pPr>
    </w:p>
    <w:p w:rsidR="00C42D42" w:rsidRPr="00ED6B12" w:rsidRDefault="00C42D42" w:rsidP="00C42D42">
      <w:pPr>
        <w:spacing w:after="0" w:line="360" w:lineRule="auto"/>
        <w:rPr>
          <w:rFonts w:cs="Times New Roman"/>
          <w:b/>
          <w:i/>
          <w:szCs w:val="24"/>
        </w:rPr>
      </w:pPr>
      <w:r w:rsidRPr="00ED6B12">
        <w:rPr>
          <w:rFonts w:cs="Times New Roman"/>
          <w:b/>
          <w:i/>
          <w:szCs w:val="24"/>
        </w:rPr>
        <w:t>Q13. How far do you agree Malaysia Airline’s vision and mission is effective in the context of current market?</w:t>
      </w:r>
    </w:p>
    <w:tbl>
      <w:tblPr>
        <w:tblW w:w="0" w:type="auto"/>
        <w:tblInd w:w="360" w:type="dxa"/>
        <w:tblLook w:val="04A0" w:firstRow="1" w:lastRow="0" w:firstColumn="1" w:lastColumn="0" w:noHBand="0" w:noVBand="1"/>
      </w:tblPr>
      <w:tblGrid>
        <w:gridCol w:w="2224"/>
        <w:gridCol w:w="2249"/>
        <w:gridCol w:w="2254"/>
        <w:gridCol w:w="2273"/>
      </w:tblGrid>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Options</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Responses</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Response Percentage (%)</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Total Respondents</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Strongly Agree</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28</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28</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Agree</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44</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44</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lastRenderedPageBreak/>
              <w:t>Neutral</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2</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2</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Disagree</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14</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14</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Strongly Disagree</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12</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12</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bl>
    <w:p w:rsidR="00C42D42" w:rsidRPr="00ED6B12" w:rsidRDefault="00C42D42" w:rsidP="00C42D42">
      <w:pPr>
        <w:pStyle w:val="Heading3"/>
        <w:spacing w:line="360" w:lineRule="auto"/>
        <w:rPr>
          <w:rFonts w:cs="Times New Roman"/>
          <w:szCs w:val="24"/>
        </w:rPr>
      </w:pPr>
      <w:bookmarkStart w:id="186" w:name="_Toc499478427"/>
      <w:r w:rsidRPr="00ED6B12">
        <w:rPr>
          <w:rFonts w:cs="Times New Roman"/>
          <w:szCs w:val="24"/>
          <w:lang w:val="en-IN"/>
        </w:rPr>
        <w:t xml:space="preserve">Table 18: </w:t>
      </w:r>
      <w:r w:rsidRPr="00ED6B12">
        <w:rPr>
          <w:rFonts w:cs="Times New Roman"/>
          <w:szCs w:val="24"/>
        </w:rPr>
        <w:t>Malaysia Airline’s Vision and Mission</w:t>
      </w:r>
      <w:bookmarkEnd w:id="186"/>
    </w:p>
    <w:p w:rsidR="00C42D42" w:rsidRPr="00ED6B12" w:rsidRDefault="00C42D42" w:rsidP="00C42D42">
      <w:pPr>
        <w:autoSpaceDE w:val="0"/>
        <w:autoSpaceDN w:val="0"/>
        <w:adjustRightInd w:val="0"/>
        <w:spacing w:after="0" w:line="360" w:lineRule="auto"/>
        <w:rPr>
          <w:rFonts w:cs="Times New Roman"/>
          <w:szCs w:val="24"/>
          <w:lang w:val="en-IN"/>
        </w:rPr>
      </w:pPr>
    </w:p>
    <w:tbl>
      <w:tblPr>
        <w:tblW w:w="2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116"/>
      </w:tblGrid>
      <w:tr w:rsidR="00C42D42" w:rsidRPr="00ED6B12" w:rsidTr="001035E5">
        <w:trPr>
          <w:trHeight w:val="300"/>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Mean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2.38</w:t>
            </w:r>
          </w:p>
        </w:tc>
      </w:tr>
      <w:tr w:rsidR="00C42D42" w:rsidRPr="00ED6B12" w:rsidTr="001035E5">
        <w:trPr>
          <w:trHeight w:val="300"/>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Median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2</w:t>
            </w:r>
          </w:p>
        </w:tc>
      </w:tr>
      <w:tr w:rsidR="00C42D42" w:rsidRPr="00ED6B12" w:rsidTr="001035E5">
        <w:trPr>
          <w:trHeight w:val="315"/>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Mode</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2</w:t>
            </w:r>
          </w:p>
        </w:tc>
      </w:tr>
      <w:tr w:rsidR="00C42D42" w:rsidRPr="00ED6B12" w:rsidTr="001035E5">
        <w:trPr>
          <w:trHeight w:val="645"/>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Standard Deviation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1.346751</w:t>
            </w:r>
          </w:p>
        </w:tc>
      </w:tr>
    </w:tbl>
    <w:p w:rsidR="00C42D42" w:rsidRPr="00ED6B12" w:rsidRDefault="00C42D42" w:rsidP="00C42D42">
      <w:pPr>
        <w:autoSpaceDE w:val="0"/>
        <w:autoSpaceDN w:val="0"/>
        <w:adjustRightInd w:val="0"/>
        <w:spacing w:after="0" w:line="360" w:lineRule="auto"/>
        <w:rPr>
          <w:rFonts w:cs="Times New Roman"/>
          <w:szCs w:val="24"/>
          <w:lang w:val="en-IN"/>
        </w:rPr>
      </w:pPr>
    </w:p>
    <w:p w:rsidR="00C42D42" w:rsidRPr="00ED6B12" w:rsidRDefault="00C42D42" w:rsidP="00C42D42">
      <w:pPr>
        <w:autoSpaceDE w:val="0"/>
        <w:autoSpaceDN w:val="0"/>
        <w:adjustRightInd w:val="0"/>
        <w:spacing w:after="0" w:line="360" w:lineRule="auto"/>
        <w:jc w:val="center"/>
        <w:rPr>
          <w:rFonts w:cs="Times New Roman"/>
          <w:szCs w:val="24"/>
          <w:lang w:val="en-IN"/>
        </w:rPr>
      </w:pPr>
      <w:r w:rsidRPr="00ED6B12">
        <w:rPr>
          <w:rFonts w:cs="Times New Roman"/>
          <w:noProof/>
          <w:szCs w:val="24"/>
        </w:rPr>
        <w:drawing>
          <wp:inline distT="0" distB="0" distL="0" distR="0">
            <wp:extent cx="4572000" cy="2743200"/>
            <wp:effectExtent l="0" t="0" r="19050" b="1905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42D42" w:rsidRPr="00ED6B12" w:rsidRDefault="00C42D42" w:rsidP="00C42D42">
      <w:pPr>
        <w:pStyle w:val="Heading4"/>
        <w:rPr>
          <w:rFonts w:cs="Times New Roman"/>
          <w:szCs w:val="24"/>
          <w:lang w:val="en-IN"/>
        </w:rPr>
      </w:pPr>
      <w:bookmarkStart w:id="187" w:name="_Toc499478446"/>
      <w:r w:rsidRPr="00ED6B12">
        <w:rPr>
          <w:rFonts w:cs="Times New Roman"/>
          <w:szCs w:val="24"/>
          <w:lang w:val="en-IN"/>
        </w:rPr>
        <w:t xml:space="preserve">Chart 15: </w:t>
      </w:r>
      <w:r w:rsidRPr="00ED6B12">
        <w:rPr>
          <w:rFonts w:cs="Times New Roman"/>
          <w:szCs w:val="24"/>
        </w:rPr>
        <w:t>Malaysia Airline’s Vision and Mission</w:t>
      </w:r>
      <w:bookmarkEnd w:id="187"/>
    </w:p>
    <w:p w:rsidR="00C42D42" w:rsidRPr="00ED6B12" w:rsidRDefault="00C42D42" w:rsidP="00C42D42">
      <w:pPr>
        <w:autoSpaceDE w:val="0"/>
        <w:autoSpaceDN w:val="0"/>
        <w:adjustRightInd w:val="0"/>
        <w:spacing w:after="0" w:line="360" w:lineRule="auto"/>
        <w:ind w:firstLine="720"/>
        <w:jc w:val="left"/>
        <w:rPr>
          <w:rFonts w:cs="Times New Roman"/>
          <w:color w:val="FF0000"/>
          <w:szCs w:val="24"/>
          <w:lang w:val="en-IN"/>
        </w:rPr>
      </w:pPr>
      <w:r w:rsidRPr="00ED6B12">
        <w:rPr>
          <w:rFonts w:cs="Times New Roman"/>
          <w:color w:val="FF0000"/>
          <w:szCs w:val="24"/>
          <w:lang w:val="en-IN"/>
        </w:rPr>
        <w:t>Figure 13 depicted that the participants believe that Malaysian Airlines’ vision and mission is not at fault for the business turmoil. Rather they are quite effective for achieving business growth in future.</w:t>
      </w:r>
    </w:p>
    <w:p w:rsidR="00C42D42" w:rsidRPr="00ED6B12" w:rsidRDefault="00C42D42" w:rsidP="00C42D42">
      <w:pPr>
        <w:autoSpaceDE w:val="0"/>
        <w:autoSpaceDN w:val="0"/>
        <w:adjustRightInd w:val="0"/>
        <w:spacing w:after="0" w:line="360" w:lineRule="auto"/>
        <w:rPr>
          <w:rFonts w:cs="Times New Roman"/>
          <w:szCs w:val="24"/>
          <w:lang w:val="en-IN"/>
        </w:rPr>
      </w:pPr>
    </w:p>
    <w:p w:rsidR="00C42D42" w:rsidRPr="00ED6B12" w:rsidRDefault="00C42D42" w:rsidP="00C42D42">
      <w:pPr>
        <w:autoSpaceDE w:val="0"/>
        <w:autoSpaceDN w:val="0"/>
        <w:adjustRightInd w:val="0"/>
        <w:spacing w:after="0" w:line="360" w:lineRule="auto"/>
        <w:rPr>
          <w:rFonts w:cs="Times New Roman"/>
          <w:szCs w:val="24"/>
          <w:lang w:val="en-IN"/>
        </w:rPr>
      </w:pPr>
    </w:p>
    <w:p w:rsidR="00C42D42" w:rsidRPr="00ED6B12" w:rsidRDefault="00C42D42" w:rsidP="00C42D42">
      <w:pPr>
        <w:spacing w:after="0" w:line="360" w:lineRule="auto"/>
        <w:rPr>
          <w:rFonts w:cs="Times New Roman"/>
          <w:b/>
          <w:i/>
          <w:szCs w:val="24"/>
        </w:rPr>
      </w:pPr>
      <w:r w:rsidRPr="00ED6B12">
        <w:rPr>
          <w:rFonts w:cs="Times New Roman"/>
          <w:b/>
          <w:i/>
          <w:szCs w:val="24"/>
        </w:rPr>
        <w:t>Q14. What is the most effective technology used by Malaysian Airlines?</w:t>
      </w:r>
    </w:p>
    <w:tbl>
      <w:tblPr>
        <w:tblW w:w="0" w:type="auto"/>
        <w:tblInd w:w="360" w:type="dxa"/>
        <w:tblLook w:val="04A0" w:firstRow="1" w:lastRow="0" w:firstColumn="1" w:lastColumn="0" w:noHBand="0" w:noVBand="1"/>
      </w:tblPr>
      <w:tblGrid>
        <w:gridCol w:w="2235"/>
        <w:gridCol w:w="2245"/>
        <w:gridCol w:w="2250"/>
        <w:gridCol w:w="2270"/>
      </w:tblGrid>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Options</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Responses</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Response Percentage (%)</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Total Respondents</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Space based flight tracking technology</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24</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24</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Use of Social Media Advertising</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22</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22</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ICT System</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14</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14</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r w:rsidR="00C42D42" w:rsidRPr="00ED6B12" w:rsidTr="001035E5">
        <w:tc>
          <w:tcPr>
            <w:tcW w:w="2287" w:type="dxa"/>
          </w:tcPr>
          <w:p w:rsidR="00C42D42" w:rsidRPr="00ED6B12" w:rsidRDefault="00C42D42" w:rsidP="001035E5">
            <w:pPr>
              <w:spacing w:line="360" w:lineRule="auto"/>
              <w:rPr>
                <w:rFonts w:cs="Times New Roman"/>
                <w:szCs w:val="24"/>
              </w:rPr>
            </w:pPr>
            <w:r w:rsidRPr="00ED6B12">
              <w:rPr>
                <w:rFonts w:cs="Times New Roman"/>
                <w:szCs w:val="24"/>
              </w:rPr>
              <w:t>SAP</w:t>
            </w:r>
          </w:p>
        </w:tc>
        <w:tc>
          <w:tcPr>
            <w:tcW w:w="2304" w:type="dxa"/>
          </w:tcPr>
          <w:p w:rsidR="00C42D42" w:rsidRPr="00ED6B12" w:rsidRDefault="00C42D42" w:rsidP="001035E5">
            <w:pPr>
              <w:spacing w:line="360" w:lineRule="auto"/>
              <w:rPr>
                <w:rFonts w:cs="Times New Roman"/>
                <w:szCs w:val="24"/>
              </w:rPr>
            </w:pPr>
            <w:r w:rsidRPr="00ED6B12">
              <w:rPr>
                <w:rFonts w:cs="Times New Roman"/>
                <w:szCs w:val="24"/>
              </w:rPr>
              <w:t>40</w:t>
            </w:r>
          </w:p>
        </w:tc>
        <w:tc>
          <w:tcPr>
            <w:tcW w:w="2307" w:type="dxa"/>
          </w:tcPr>
          <w:p w:rsidR="00C42D42" w:rsidRPr="00ED6B12" w:rsidRDefault="00C42D42" w:rsidP="001035E5">
            <w:pPr>
              <w:spacing w:line="360" w:lineRule="auto"/>
              <w:rPr>
                <w:rFonts w:cs="Times New Roman"/>
                <w:szCs w:val="24"/>
              </w:rPr>
            </w:pPr>
            <w:r w:rsidRPr="00ED6B12">
              <w:rPr>
                <w:rFonts w:cs="Times New Roman"/>
                <w:szCs w:val="24"/>
              </w:rPr>
              <w:t>40</w:t>
            </w:r>
          </w:p>
        </w:tc>
        <w:tc>
          <w:tcPr>
            <w:tcW w:w="2318" w:type="dxa"/>
          </w:tcPr>
          <w:p w:rsidR="00C42D42" w:rsidRPr="00ED6B12" w:rsidRDefault="00C42D42" w:rsidP="001035E5">
            <w:pPr>
              <w:spacing w:line="360" w:lineRule="auto"/>
              <w:rPr>
                <w:rFonts w:cs="Times New Roman"/>
                <w:szCs w:val="24"/>
              </w:rPr>
            </w:pPr>
            <w:r w:rsidRPr="00ED6B12">
              <w:rPr>
                <w:rFonts w:cs="Times New Roman"/>
                <w:szCs w:val="24"/>
              </w:rPr>
              <w:t>100</w:t>
            </w:r>
          </w:p>
        </w:tc>
      </w:tr>
    </w:tbl>
    <w:p w:rsidR="00C42D42" w:rsidRPr="00ED6B12" w:rsidRDefault="00C42D42" w:rsidP="00C42D42">
      <w:pPr>
        <w:pStyle w:val="Heading3"/>
        <w:spacing w:line="360" w:lineRule="auto"/>
        <w:rPr>
          <w:rFonts w:cs="Times New Roman"/>
          <w:szCs w:val="24"/>
        </w:rPr>
      </w:pPr>
      <w:bookmarkStart w:id="188" w:name="_Toc499478428"/>
      <w:r w:rsidRPr="00ED6B12">
        <w:rPr>
          <w:rFonts w:cs="Times New Roman"/>
          <w:szCs w:val="24"/>
        </w:rPr>
        <w:t>Table 19: Effective Technology</w:t>
      </w:r>
      <w:bookmarkEnd w:id="188"/>
    </w:p>
    <w:p w:rsidR="00C42D42" w:rsidRPr="00ED6B12" w:rsidRDefault="00C42D42" w:rsidP="00C42D42">
      <w:pPr>
        <w:autoSpaceDE w:val="0"/>
        <w:autoSpaceDN w:val="0"/>
        <w:adjustRightInd w:val="0"/>
        <w:spacing w:after="0" w:line="360" w:lineRule="auto"/>
        <w:rPr>
          <w:rFonts w:cs="Times New Roman"/>
          <w:szCs w:val="24"/>
          <w:lang w:val="en-IN"/>
        </w:rPr>
      </w:pPr>
    </w:p>
    <w:tbl>
      <w:tblPr>
        <w:tblW w:w="2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116"/>
      </w:tblGrid>
      <w:tr w:rsidR="00C42D42" w:rsidRPr="00ED6B12" w:rsidTr="001035E5">
        <w:trPr>
          <w:trHeight w:val="300"/>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Mean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2.7</w:t>
            </w:r>
          </w:p>
        </w:tc>
      </w:tr>
      <w:tr w:rsidR="00C42D42" w:rsidRPr="00ED6B12" w:rsidTr="001035E5">
        <w:trPr>
          <w:trHeight w:val="300"/>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Median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3</w:t>
            </w:r>
          </w:p>
        </w:tc>
      </w:tr>
      <w:tr w:rsidR="00C42D42" w:rsidRPr="00ED6B12" w:rsidTr="001035E5">
        <w:trPr>
          <w:trHeight w:val="315"/>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Mode</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4</w:t>
            </w:r>
          </w:p>
        </w:tc>
      </w:tr>
      <w:tr w:rsidR="00C42D42" w:rsidRPr="00ED6B12" w:rsidTr="001035E5">
        <w:trPr>
          <w:trHeight w:val="645"/>
          <w:jc w:val="center"/>
        </w:trPr>
        <w:tc>
          <w:tcPr>
            <w:tcW w:w="1900" w:type="dxa"/>
            <w:shd w:val="clear" w:color="auto" w:fill="auto"/>
            <w:noWrap/>
            <w:vAlign w:val="bottom"/>
            <w:hideMark/>
          </w:tcPr>
          <w:p w:rsidR="00C42D42" w:rsidRPr="00ED6B12" w:rsidRDefault="00C42D42" w:rsidP="001035E5">
            <w:pPr>
              <w:spacing w:after="0" w:line="360" w:lineRule="auto"/>
              <w:jc w:val="left"/>
              <w:rPr>
                <w:rFonts w:eastAsia="Times New Roman" w:cs="Times New Roman"/>
                <w:color w:val="000000"/>
                <w:szCs w:val="24"/>
              </w:rPr>
            </w:pPr>
            <w:r w:rsidRPr="00ED6B12">
              <w:rPr>
                <w:rFonts w:eastAsia="Times New Roman" w:cs="Times New Roman"/>
                <w:color w:val="000000"/>
                <w:szCs w:val="24"/>
              </w:rPr>
              <w:t>Standard Deviation</w:t>
            </w:r>
          </w:p>
        </w:tc>
        <w:tc>
          <w:tcPr>
            <w:tcW w:w="960" w:type="dxa"/>
            <w:shd w:val="clear" w:color="auto" w:fill="auto"/>
            <w:noWrap/>
            <w:vAlign w:val="bottom"/>
          </w:tcPr>
          <w:p w:rsidR="00C42D42" w:rsidRPr="00ED6B12" w:rsidRDefault="00C42D42" w:rsidP="001035E5">
            <w:pPr>
              <w:spacing w:line="360" w:lineRule="auto"/>
              <w:jc w:val="right"/>
              <w:rPr>
                <w:rFonts w:cs="Times New Roman"/>
                <w:color w:val="000000"/>
                <w:szCs w:val="24"/>
              </w:rPr>
            </w:pPr>
            <w:r w:rsidRPr="00ED6B12">
              <w:rPr>
                <w:rFonts w:cs="Times New Roman"/>
                <w:color w:val="000000"/>
                <w:szCs w:val="24"/>
              </w:rPr>
              <w:t>1.226805</w:t>
            </w:r>
          </w:p>
        </w:tc>
      </w:tr>
    </w:tbl>
    <w:p w:rsidR="00C42D42" w:rsidRPr="00ED6B12" w:rsidRDefault="00C42D42" w:rsidP="00C42D42">
      <w:pPr>
        <w:autoSpaceDE w:val="0"/>
        <w:autoSpaceDN w:val="0"/>
        <w:adjustRightInd w:val="0"/>
        <w:spacing w:after="0" w:line="360" w:lineRule="auto"/>
        <w:rPr>
          <w:rFonts w:cs="Times New Roman"/>
          <w:szCs w:val="24"/>
          <w:lang w:val="en-IN"/>
        </w:rPr>
      </w:pPr>
    </w:p>
    <w:p w:rsidR="00C42D42" w:rsidRPr="00ED6B12" w:rsidRDefault="00C42D42" w:rsidP="00C42D42">
      <w:pPr>
        <w:autoSpaceDE w:val="0"/>
        <w:autoSpaceDN w:val="0"/>
        <w:adjustRightInd w:val="0"/>
        <w:spacing w:after="0" w:line="360" w:lineRule="auto"/>
        <w:jc w:val="center"/>
        <w:rPr>
          <w:rFonts w:cs="Times New Roman"/>
          <w:szCs w:val="24"/>
          <w:lang w:val="en-IN"/>
        </w:rPr>
      </w:pPr>
      <w:r w:rsidRPr="00ED6B12">
        <w:rPr>
          <w:rFonts w:cs="Times New Roman"/>
          <w:noProof/>
          <w:szCs w:val="24"/>
        </w:rPr>
        <w:lastRenderedPageBreak/>
        <w:drawing>
          <wp:inline distT="0" distB="0" distL="0" distR="0">
            <wp:extent cx="4572000" cy="2743200"/>
            <wp:effectExtent l="0" t="0" r="19050" b="1905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42D42" w:rsidRPr="00ED6B12" w:rsidRDefault="00C42D42" w:rsidP="00C42D42">
      <w:pPr>
        <w:pStyle w:val="Heading4"/>
        <w:rPr>
          <w:rFonts w:cs="Times New Roman"/>
          <w:szCs w:val="24"/>
        </w:rPr>
      </w:pPr>
      <w:bookmarkStart w:id="189" w:name="_Toc499478447"/>
      <w:r w:rsidRPr="00ED6B12">
        <w:rPr>
          <w:rFonts w:cs="Times New Roman"/>
          <w:szCs w:val="24"/>
        </w:rPr>
        <w:t>Chart 16: Effective Technology</w:t>
      </w:r>
      <w:bookmarkEnd w:id="189"/>
    </w:p>
    <w:p w:rsidR="00C42D42" w:rsidRPr="00ED6B12" w:rsidRDefault="00C42D42" w:rsidP="00C42D42">
      <w:pPr>
        <w:spacing w:line="360" w:lineRule="auto"/>
        <w:ind w:firstLine="720"/>
        <w:rPr>
          <w:rFonts w:cs="Times New Roman"/>
          <w:color w:val="FF0000"/>
          <w:szCs w:val="24"/>
        </w:rPr>
      </w:pPr>
      <w:r w:rsidRPr="00ED6B12">
        <w:rPr>
          <w:rFonts w:cs="Times New Roman"/>
          <w:color w:val="FF0000"/>
          <w:szCs w:val="24"/>
        </w:rPr>
        <w:t xml:space="preserve">Chart 14 disclosed that SAP has been most effective technology for Malaysian Airlines in order to compete in this contemporary market. </w:t>
      </w:r>
    </w:p>
    <w:p w:rsidR="00C42D42" w:rsidRPr="00ED6B12" w:rsidRDefault="00C42D42" w:rsidP="00C42D42">
      <w:pPr>
        <w:spacing w:after="0" w:line="360" w:lineRule="auto"/>
        <w:rPr>
          <w:rFonts w:cs="Times New Roman"/>
          <w:szCs w:val="24"/>
          <w:lang w:val="en-IN"/>
        </w:rPr>
      </w:pPr>
    </w:p>
    <w:p w:rsidR="00C42D42" w:rsidRPr="00ED6B12" w:rsidRDefault="00C42D42" w:rsidP="00C42D42">
      <w:pPr>
        <w:spacing w:after="0" w:line="360" w:lineRule="auto"/>
        <w:jc w:val="left"/>
        <w:rPr>
          <w:rFonts w:eastAsiaTheme="majorEastAsia" w:cs="Times New Roman"/>
          <w:b/>
          <w:bCs/>
          <w:color w:val="17365D" w:themeColor="text2" w:themeShade="BF"/>
          <w:szCs w:val="24"/>
        </w:rPr>
      </w:pPr>
      <w:bookmarkStart w:id="190" w:name="_Toc496983373"/>
      <w:bookmarkStart w:id="191" w:name="_Toc496983600"/>
      <w:r w:rsidRPr="00ED6B12">
        <w:rPr>
          <w:rFonts w:cs="Times New Roman"/>
          <w:szCs w:val="24"/>
        </w:rPr>
        <w:br w:type="page"/>
      </w:r>
    </w:p>
    <w:p w:rsidR="00C42D42" w:rsidRPr="00ED6B12" w:rsidRDefault="00C42D42" w:rsidP="00C42D42">
      <w:pPr>
        <w:pStyle w:val="Heading1"/>
        <w:spacing w:before="0"/>
        <w:rPr>
          <w:rFonts w:cs="Times New Roman"/>
          <w:szCs w:val="24"/>
        </w:rPr>
      </w:pPr>
      <w:bookmarkStart w:id="192" w:name="_Toc497576027"/>
      <w:bookmarkStart w:id="193" w:name="_Toc499474437"/>
      <w:bookmarkStart w:id="194" w:name="_Toc499478369"/>
      <w:r w:rsidRPr="00ED6B12">
        <w:rPr>
          <w:rFonts w:cs="Times New Roman"/>
          <w:szCs w:val="24"/>
        </w:rPr>
        <w:lastRenderedPageBreak/>
        <w:t>4.1.2 Secondary data</w:t>
      </w:r>
      <w:bookmarkEnd w:id="190"/>
      <w:bookmarkEnd w:id="191"/>
      <w:bookmarkEnd w:id="192"/>
      <w:bookmarkEnd w:id="193"/>
      <w:bookmarkEnd w:id="194"/>
    </w:p>
    <w:p w:rsidR="00C42D42" w:rsidRPr="00ED6B12" w:rsidRDefault="00C42D42" w:rsidP="00C42D42">
      <w:pPr>
        <w:spacing w:after="0" w:line="360" w:lineRule="auto"/>
        <w:rPr>
          <w:rFonts w:eastAsiaTheme="majorEastAsia" w:cs="Times New Roman"/>
          <w:b/>
          <w:i/>
          <w:szCs w:val="24"/>
        </w:rPr>
      </w:pPr>
      <w:bookmarkStart w:id="195" w:name="_Toc496983374"/>
      <w:r w:rsidRPr="00ED6B12">
        <w:rPr>
          <w:rFonts w:eastAsiaTheme="majorEastAsia" w:cs="Times New Roman"/>
          <w:b/>
          <w:i/>
          <w:szCs w:val="24"/>
        </w:rPr>
        <w:t>Marketing policy of Malaysia Airlines Company:</w:t>
      </w:r>
      <w:bookmarkEnd w:id="195"/>
    </w:p>
    <w:p w:rsidR="00C42D42" w:rsidRPr="00ED6B12" w:rsidRDefault="00C42D42" w:rsidP="00C42D42">
      <w:pPr>
        <w:spacing w:after="0" w:line="360" w:lineRule="auto"/>
        <w:ind w:firstLine="720"/>
        <w:rPr>
          <w:rFonts w:eastAsiaTheme="majorEastAsia" w:cs="Times New Roman"/>
          <w:szCs w:val="24"/>
        </w:rPr>
      </w:pPr>
      <w:r w:rsidRPr="00ED6B12">
        <w:rPr>
          <w:rFonts w:eastAsiaTheme="majorEastAsia" w:cs="Times New Roman"/>
          <w:szCs w:val="24"/>
        </w:rPr>
        <w:t xml:space="preserve">Malaysia Airlines Company has implemented the few marketing strategies. One of them is website that is very much effective for this company. Shaw, 2016 stated that around 83% travelers visited their website to search travel plan. On the other hand, the data of Google showed that a raise of greater than 140% year related to travel enquiries on its site google.com. The management of Malaysia Airlines implemented the overall engine search marketing strategy with the help of the targeting and potential visitors as well as </w:t>
      </w:r>
      <w:r>
        <w:rPr>
          <w:rFonts w:eastAsiaTheme="majorEastAsia" w:cs="Times New Roman"/>
          <w:szCs w:val="24"/>
        </w:rPr>
        <w:t>employee</w:t>
      </w:r>
      <w:r w:rsidRPr="00ED6B12">
        <w:rPr>
          <w:rFonts w:eastAsiaTheme="majorEastAsia" w:cs="Times New Roman"/>
          <w:szCs w:val="24"/>
        </w:rPr>
        <w:t xml:space="preserve">s among the five stages of travel. The motivated to run ads for highlighting the new target </w:t>
      </w:r>
      <w:r>
        <w:rPr>
          <w:rFonts w:eastAsiaTheme="majorEastAsia" w:cs="Times New Roman"/>
          <w:szCs w:val="24"/>
        </w:rPr>
        <w:t>employee</w:t>
      </w:r>
      <w:r w:rsidRPr="00ED6B12">
        <w:rPr>
          <w:rFonts w:eastAsiaTheme="majorEastAsia" w:cs="Times New Roman"/>
          <w:szCs w:val="24"/>
        </w:rPr>
        <w:t>s by providing the innovative allowances who were belonging from India while Malaysia thought to increase the limitation related to baggage weight. This airline incorporated the keywords of high performance to develop their draw backwards. In 2014, Malaysia Airlines is seeking to enhance their investment in search constantly.</w:t>
      </w:r>
    </w:p>
    <w:p w:rsidR="00C42D42" w:rsidRPr="00ED6B12" w:rsidRDefault="00C42D42" w:rsidP="00C42D42">
      <w:pPr>
        <w:spacing w:after="0" w:line="360" w:lineRule="auto"/>
        <w:rPr>
          <w:rFonts w:eastAsiaTheme="majorEastAsia" w:cs="Times New Roman"/>
          <w:b/>
          <w:i/>
          <w:szCs w:val="24"/>
        </w:rPr>
      </w:pPr>
      <w:bookmarkStart w:id="196" w:name="_Toc496983375"/>
      <w:r w:rsidRPr="00ED6B12">
        <w:rPr>
          <w:rFonts w:eastAsiaTheme="majorEastAsia" w:cs="Times New Roman"/>
          <w:b/>
          <w:i/>
          <w:szCs w:val="24"/>
        </w:rPr>
        <w:t>Financial Condition of Malaysia Airlines Company:</w:t>
      </w:r>
      <w:bookmarkEnd w:id="196"/>
    </w:p>
    <w:p w:rsidR="00C42D42" w:rsidRPr="00ED6B12" w:rsidRDefault="00C42D42" w:rsidP="00C42D42">
      <w:pPr>
        <w:spacing w:after="0" w:line="360" w:lineRule="auto"/>
        <w:ind w:firstLine="720"/>
        <w:rPr>
          <w:rFonts w:eastAsiaTheme="majorEastAsia" w:cs="Times New Roman"/>
          <w:szCs w:val="24"/>
        </w:rPr>
      </w:pPr>
      <w:r w:rsidRPr="00ED6B12">
        <w:rPr>
          <w:rFonts w:eastAsiaTheme="majorEastAsia" w:cs="Times New Roman"/>
          <w:szCs w:val="24"/>
        </w:rPr>
        <w:t>In the present market condition, there is a big challenge of Malaysia Airline Company that operating cost (costs of passenger per available seat kilometer) is higher than the organizational revenue (revenue per availability seat kilometer). The evaluation of investment describes MAS could minimize profits between RM 3.0 and RM 4.5 billion between 2014 and 2016 and run out of cash before 2015 end (</w:t>
      </w:r>
      <w:proofErr w:type="spellStart"/>
      <w:r w:rsidRPr="00ED6B12">
        <w:rPr>
          <w:rFonts w:eastAsiaTheme="majorEastAsia" w:cs="Times New Roman"/>
          <w:szCs w:val="24"/>
        </w:rPr>
        <w:t>Prigerson&amp;Maciejewski</w:t>
      </w:r>
      <w:proofErr w:type="spellEnd"/>
      <w:r w:rsidRPr="00ED6B12">
        <w:rPr>
          <w:rFonts w:eastAsiaTheme="majorEastAsia" w:cs="Times New Roman"/>
          <w:szCs w:val="24"/>
        </w:rPr>
        <w:t xml:space="preserve">, 2017). </w:t>
      </w:r>
    </w:p>
    <w:p w:rsidR="00C42D42" w:rsidRPr="00ED6B12" w:rsidRDefault="00C42D42" w:rsidP="00C42D42">
      <w:pPr>
        <w:spacing w:after="0" w:line="360" w:lineRule="auto"/>
        <w:rPr>
          <w:rFonts w:eastAsiaTheme="majorEastAsia" w:cs="Times New Roman"/>
          <w:b/>
          <w:i/>
          <w:szCs w:val="24"/>
        </w:rPr>
      </w:pPr>
      <w:bookmarkStart w:id="197" w:name="_Toc496983376"/>
      <w:r w:rsidRPr="00ED6B12">
        <w:rPr>
          <w:rFonts w:eastAsiaTheme="majorEastAsia" w:cs="Times New Roman"/>
          <w:b/>
          <w:i/>
          <w:szCs w:val="24"/>
        </w:rPr>
        <w:t>Economic situation of Malaysia Airlines Company:</w:t>
      </w:r>
      <w:bookmarkEnd w:id="197"/>
    </w:p>
    <w:p w:rsidR="00C42D42" w:rsidRPr="00ED6B12" w:rsidRDefault="00C42D42" w:rsidP="00C42D42">
      <w:pPr>
        <w:spacing w:after="0" w:line="360" w:lineRule="auto"/>
        <w:ind w:firstLine="720"/>
        <w:rPr>
          <w:rFonts w:eastAsiaTheme="majorEastAsia" w:cs="Times New Roman"/>
          <w:szCs w:val="24"/>
        </w:rPr>
      </w:pPr>
      <w:r w:rsidRPr="00ED6B12">
        <w:rPr>
          <w:rFonts w:eastAsiaTheme="majorEastAsia" w:cs="Times New Roman"/>
          <w:szCs w:val="24"/>
        </w:rPr>
        <w:t>The revenue of Malaysia was increased by 15% per year through engine search. On the other hand, market of search engine contributed revenue by 25% in the same time. However, the airline had to realize the importance of savings in distribution costs such as web bookings. Ismail &amp;</w:t>
      </w:r>
      <w:proofErr w:type="spellStart"/>
      <w:r w:rsidRPr="00ED6B12">
        <w:rPr>
          <w:rFonts w:eastAsiaTheme="majorEastAsia" w:cs="Times New Roman"/>
          <w:szCs w:val="24"/>
        </w:rPr>
        <w:t>Jenatabadi</w:t>
      </w:r>
      <w:proofErr w:type="spellEnd"/>
      <w:r w:rsidRPr="00ED6B12">
        <w:rPr>
          <w:rFonts w:eastAsiaTheme="majorEastAsia" w:cs="Times New Roman"/>
          <w:szCs w:val="24"/>
        </w:rPr>
        <w:t xml:space="preserve"> (2014), stated that Malaysia Airlines was reduced its losses around 500% from RM 2.5 billion to RM 500 million. The internal analysis of Malaysia Airlines showed that the value </w:t>
      </w:r>
      <w:proofErr w:type="gramStart"/>
      <w:r w:rsidRPr="00ED6B12">
        <w:rPr>
          <w:rFonts w:eastAsiaTheme="majorEastAsia" w:cs="Times New Roman"/>
          <w:szCs w:val="24"/>
        </w:rPr>
        <w:t>of  average</w:t>
      </w:r>
      <w:proofErr w:type="gramEnd"/>
      <w:r w:rsidRPr="00ED6B12">
        <w:rPr>
          <w:rFonts w:eastAsiaTheme="majorEastAsia" w:cs="Times New Roman"/>
          <w:szCs w:val="24"/>
        </w:rPr>
        <w:t xml:space="preserve"> order of the visitors who visited the MAS website with the help of the Google Search, volume of this was around 12%. </w:t>
      </w:r>
    </w:p>
    <w:p w:rsidR="00C42D42" w:rsidRPr="00ED6B12" w:rsidRDefault="00C42D42" w:rsidP="00C42D42">
      <w:pPr>
        <w:spacing w:after="0" w:line="360" w:lineRule="auto"/>
        <w:rPr>
          <w:rFonts w:eastAsiaTheme="majorEastAsia" w:cs="Times New Roman"/>
          <w:b/>
          <w:bCs/>
          <w:szCs w:val="24"/>
        </w:rPr>
      </w:pPr>
      <w:bookmarkStart w:id="198" w:name="_Toc496983377"/>
      <w:r w:rsidRPr="00ED6B12">
        <w:rPr>
          <w:rFonts w:eastAsiaTheme="majorEastAsia" w:cs="Times New Roman"/>
          <w:b/>
          <w:i/>
          <w:szCs w:val="24"/>
        </w:rPr>
        <w:t>The effectiveness of vision, mission and important purpose of Malaysia Airlines Company:</w:t>
      </w:r>
      <w:bookmarkEnd w:id="198"/>
    </w:p>
    <w:p w:rsidR="00C42D42" w:rsidRPr="00ED6B12" w:rsidRDefault="00C42D42" w:rsidP="00C42D42">
      <w:pPr>
        <w:spacing w:after="0" w:line="360" w:lineRule="auto"/>
        <w:ind w:firstLine="720"/>
        <w:rPr>
          <w:rFonts w:eastAsiaTheme="majorEastAsia" w:cs="Times New Roman"/>
          <w:szCs w:val="24"/>
        </w:rPr>
      </w:pPr>
      <w:r w:rsidRPr="00ED6B12">
        <w:rPr>
          <w:rFonts w:eastAsiaTheme="majorEastAsia" w:cs="Times New Roman"/>
          <w:szCs w:val="24"/>
        </w:rPr>
        <w:t xml:space="preserve">According to </w:t>
      </w:r>
      <w:proofErr w:type="spellStart"/>
      <w:r w:rsidRPr="00ED6B12">
        <w:rPr>
          <w:rFonts w:eastAsiaTheme="majorEastAsia" w:cs="Times New Roman"/>
          <w:szCs w:val="24"/>
        </w:rPr>
        <w:t>Nel</w:t>
      </w:r>
      <w:proofErr w:type="spellEnd"/>
      <w:r w:rsidRPr="00ED6B12">
        <w:rPr>
          <w:rFonts w:eastAsiaTheme="majorEastAsia" w:cs="Times New Roman"/>
          <w:szCs w:val="24"/>
        </w:rPr>
        <w:t xml:space="preserve"> (2014), the vision and mission of Malaysia Airlines are effective for building up their brand image and brand reputation with the help of their efficiency and personal touch. They are successful to provide services related air transport and air travel. They are able to </w:t>
      </w:r>
      <w:r w:rsidRPr="00ED6B12">
        <w:rPr>
          <w:rFonts w:eastAsiaTheme="majorEastAsia" w:cs="Times New Roman"/>
          <w:szCs w:val="24"/>
        </w:rPr>
        <w:lastRenderedPageBreak/>
        <w:t xml:space="preserve">earn their ranking position that is best among the other competitors in context of comfort, punctuality and safety. They are able to proof themselves that they are one of the best global airlines. In addition to this, they are unique air travel founder in Southeast Asia. However, Malaysia Airlines was faced several challenges in their business journey. They had to recover their revenue and they were facing hard headwinds also. </w:t>
      </w:r>
    </w:p>
    <w:p w:rsidR="00C42D42" w:rsidRPr="00ED6B12" w:rsidRDefault="00C42D42" w:rsidP="00C42D42">
      <w:pPr>
        <w:pStyle w:val="Heading1"/>
        <w:rPr>
          <w:rFonts w:cs="Times New Roman"/>
          <w:szCs w:val="24"/>
        </w:rPr>
      </w:pPr>
      <w:bookmarkStart w:id="199" w:name="_Toc496983378"/>
      <w:bookmarkStart w:id="200" w:name="_Toc496983601"/>
      <w:bookmarkStart w:id="201" w:name="_Toc497576028"/>
      <w:bookmarkStart w:id="202" w:name="_Toc499474438"/>
      <w:bookmarkStart w:id="203" w:name="_Toc499478370"/>
      <w:r w:rsidRPr="00ED6B12">
        <w:rPr>
          <w:rFonts w:cs="Times New Roman"/>
          <w:szCs w:val="24"/>
        </w:rPr>
        <w:t>4.2 Discussion:</w:t>
      </w:r>
      <w:bookmarkEnd w:id="199"/>
      <w:bookmarkEnd w:id="200"/>
      <w:bookmarkEnd w:id="201"/>
      <w:bookmarkEnd w:id="202"/>
      <w:bookmarkEnd w:id="203"/>
    </w:p>
    <w:p w:rsidR="00C42D42" w:rsidRPr="00ED6B12" w:rsidRDefault="00C42D42" w:rsidP="00C42D42">
      <w:pPr>
        <w:spacing w:after="0" w:line="360" w:lineRule="auto"/>
        <w:ind w:firstLine="720"/>
        <w:rPr>
          <w:rFonts w:eastAsiaTheme="majorEastAsia" w:cs="Times New Roman"/>
          <w:szCs w:val="24"/>
        </w:rPr>
      </w:pPr>
      <w:r w:rsidRPr="00ED6B12">
        <w:rPr>
          <w:rFonts w:eastAsiaTheme="majorEastAsia" w:cs="Times New Roman"/>
          <w:szCs w:val="24"/>
        </w:rPr>
        <w:t xml:space="preserve">In the data analysis section of this research paper, data analysis is described about the marketing policy of Malaysia Airlines, financial condition of Malaysia Airlines Company, effectiveness of vision, mission and important purpose of this company and its economic condition. </w:t>
      </w:r>
      <w:r w:rsidR="000510D8" w:rsidRPr="000510D8">
        <w:rPr>
          <w:rFonts w:eastAsiaTheme="majorEastAsia" w:cs="Times New Roman"/>
          <w:color w:val="FF0000"/>
          <w:szCs w:val="24"/>
        </w:rPr>
        <w:t>In this information investigation, there are such huge numbers of surveys to examine the business advancement intend to enhance the business execution of Malaysia Airlines in Malaysia. These information are demonstrated that Single-Segment Concentration Marketing Strategy, High cost of settling the negotiations, Satisfy legitimate necessities, Value for cash, Staff Services, Profitability, Providing open doors for people to enhance himself, Profit, Profitability Ratio, Business System Airline, Loss of Brand Image, Cost Cutting, Agree with Malaysia Airline's vision and mission is viable with regards to current market, and all are high in the essential information examination. This information examination additionally created by the optional information. Then again, the writing survey part is completely upheld by the information examination.</w:t>
      </w:r>
    </w:p>
    <w:p w:rsidR="00C42D42" w:rsidRPr="00ED6B12" w:rsidRDefault="00C42D42" w:rsidP="00C42D42">
      <w:pPr>
        <w:pStyle w:val="Heading1"/>
        <w:rPr>
          <w:rFonts w:cs="Times New Roman"/>
          <w:szCs w:val="24"/>
        </w:rPr>
      </w:pPr>
      <w:bookmarkStart w:id="204" w:name="_Toc496983379"/>
      <w:bookmarkStart w:id="205" w:name="_Toc496983602"/>
      <w:bookmarkStart w:id="206" w:name="_Toc497576029"/>
      <w:bookmarkStart w:id="207" w:name="_Toc499474439"/>
      <w:bookmarkStart w:id="208" w:name="_Toc499478371"/>
      <w:r w:rsidRPr="00ED6B12">
        <w:rPr>
          <w:rFonts w:cs="Times New Roman"/>
          <w:szCs w:val="24"/>
        </w:rPr>
        <w:t>4.3 Summary:</w:t>
      </w:r>
      <w:bookmarkEnd w:id="204"/>
      <w:bookmarkEnd w:id="205"/>
      <w:bookmarkEnd w:id="206"/>
      <w:bookmarkEnd w:id="207"/>
      <w:bookmarkEnd w:id="208"/>
    </w:p>
    <w:p w:rsidR="00C42D42" w:rsidRPr="00ED6B12" w:rsidRDefault="00C42D42" w:rsidP="00C42D42">
      <w:pPr>
        <w:spacing w:after="0" w:line="360" w:lineRule="auto"/>
        <w:ind w:firstLine="720"/>
        <w:rPr>
          <w:rFonts w:eastAsiaTheme="majorEastAsia" w:cs="Times New Roman"/>
          <w:szCs w:val="24"/>
        </w:rPr>
      </w:pPr>
      <w:r w:rsidRPr="00ED6B12">
        <w:rPr>
          <w:rFonts w:eastAsiaTheme="majorEastAsia" w:cs="Times New Roman"/>
          <w:szCs w:val="24"/>
        </w:rPr>
        <w:t>This assignment helps to find out the effective marketing strategies to improve the business performance of Malaysia Airlines. In this data analysis section, SPS analysis is done with the surveyor questionnaires within the 50 respondents to get the process of achieving the organizational objectives, aim and goals. Malaysia Airlines will benefit to compare with the competitors in the current market with the help these statistical data.</w:t>
      </w:r>
    </w:p>
    <w:p w:rsidR="00C42D42" w:rsidRPr="00ED6B12" w:rsidRDefault="00C42D42" w:rsidP="00C42D42">
      <w:pPr>
        <w:pStyle w:val="Heading1"/>
        <w:spacing w:before="0"/>
        <w:rPr>
          <w:rFonts w:cs="Times New Roman"/>
          <w:szCs w:val="24"/>
        </w:rPr>
      </w:pPr>
      <w:bookmarkStart w:id="209" w:name="_Toc497576030"/>
      <w:bookmarkStart w:id="210" w:name="_Toc499474440"/>
      <w:bookmarkStart w:id="211" w:name="_Toc499478372"/>
      <w:r w:rsidRPr="00ED6B12">
        <w:rPr>
          <w:rFonts w:cs="Times New Roman"/>
          <w:szCs w:val="24"/>
        </w:rPr>
        <w:t>4.4 Business Implications</w:t>
      </w:r>
      <w:bookmarkEnd w:id="209"/>
      <w:bookmarkEnd w:id="210"/>
      <w:bookmarkEnd w:id="211"/>
    </w:p>
    <w:p w:rsidR="00C42D42" w:rsidRPr="00ED6B12" w:rsidRDefault="00C42D42" w:rsidP="00C42D42">
      <w:pPr>
        <w:spacing w:after="0" w:line="360" w:lineRule="auto"/>
        <w:ind w:firstLine="720"/>
        <w:rPr>
          <w:rFonts w:cs="Times New Roman"/>
          <w:szCs w:val="24"/>
        </w:rPr>
      </w:pPr>
      <w:r w:rsidRPr="00ED6B12">
        <w:rPr>
          <w:rFonts w:cs="Times New Roman"/>
          <w:szCs w:val="24"/>
        </w:rPr>
        <w:t xml:space="preserve">Conducted survey and the consideration of chosen business review factors have fostered the identification of main areas of improvement and facilitated the processes of construction of the </w:t>
      </w:r>
      <w:r w:rsidRPr="00ED6B12">
        <w:rPr>
          <w:rFonts w:cs="Times New Roman"/>
          <w:szCs w:val="24"/>
        </w:rPr>
        <w:lastRenderedPageBreak/>
        <w:t xml:space="preserve">business model and business plan. During data analysis stage of the research, following implications were revealed: </w:t>
      </w:r>
    </w:p>
    <w:p w:rsidR="00C42D42" w:rsidRPr="00ED6B12" w:rsidRDefault="00C42D42" w:rsidP="00C42D42">
      <w:pPr>
        <w:spacing w:after="0" w:line="360" w:lineRule="auto"/>
        <w:ind w:firstLine="720"/>
        <w:rPr>
          <w:rFonts w:cs="Times New Roman"/>
          <w:szCs w:val="24"/>
        </w:rPr>
      </w:pPr>
      <w:r w:rsidRPr="00ED6B12">
        <w:rPr>
          <w:rFonts w:cs="Times New Roman"/>
          <w:szCs w:val="24"/>
        </w:rPr>
        <w:t xml:space="preserve">Malaysian airlines are working to improve the brand image; they have suffered over the past three years because of disappearance of MH370 and shot out of MH17 in </w:t>
      </w:r>
      <w:proofErr w:type="gramStart"/>
      <w:r w:rsidRPr="00ED6B12">
        <w:rPr>
          <w:rFonts w:cs="Times New Roman"/>
          <w:szCs w:val="24"/>
        </w:rPr>
        <w:t>Ukraine</w:t>
      </w:r>
      <w:r w:rsidRPr="00ED6B12">
        <w:rPr>
          <w:rStyle w:val="selectable"/>
          <w:rFonts w:cs="Times New Roman"/>
          <w:szCs w:val="24"/>
        </w:rPr>
        <w:t>(</w:t>
      </w:r>
      <w:proofErr w:type="gramEnd"/>
      <w:r w:rsidRPr="00ED6B12">
        <w:rPr>
          <w:rStyle w:val="selectable"/>
          <w:rFonts w:cs="Times New Roman"/>
          <w:szCs w:val="24"/>
        </w:rPr>
        <w:t>Kang, 2017)</w:t>
      </w:r>
      <w:r w:rsidRPr="00ED6B12">
        <w:rPr>
          <w:rFonts w:cs="Times New Roman"/>
          <w:szCs w:val="24"/>
        </w:rPr>
        <w:t>. The struggling airline announced</w:t>
      </w:r>
      <w:r w:rsidR="00286425">
        <w:rPr>
          <w:rFonts w:cs="Times New Roman"/>
          <w:szCs w:val="24"/>
        </w:rPr>
        <w:t xml:space="preserve"> </w:t>
      </w:r>
      <w:proofErr w:type="spellStart"/>
      <w:r w:rsidRPr="00ED6B12">
        <w:rPr>
          <w:rFonts w:cs="Times New Roman"/>
          <w:szCs w:val="24"/>
        </w:rPr>
        <w:t>Izham</w:t>
      </w:r>
      <w:proofErr w:type="spellEnd"/>
      <w:r w:rsidRPr="00ED6B12">
        <w:rPr>
          <w:rFonts w:cs="Times New Roman"/>
          <w:szCs w:val="24"/>
        </w:rPr>
        <w:t xml:space="preserve"> Ismail as new CEO of the company after it emerged that their current boss is suddenly</w:t>
      </w:r>
      <w:r w:rsidR="00286425">
        <w:rPr>
          <w:rFonts w:cs="Times New Roman"/>
          <w:szCs w:val="24"/>
        </w:rPr>
        <w:t xml:space="preserve"> </w:t>
      </w:r>
      <w:r w:rsidRPr="00ED6B12">
        <w:rPr>
          <w:rFonts w:cs="Times New Roman"/>
          <w:szCs w:val="24"/>
        </w:rPr>
        <w:t>leaving</w:t>
      </w:r>
      <w:r w:rsidR="00286425">
        <w:rPr>
          <w:rFonts w:cs="Times New Roman"/>
          <w:szCs w:val="24"/>
        </w:rPr>
        <w:t xml:space="preserve"> </w:t>
      </w:r>
      <w:r w:rsidRPr="00ED6B12">
        <w:rPr>
          <w:rStyle w:val="selectable"/>
          <w:rFonts w:cs="Times New Roman"/>
          <w:szCs w:val="24"/>
        </w:rPr>
        <w:t>(Malaysiaairlines.com, 2017)</w:t>
      </w:r>
      <w:r w:rsidRPr="00ED6B12">
        <w:rPr>
          <w:rFonts w:cs="Times New Roman"/>
          <w:szCs w:val="24"/>
        </w:rPr>
        <w:t xml:space="preserve">. </w:t>
      </w:r>
      <w:proofErr w:type="spellStart"/>
      <w:r w:rsidRPr="00ED6B12">
        <w:rPr>
          <w:rFonts w:cs="Times New Roman"/>
          <w:szCs w:val="24"/>
        </w:rPr>
        <w:t>Izham</w:t>
      </w:r>
      <w:proofErr w:type="spellEnd"/>
      <w:r w:rsidRPr="00ED6B12">
        <w:rPr>
          <w:rFonts w:cs="Times New Roman"/>
          <w:szCs w:val="24"/>
        </w:rPr>
        <w:t xml:space="preserve"> is company’s fourth </w:t>
      </w:r>
      <w:proofErr w:type="spellStart"/>
      <w:r w:rsidRPr="00ED6B12">
        <w:rPr>
          <w:rFonts w:cs="Times New Roman"/>
          <w:szCs w:val="24"/>
        </w:rPr>
        <w:t>CEO.</w:t>
      </w:r>
      <w:r w:rsidRPr="00ED6B12">
        <w:rPr>
          <w:rFonts w:cs="Times New Roman"/>
          <w:color w:val="000000"/>
          <w:szCs w:val="24"/>
        </w:rPr>
        <w:t>Izham</w:t>
      </w:r>
      <w:proofErr w:type="spellEnd"/>
      <w:r w:rsidRPr="00ED6B12">
        <w:rPr>
          <w:rFonts w:cs="Times New Roman"/>
          <w:color w:val="000000"/>
          <w:szCs w:val="24"/>
        </w:rPr>
        <w:t xml:space="preserve"> is taking over the task of revamping the struggling carrier from Peter </w:t>
      </w:r>
      <w:proofErr w:type="spellStart"/>
      <w:r w:rsidRPr="00ED6B12">
        <w:rPr>
          <w:rFonts w:cs="Times New Roman"/>
          <w:color w:val="000000"/>
          <w:szCs w:val="24"/>
        </w:rPr>
        <w:t>Bellew</w:t>
      </w:r>
      <w:proofErr w:type="spellEnd"/>
      <w:r w:rsidRPr="00ED6B12">
        <w:rPr>
          <w:rFonts w:cs="Times New Roman"/>
          <w:color w:val="000000"/>
          <w:szCs w:val="24"/>
        </w:rPr>
        <w:t xml:space="preserve">, who is returning to Ryanair after barely a year, running Malaysia Airlines. The company said in a statement that </w:t>
      </w:r>
      <w:proofErr w:type="spellStart"/>
      <w:r w:rsidRPr="00ED6B12">
        <w:rPr>
          <w:rFonts w:cs="Times New Roman"/>
          <w:color w:val="000000"/>
          <w:szCs w:val="24"/>
        </w:rPr>
        <w:t>Izham's</w:t>
      </w:r>
      <w:proofErr w:type="spellEnd"/>
      <w:r w:rsidRPr="00ED6B12">
        <w:rPr>
          <w:rFonts w:cs="Times New Roman"/>
          <w:color w:val="000000"/>
          <w:szCs w:val="24"/>
        </w:rPr>
        <w:t xml:space="preserve"> appointment is in line with Malaysia Airlines' succession plan, which provides for the development and succession of Malaysian leadership </w:t>
      </w:r>
      <w:r w:rsidR="00286425" w:rsidRPr="00ED6B12">
        <w:rPr>
          <w:rFonts w:cs="Times New Roman"/>
          <w:color w:val="000000"/>
          <w:szCs w:val="24"/>
        </w:rPr>
        <w:t>talent. It’s</w:t>
      </w:r>
      <w:r w:rsidRPr="00ED6B12">
        <w:rPr>
          <w:rFonts w:cs="Times New Roman"/>
          <w:color w:val="000000"/>
          <w:szCs w:val="24"/>
        </w:rPr>
        <w:t xml:space="preserve"> the correct move as per one of the experts Brendan </w:t>
      </w:r>
      <w:proofErr w:type="spellStart"/>
      <w:r w:rsidRPr="00ED6B12">
        <w:rPr>
          <w:rFonts w:cs="Times New Roman"/>
          <w:color w:val="000000"/>
          <w:szCs w:val="24"/>
        </w:rPr>
        <w:t>Sobie</w:t>
      </w:r>
      <w:proofErr w:type="spellEnd"/>
      <w:r w:rsidRPr="00ED6B12">
        <w:rPr>
          <w:rFonts w:cs="Times New Roman"/>
          <w:color w:val="000000"/>
          <w:szCs w:val="24"/>
        </w:rPr>
        <w:t xml:space="preserve"> at Center, for Aviation. At this moment, delegating appointing from inside the organization ought to guarantee that there is no interference with the change. The carrier company has made some forceful cost cuts recently, shedding around 6,000 occupations and rejecting the vast majority of its whole deal courses to concentrate on flights inside Asia.</w:t>
      </w:r>
    </w:p>
    <w:p w:rsidR="00C42D42" w:rsidRPr="00ED6B12" w:rsidRDefault="00C42D42" w:rsidP="00C42D42">
      <w:pPr>
        <w:pStyle w:val="Default"/>
        <w:spacing w:line="360" w:lineRule="auto"/>
        <w:rPr>
          <w:b/>
        </w:rPr>
      </w:pPr>
      <w:r w:rsidRPr="00ED6B12">
        <w:rPr>
          <w:b/>
        </w:rPr>
        <w:t xml:space="preserve">Improvement of </w:t>
      </w:r>
      <w:r>
        <w:rPr>
          <w:b/>
        </w:rPr>
        <w:t>employee</w:t>
      </w:r>
      <w:r w:rsidRPr="00ED6B12">
        <w:rPr>
          <w:b/>
        </w:rPr>
        <w:t xml:space="preserve"> relationships</w:t>
      </w:r>
    </w:p>
    <w:p w:rsidR="00C42D42" w:rsidRPr="00ED6B12" w:rsidRDefault="00C42D42" w:rsidP="00C42D42">
      <w:pPr>
        <w:spacing w:after="0" w:line="360" w:lineRule="auto"/>
        <w:ind w:firstLine="720"/>
        <w:rPr>
          <w:rFonts w:cs="Times New Roman"/>
          <w:szCs w:val="24"/>
        </w:rPr>
      </w:pPr>
      <w:r w:rsidRPr="00ED6B12">
        <w:rPr>
          <w:rFonts w:cs="Times New Roman"/>
          <w:szCs w:val="24"/>
        </w:rPr>
        <w:t xml:space="preserve">During this research, it has been found out that Malaysia Airlines should value their </w:t>
      </w:r>
      <w:r>
        <w:rPr>
          <w:rFonts w:cs="Times New Roman"/>
          <w:szCs w:val="24"/>
        </w:rPr>
        <w:t>employee</w:t>
      </w:r>
      <w:r w:rsidRPr="00ED6B12">
        <w:rPr>
          <w:rFonts w:cs="Times New Roman"/>
          <w:szCs w:val="24"/>
        </w:rPr>
        <w:t>s. Hence, it is important to conduct as well as control the development and training of employees. Malaysian Airlines will replace a new traveler reservation system on June 10, 2017. The innovative technology will completely replace the existing system, which started almost ten years ago. This refresh enables Malaysian Airlines to meet changing traveler’s desires and needs, which ultimately provides better service to them. Once complete, the robbers of travelers may expect a more experienced, more than booking tickets, buying markets, food and loyalty issues, on the click of the button</w:t>
      </w:r>
      <w:r w:rsidR="00286425">
        <w:rPr>
          <w:rFonts w:cs="Times New Roman"/>
          <w:szCs w:val="24"/>
        </w:rPr>
        <w:t xml:space="preserve"> </w:t>
      </w:r>
      <w:r w:rsidRPr="00ED6B12">
        <w:rPr>
          <w:rStyle w:val="selectable"/>
          <w:rFonts w:cs="Times New Roman"/>
          <w:szCs w:val="24"/>
        </w:rPr>
        <w:t>(Malaysiaairlines.com, 2017)</w:t>
      </w:r>
      <w:r w:rsidRPr="00ED6B12">
        <w:rPr>
          <w:rFonts w:cs="Times New Roman"/>
          <w:szCs w:val="24"/>
        </w:rPr>
        <w:t xml:space="preserve">. Normal fault schedules are being run and will not at all affect by this change, nevertheless, this time it will surely be necessary to temporarily delay the technology related to a certain clientele. This includes booking of tickets and changes to all the channels, such as the internet, call center, mobile, ticket counter and travel agents. MAB is working hard to ensure that its client's travel requirements are handled as easily as possible. The number of domestic workers will increase to offer any type of </w:t>
      </w:r>
      <w:proofErr w:type="gramStart"/>
      <w:r w:rsidRPr="00ED6B12">
        <w:rPr>
          <w:rFonts w:cs="Times New Roman"/>
          <w:szCs w:val="24"/>
        </w:rPr>
        <w:t>help</w:t>
      </w:r>
      <w:r w:rsidRPr="00ED6B12">
        <w:rPr>
          <w:rStyle w:val="selectable"/>
          <w:rFonts w:cs="Times New Roman"/>
          <w:szCs w:val="24"/>
        </w:rPr>
        <w:t>(</w:t>
      </w:r>
      <w:proofErr w:type="gramEnd"/>
      <w:r w:rsidRPr="00ED6B12">
        <w:rPr>
          <w:rStyle w:val="selectable"/>
          <w:rFonts w:cs="Times New Roman"/>
          <w:szCs w:val="24"/>
        </w:rPr>
        <w:t>Kang, 2017)</w:t>
      </w:r>
      <w:r w:rsidRPr="00ED6B12">
        <w:rPr>
          <w:rFonts w:cs="Times New Roman"/>
          <w:szCs w:val="24"/>
        </w:rPr>
        <w:t>. Malaysia Airlines Company will run its usual flights program because the upgrade does not affect the aircraft system. Passengers traveling on electronic tickets will be required to bring a copy of e-ticket to the airport.</w:t>
      </w:r>
    </w:p>
    <w:p w:rsidR="00C42D42" w:rsidRPr="00ED6B12" w:rsidRDefault="00C42D42" w:rsidP="00C42D42">
      <w:pPr>
        <w:spacing w:after="0" w:line="360" w:lineRule="auto"/>
        <w:ind w:firstLine="720"/>
        <w:rPr>
          <w:rFonts w:cs="Times New Roman"/>
          <w:szCs w:val="24"/>
        </w:rPr>
      </w:pPr>
      <w:r w:rsidRPr="00ED6B12">
        <w:rPr>
          <w:rFonts w:cs="Times New Roman"/>
          <w:szCs w:val="24"/>
        </w:rPr>
        <w:lastRenderedPageBreak/>
        <w:t>On the other hand, the company will also decide to start several new flight routes and expansion of new flight routes are to India, China, and North Asia and which is expected to start in December2018, and it would become the key to Malaysian Airlines turnaround story. Taking the correct courses, enhancing the deals and showcasing and by expanding the heap factors, the organization should build the income. Next year, the organization is relied upon to have the capacity to equal the initial investment over a portion of the quarters, begin making benefit and to indicate steady benefit in the coming years</w:t>
      </w:r>
      <w:r w:rsidRPr="00ED6B12">
        <w:rPr>
          <w:rStyle w:val="selectable"/>
          <w:rFonts w:cs="Times New Roman"/>
          <w:szCs w:val="24"/>
        </w:rPr>
        <w:t>(New routes to help Malaysia Airlines turn around next year, 2017)</w:t>
      </w:r>
      <w:r w:rsidRPr="00ED6B12">
        <w:rPr>
          <w:rFonts w:cs="Times New Roman"/>
          <w:szCs w:val="24"/>
        </w:rPr>
        <w:t>.</w:t>
      </w:r>
    </w:p>
    <w:p w:rsidR="00C42D42" w:rsidRPr="00ED6B12" w:rsidRDefault="00C42D42" w:rsidP="00C42D42">
      <w:pPr>
        <w:pStyle w:val="NormalWeb"/>
        <w:shd w:val="clear" w:color="auto" w:fill="FFFFFF"/>
        <w:spacing w:before="0" w:beforeAutospacing="0" w:after="0" w:afterAutospacing="0" w:line="360" w:lineRule="auto"/>
        <w:rPr>
          <w:color w:val="000000"/>
        </w:rPr>
      </w:pPr>
    </w:p>
    <w:p w:rsidR="00C42D42" w:rsidRPr="00ED6B12" w:rsidRDefault="00C42D42" w:rsidP="00C42D42">
      <w:pPr>
        <w:spacing w:after="0" w:line="360" w:lineRule="auto"/>
        <w:rPr>
          <w:rFonts w:cs="Times New Roman"/>
          <w:szCs w:val="24"/>
        </w:rPr>
      </w:pPr>
      <w:r w:rsidRPr="00ED6B12">
        <w:rPr>
          <w:rFonts w:cs="Times New Roman"/>
          <w:szCs w:val="24"/>
        </w:rPr>
        <w:br w:type="page"/>
      </w:r>
    </w:p>
    <w:p w:rsidR="00C42D42" w:rsidRPr="00ED6B12" w:rsidRDefault="00C42D42" w:rsidP="00C42D42">
      <w:pPr>
        <w:pStyle w:val="Heading1"/>
        <w:spacing w:before="0"/>
        <w:rPr>
          <w:rFonts w:cs="Times New Roman"/>
          <w:szCs w:val="24"/>
        </w:rPr>
      </w:pPr>
      <w:bookmarkStart w:id="212" w:name="_Toc497576031"/>
      <w:bookmarkStart w:id="213" w:name="_Toc499474441"/>
      <w:bookmarkStart w:id="214" w:name="_Toc499478373"/>
      <w:r w:rsidRPr="00ED6B12">
        <w:rPr>
          <w:rFonts w:cs="Times New Roman"/>
          <w:szCs w:val="24"/>
        </w:rPr>
        <w:lastRenderedPageBreak/>
        <w:t>CHAPTER 5: BUSINESS MODEL</w:t>
      </w:r>
      <w:bookmarkEnd w:id="212"/>
      <w:bookmarkEnd w:id="213"/>
      <w:bookmarkEnd w:id="214"/>
    </w:p>
    <w:p w:rsidR="00C42D42" w:rsidRPr="00ED6B12" w:rsidRDefault="00C42D42" w:rsidP="00C42D42">
      <w:pPr>
        <w:pStyle w:val="Heading1"/>
        <w:rPr>
          <w:rFonts w:cs="Times New Roman"/>
          <w:szCs w:val="24"/>
        </w:rPr>
      </w:pPr>
      <w:bookmarkStart w:id="215" w:name="_Toc497576032"/>
      <w:bookmarkStart w:id="216" w:name="_Toc499474442"/>
      <w:bookmarkStart w:id="217" w:name="_Toc499478374"/>
      <w:r w:rsidRPr="00ED6B12">
        <w:rPr>
          <w:rFonts w:cs="Times New Roman"/>
          <w:szCs w:val="24"/>
        </w:rPr>
        <w:t>5.1</w:t>
      </w:r>
      <w:r w:rsidRPr="00ED6B12">
        <w:rPr>
          <w:rFonts w:cs="Times New Roman"/>
          <w:szCs w:val="24"/>
        </w:rPr>
        <w:tab/>
        <w:t>Business Model Canvas</w:t>
      </w:r>
      <w:bookmarkEnd w:id="215"/>
      <w:bookmarkEnd w:id="216"/>
      <w:bookmarkEnd w:id="217"/>
    </w:p>
    <w:tbl>
      <w:tblPr>
        <w:tblW w:w="9716" w:type="dxa"/>
        <w:tblLook w:val="04A0" w:firstRow="1" w:lastRow="0" w:firstColumn="1" w:lastColumn="0" w:noHBand="0" w:noVBand="1"/>
      </w:tblPr>
      <w:tblGrid>
        <w:gridCol w:w="1943"/>
        <w:gridCol w:w="1943"/>
        <w:gridCol w:w="2092"/>
        <w:gridCol w:w="2004"/>
        <w:gridCol w:w="1734"/>
      </w:tblGrid>
      <w:tr w:rsidR="00C42D42" w:rsidRPr="00ED6B12" w:rsidTr="001035E5">
        <w:trPr>
          <w:trHeight w:val="7568"/>
        </w:trPr>
        <w:tc>
          <w:tcPr>
            <w:tcW w:w="1943" w:type="dxa"/>
          </w:tcPr>
          <w:p w:rsidR="00C42D42" w:rsidRPr="00ED6B12" w:rsidRDefault="00320CB6" w:rsidP="001035E5">
            <w:pPr>
              <w:spacing w:line="360" w:lineRule="auto"/>
              <w:rPr>
                <w:rFonts w:cs="Times New Roman"/>
                <w:szCs w:val="24"/>
                <w:u w:val="single"/>
              </w:rPr>
            </w:pPr>
            <w:r>
              <w:rPr>
                <w:noProof/>
              </w:rPr>
              <mc:AlternateContent>
                <mc:Choice Requires="wps">
                  <w:drawing>
                    <wp:anchor distT="0" distB="0" distL="114300" distR="114300" simplePos="0" relativeHeight="251740160" behindDoc="0" locked="0" layoutInCell="1" allowOverlap="1">
                      <wp:simplePos x="0" y="0"/>
                      <wp:positionH relativeFrom="column">
                        <wp:posOffset>-56515</wp:posOffset>
                      </wp:positionH>
                      <wp:positionV relativeFrom="paragraph">
                        <wp:posOffset>14605</wp:posOffset>
                      </wp:positionV>
                      <wp:extent cx="1156335" cy="4695825"/>
                      <wp:effectExtent l="19050" t="19050" r="24765" b="4762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335" cy="469582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977AE4" w:rsidRDefault="00977AE4" w:rsidP="00C42D42">
                                  <w:pPr>
                                    <w:jc w:val="center"/>
                                    <w:rPr>
                                      <w:u w:val="single"/>
                                    </w:rPr>
                                  </w:pPr>
                                  <w:r w:rsidRPr="00E35676">
                                    <w:rPr>
                                      <w:u w:val="single"/>
                                    </w:rPr>
                                    <w:t>Strategic Partners</w:t>
                                  </w:r>
                                </w:p>
                                <w:p w:rsidR="00977AE4" w:rsidRPr="00FE4CA6" w:rsidRDefault="00977AE4" w:rsidP="00C42D42">
                                  <w:pPr>
                                    <w:rPr>
                                      <w:i/>
                                      <w:sz w:val="20"/>
                                      <w:szCs w:val="20"/>
                                    </w:rPr>
                                  </w:pPr>
                                  <w:r w:rsidRPr="00FE4CA6">
                                    <w:rPr>
                                      <w:i/>
                                      <w:sz w:val="20"/>
                                      <w:szCs w:val="20"/>
                                    </w:rPr>
                                    <w:t>* Safety First.</w:t>
                                  </w:r>
                                </w:p>
                                <w:p w:rsidR="00977AE4" w:rsidRPr="006A683B" w:rsidRDefault="00977AE4" w:rsidP="00C42D42">
                                  <w:pPr>
                                    <w:jc w:val="left"/>
                                    <w:rPr>
                                      <w:sz w:val="20"/>
                                      <w:szCs w:val="20"/>
                                    </w:rPr>
                                  </w:pPr>
                                  <w:r w:rsidRPr="006A683B">
                                    <w:rPr>
                                      <w:sz w:val="20"/>
                                      <w:szCs w:val="20"/>
                                    </w:rPr>
                                    <w:t xml:space="preserve">Partnering with </w:t>
                                  </w:r>
                                  <w:r>
                                    <w:rPr>
                                      <w:sz w:val="20"/>
                                      <w:szCs w:val="20"/>
                                    </w:rPr>
                                    <w:t>Emirates airlines and one world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41" style="position:absolute;left:0;text-align:left;margin-left:-4.45pt;margin-top:1.15pt;width:91.05pt;height:36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" fillcolor="#4bacc6 [3208]" strokecolor="#f2f2f2 [3041]" strokeweight="3pt">
                      <v:shadow on="t" color="#205867 [1608]" opacity=".5" offset="1pt"/>
                      <v:textbox>
                        <w:txbxContent>
                          <w:p w:rsidR="00977AE4" w:rsidRDefault="00977AE4" w:rsidP="00C42D42">
                            <w:pPr>
                              <w:jc w:val="center"/>
                              <w:rPr>
                                <w:u w:val="single"/>
                              </w:rPr>
                            </w:pPr>
                            <w:r w:rsidRPr="00E35676">
                              <w:rPr>
                                <w:u w:val="single"/>
                              </w:rPr>
                              <w:t>Strategic Partners</w:t>
                            </w:r>
                          </w:p>
                          <w:p w:rsidR="00977AE4" w:rsidRPr="00FE4CA6" w:rsidRDefault="00977AE4" w:rsidP="00C42D42">
                            <w:pPr>
                              <w:rPr>
                                <w:i/>
                                <w:sz w:val="20"/>
                                <w:szCs w:val="20"/>
                              </w:rPr>
                            </w:pPr>
                            <w:r w:rsidRPr="00FE4CA6">
                              <w:rPr>
                                <w:i/>
                                <w:sz w:val="20"/>
                                <w:szCs w:val="20"/>
                              </w:rPr>
                              <w:t>* Safety First.</w:t>
                            </w:r>
                          </w:p>
                          <w:p w:rsidR="00977AE4" w:rsidRPr="006A683B" w:rsidRDefault="00977AE4" w:rsidP="00C42D42">
                            <w:pPr>
                              <w:jc w:val="left"/>
                              <w:rPr>
                                <w:sz w:val="20"/>
                                <w:szCs w:val="20"/>
                              </w:rPr>
                            </w:pPr>
                            <w:r w:rsidRPr="006A683B">
                              <w:rPr>
                                <w:sz w:val="20"/>
                                <w:szCs w:val="20"/>
                              </w:rPr>
                              <w:t xml:space="preserve">Partnering with </w:t>
                            </w:r>
                            <w:r>
                              <w:rPr>
                                <w:sz w:val="20"/>
                                <w:szCs w:val="20"/>
                              </w:rPr>
                              <w:t>Emirates airlines and one world</w:t>
                            </w:r>
                          </w:p>
                        </w:txbxContent>
                      </v:textbox>
                    </v:rect>
                  </w:pict>
                </mc:Fallback>
              </mc:AlternateContent>
            </w:r>
          </w:p>
          <w:p w:rsidR="00C42D42" w:rsidRPr="00ED6B12" w:rsidRDefault="00C42D42" w:rsidP="001035E5">
            <w:pPr>
              <w:spacing w:line="360" w:lineRule="auto"/>
              <w:rPr>
                <w:rFonts w:cs="Times New Roman"/>
                <w:szCs w:val="24"/>
                <w:u w:val="single"/>
              </w:rPr>
            </w:pPr>
          </w:p>
          <w:p w:rsidR="00C42D42" w:rsidRPr="00ED6B12" w:rsidRDefault="00C42D42" w:rsidP="001035E5">
            <w:pPr>
              <w:spacing w:line="360" w:lineRule="auto"/>
              <w:rPr>
                <w:rFonts w:cs="Times New Roman"/>
                <w:szCs w:val="24"/>
                <w:u w:val="single"/>
              </w:rPr>
            </w:pPr>
          </w:p>
          <w:p w:rsidR="00C42D42" w:rsidRPr="00ED6B12" w:rsidRDefault="00C42D42" w:rsidP="001035E5">
            <w:pPr>
              <w:spacing w:line="360" w:lineRule="auto"/>
              <w:rPr>
                <w:rFonts w:cs="Times New Roman"/>
                <w:szCs w:val="24"/>
                <w:u w:val="single"/>
              </w:rPr>
            </w:pPr>
          </w:p>
          <w:p w:rsidR="00C42D42" w:rsidRPr="00ED6B12" w:rsidRDefault="00C42D42" w:rsidP="001035E5">
            <w:pPr>
              <w:spacing w:line="360" w:lineRule="auto"/>
              <w:rPr>
                <w:rFonts w:cs="Times New Roman"/>
                <w:szCs w:val="24"/>
                <w:u w:val="single"/>
              </w:rPr>
            </w:pPr>
          </w:p>
          <w:p w:rsidR="00C42D42" w:rsidRPr="00ED6B12" w:rsidRDefault="00C42D42" w:rsidP="001035E5">
            <w:pPr>
              <w:spacing w:line="360" w:lineRule="auto"/>
              <w:rPr>
                <w:rFonts w:cs="Times New Roman"/>
                <w:szCs w:val="24"/>
                <w:u w:val="single"/>
              </w:rPr>
            </w:pPr>
          </w:p>
          <w:p w:rsidR="00C42D42" w:rsidRPr="00ED6B12" w:rsidRDefault="00C42D42" w:rsidP="001035E5">
            <w:pPr>
              <w:spacing w:line="360" w:lineRule="auto"/>
              <w:rPr>
                <w:rFonts w:cs="Times New Roman"/>
                <w:szCs w:val="24"/>
                <w:u w:val="single"/>
              </w:rPr>
            </w:pPr>
          </w:p>
          <w:p w:rsidR="00C42D42" w:rsidRPr="00ED6B12" w:rsidRDefault="00C42D42" w:rsidP="001035E5">
            <w:pPr>
              <w:spacing w:line="360" w:lineRule="auto"/>
              <w:rPr>
                <w:rFonts w:cs="Times New Roman"/>
                <w:szCs w:val="24"/>
                <w:u w:val="single"/>
              </w:rPr>
            </w:pPr>
          </w:p>
          <w:p w:rsidR="00C42D42" w:rsidRPr="00ED6B12" w:rsidRDefault="00C42D42" w:rsidP="001035E5">
            <w:pPr>
              <w:spacing w:line="360" w:lineRule="auto"/>
              <w:rPr>
                <w:rFonts w:cs="Times New Roman"/>
                <w:szCs w:val="24"/>
                <w:u w:val="single"/>
              </w:rPr>
            </w:pPr>
          </w:p>
          <w:p w:rsidR="00C42D42" w:rsidRPr="00ED6B12" w:rsidRDefault="00C42D42" w:rsidP="001035E5">
            <w:pPr>
              <w:spacing w:line="360" w:lineRule="auto"/>
              <w:rPr>
                <w:rFonts w:cs="Times New Roman"/>
                <w:szCs w:val="24"/>
                <w:u w:val="single"/>
              </w:rPr>
            </w:pPr>
          </w:p>
          <w:p w:rsidR="00C42D42" w:rsidRPr="00ED6B12" w:rsidRDefault="00C42D42" w:rsidP="001035E5">
            <w:pPr>
              <w:spacing w:line="360" w:lineRule="auto"/>
              <w:rPr>
                <w:rFonts w:cs="Times New Roman"/>
                <w:szCs w:val="24"/>
                <w:u w:val="single"/>
              </w:rPr>
            </w:pPr>
          </w:p>
          <w:p w:rsidR="00C42D42" w:rsidRPr="00ED6B12" w:rsidRDefault="00C42D42" w:rsidP="001035E5">
            <w:pPr>
              <w:spacing w:line="360" w:lineRule="auto"/>
              <w:rPr>
                <w:rFonts w:cs="Times New Roman"/>
                <w:szCs w:val="24"/>
                <w:u w:val="single"/>
              </w:rPr>
            </w:pPr>
          </w:p>
          <w:p w:rsidR="00C42D42" w:rsidRPr="00ED6B12" w:rsidRDefault="00C42D42" w:rsidP="001035E5">
            <w:pPr>
              <w:spacing w:line="360" w:lineRule="auto"/>
              <w:rPr>
                <w:rFonts w:cs="Times New Roman"/>
                <w:szCs w:val="24"/>
                <w:u w:val="single"/>
              </w:rPr>
            </w:pPr>
          </w:p>
        </w:tc>
        <w:tc>
          <w:tcPr>
            <w:tcW w:w="1943" w:type="dxa"/>
          </w:tcPr>
          <w:p w:rsidR="00C42D42" w:rsidRPr="00ED6B12" w:rsidRDefault="00320CB6" w:rsidP="001035E5">
            <w:pPr>
              <w:spacing w:line="360" w:lineRule="auto"/>
              <w:jc w:val="left"/>
              <w:rPr>
                <w:rFonts w:cs="Times New Roman"/>
                <w:szCs w:val="24"/>
                <w:u w:val="single"/>
              </w:rPr>
            </w:pPr>
            <w:r>
              <w:rPr>
                <w:noProof/>
              </w:rPr>
              <mc:AlternateContent>
                <mc:Choice Requires="wps">
                  <w:drawing>
                    <wp:anchor distT="0" distB="0" distL="114300" distR="114300" simplePos="0" relativeHeight="251742208" behindDoc="0" locked="0" layoutInCell="1" allowOverlap="1">
                      <wp:simplePos x="0" y="0"/>
                      <wp:positionH relativeFrom="column">
                        <wp:posOffset>-5715</wp:posOffset>
                      </wp:positionH>
                      <wp:positionV relativeFrom="paragraph">
                        <wp:posOffset>2239010</wp:posOffset>
                      </wp:positionV>
                      <wp:extent cx="1057275" cy="2385695"/>
                      <wp:effectExtent l="19050" t="19050" r="28575" b="3365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238569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977AE4" w:rsidRDefault="00977AE4" w:rsidP="00C42D42">
                                  <w:pPr>
                                    <w:jc w:val="center"/>
                                    <w:rPr>
                                      <w:u w:val="single"/>
                                    </w:rPr>
                                  </w:pPr>
                                  <w:r w:rsidRPr="00E35676">
                                    <w:rPr>
                                      <w:u w:val="single"/>
                                    </w:rPr>
                                    <w:t>Key Resources</w:t>
                                  </w:r>
                                </w:p>
                                <w:p w:rsidR="00977AE4" w:rsidRPr="004165B2" w:rsidRDefault="00977AE4" w:rsidP="00C42D42">
                                  <w:pPr>
                                    <w:jc w:val="left"/>
                                    <w:rPr>
                                      <w:sz w:val="20"/>
                                      <w:szCs w:val="20"/>
                                    </w:rPr>
                                  </w:pPr>
                                  <w:r w:rsidRPr="00F12164">
                                    <w:t>*</w:t>
                                  </w:r>
                                  <w:r w:rsidRPr="009E5B39">
                                    <w:rPr>
                                      <w:i/>
                                      <w:sz w:val="20"/>
                                      <w:szCs w:val="20"/>
                                    </w:rPr>
                                    <w:t>Value chain</w:t>
                                  </w:r>
                                  <w:r w:rsidRPr="004165B2">
                                    <w:rPr>
                                      <w:sz w:val="20"/>
                                      <w:szCs w:val="20"/>
                                    </w:rPr>
                                    <w:t xml:space="preserve"> analysis as a chain of creating activities (inbound logistic, operations, outbound logistics, marketing&amp; sales, and service)</w:t>
                                  </w:r>
                                </w:p>
                                <w:p w:rsidR="00977AE4" w:rsidRPr="00F12164" w:rsidRDefault="00977AE4" w:rsidP="00C42D42">
                                  <w:pPr>
                                    <w:jc w:val="center"/>
                                  </w:pPr>
                                </w:p>
                                <w:p w:rsidR="00977AE4" w:rsidRPr="00F12164" w:rsidRDefault="00977AE4" w:rsidP="00C42D42">
                                  <w:pPr>
                                    <w:jc w:val="center"/>
                                  </w:pPr>
                                </w:p>
                                <w:p w:rsidR="00977AE4" w:rsidRPr="00F12164" w:rsidRDefault="00977AE4" w:rsidP="00C42D42">
                                  <w:pPr>
                                    <w:jc w:val="center"/>
                                  </w:pPr>
                                </w:p>
                                <w:p w:rsidR="00977AE4" w:rsidRPr="00F12164" w:rsidRDefault="00977AE4" w:rsidP="00C42D42">
                                  <w:pPr>
                                    <w:jc w:val="center"/>
                                  </w:pPr>
                                  <w:proofErr w:type="spellStart"/>
                                  <w:proofErr w:type="gramStart"/>
                                  <w:r w:rsidRPr="00F12164">
                                    <w:t>outboutbound</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42" style="position:absolute;margin-left:-.45pt;margin-top:176.3pt;width:83.25pt;height:187.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" fillcolor="#f79646 [3209]" strokecolor="#f2f2f2 [3041]" strokeweight="3pt">
                      <v:shadow on="t" color="#974706 [1609]" opacity=".5" offset="1pt"/>
                      <v:textbox>
                        <w:txbxContent>
                          <w:p w:rsidR="00977AE4" w:rsidRDefault="00977AE4" w:rsidP="00C42D42">
                            <w:pPr>
                              <w:jc w:val="center"/>
                              <w:rPr>
                                <w:u w:val="single"/>
                              </w:rPr>
                            </w:pPr>
                            <w:r w:rsidRPr="00E35676">
                              <w:rPr>
                                <w:u w:val="single"/>
                              </w:rPr>
                              <w:t>Key Resources</w:t>
                            </w:r>
                          </w:p>
                          <w:p w:rsidR="00977AE4" w:rsidRPr="004165B2" w:rsidRDefault="00977AE4" w:rsidP="00C42D42">
                            <w:pPr>
                              <w:jc w:val="left"/>
                              <w:rPr>
                                <w:sz w:val="20"/>
                                <w:szCs w:val="20"/>
                              </w:rPr>
                            </w:pPr>
                            <w:r w:rsidRPr="00F12164">
                              <w:t>*</w:t>
                            </w:r>
                            <w:r w:rsidRPr="009E5B39">
                              <w:rPr>
                                <w:i/>
                                <w:sz w:val="20"/>
                                <w:szCs w:val="20"/>
                              </w:rPr>
                              <w:t>Value chain</w:t>
                            </w:r>
                            <w:r w:rsidRPr="004165B2">
                              <w:rPr>
                                <w:sz w:val="20"/>
                                <w:szCs w:val="20"/>
                              </w:rPr>
                              <w:t xml:space="preserve"> analysis as a chain of creating activities (inbound logistic, operations, outbound logistics, marketing&amp; sales, and service)</w:t>
                            </w:r>
                          </w:p>
                          <w:p w:rsidR="00977AE4" w:rsidRPr="00F12164" w:rsidRDefault="00977AE4" w:rsidP="00C42D42">
                            <w:pPr>
                              <w:jc w:val="center"/>
                            </w:pPr>
                          </w:p>
                          <w:p w:rsidR="00977AE4" w:rsidRPr="00F12164" w:rsidRDefault="00977AE4" w:rsidP="00C42D42">
                            <w:pPr>
                              <w:jc w:val="center"/>
                            </w:pPr>
                          </w:p>
                          <w:p w:rsidR="00977AE4" w:rsidRPr="00F12164" w:rsidRDefault="00977AE4" w:rsidP="00C42D42">
                            <w:pPr>
                              <w:jc w:val="center"/>
                            </w:pPr>
                          </w:p>
                          <w:p w:rsidR="00977AE4" w:rsidRPr="00F12164" w:rsidRDefault="00977AE4" w:rsidP="00C42D42">
                            <w:pPr>
                              <w:jc w:val="center"/>
                            </w:pPr>
                            <w:proofErr w:type="spellStart"/>
                            <w:proofErr w:type="gramStart"/>
                            <w:r w:rsidRPr="00F12164">
                              <w:t>outboutbound</w:t>
                            </w:r>
                            <w:proofErr w:type="spellEnd"/>
                            <w:proofErr w:type="gramEnd"/>
                          </w:p>
                        </w:txbxContent>
                      </v:textbox>
                    </v:rect>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-6350</wp:posOffset>
                      </wp:positionH>
                      <wp:positionV relativeFrom="paragraph">
                        <wp:posOffset>31750</wp:posOffset>
                      </wp:positionV>
                      <wp:extent cx="1057275" cy="1565275"/>
                      <wp:effectExtent l="19050" t="19050" r="28575" b="3492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156527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977AE4" w:rsidRDefault="00977AE4" w:rsidP="00C42D42">
                                  <w:pPr>
                                    <w:rPr>
                                      <w:u w:val="single"/>
                                    </w:rPr>
                                  </w:pPr>
                                  <w:r w:rsidRPr="00E35676">
                                    <w:rPr>
                                      <w:u w:val="single"/>
                                    </w:rPr>
                                    <w:t>Key Activity</w:t>
                                  </w:r>
                                </w:p>
                                <w:p w:rsidR="00977AE4" w:rsidRPr="00FE4CA6" w:rsidRDefault="00977AE4" w:rsidP="00C42D42">
                                  <w:pPr>
                                    <w:jc w:val="left"/>
                                    <w:rPr>
                                      <w:sz w:val="20"/>
                                      <w:szCs w:val="20"/>
                                    </w:rPr>
                                  </w:pPr>
                                  <w:r>
                                    <w:rPr>
                                      <w:sz w:val="20"/>
                                      <w:szCs w:val="20"/>
                                    </w:rPr>
                                    <w:t>I</w:t>
                                  </w:r>
                                  <w:r w:rsidRPr="00FE4CA6">
                                    <w:rPr>
                                      <w:sz w:val="20"/>
                                      <w:szCs w:val="20"/>
                                    </w:rPr>
                                    <w:t xml:space="preserve">nternet </w:t>
                                  </w:r>
                                  <w:r>
                                    <w:rPr>
                                      <w:sz w:val="20"/>
                                      <w:szCs w:val="20"/>
                                    </w:rPr>
                                    <w:t xml:space="preserve">dependency </w:t>
                                  </w:r>
                                  <w:r w:rsidRPr="00FE4CA6">
                                    <w:rPr>
                                      <w:sz w:val="20"/>
                                      <w:szCs w:val="20"/>
                                    </w:rPr>
                                    <w:t xml:space="preserve">for operational </w:t>
                                  </w:r>
                                  <w:proofErr w:type="gramStart"/>
                                  <w:r>
                                    <w:rPr>
                                      <w:sz w:val="20"/>
                                      <w:szCs w:val="20"/>
                                    </w:rPr>
                                    <w:t xml:space="preserve">and </w:t>
                                  </w:r>
                                  <w:r w:rsidRPr="00FE4CA6">
                                    <w:rPr>
                                      <w:sz w:val="20"/>
                                      <w:szCs w:val="20"/>
                                    </w:rPr>
                                    <w:t xml:space="preserve"> strategic</w:t>
                                  </w:r>
                                  <w:proofErr w:type="gramEnd"/>
                                  <w:r w:rsidRPr="00FE4CA6">
                                    <w:rPr>
                                      <w:sz w:val="20"/>
                                      <w:szCs w:val="20"/>
                                    </w:rPr>
                                    <w:t xml:space="preserve">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43" style="position:absolute;margin-left:-.5pt;margin-top:2.5pt;width:83.25pt;height:123.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" fillcolor="#4bacc6 [3208]" strokecolor="#f2f2f2 [3041]" strokeweight="3pt">
                      <v:shadow on="t" color="#205867 [1608]" opacity=".5" offset="1pt"/>
                      <v:textbox>
                        <w:txbxContent>
                          <w:p w:rsidR="00977AE4" w:rsidRDefault="00977AE4" w:rsidP="00C42D42">
                            <w:pPr>
                              <w:rPr>
                                <w:u w:val="single"/>
                              </w:rPr>
                            </w:pPr>
                            <w:r w:rsidRPr="00E35676">
                              <w:rPr>
                                <w:u w:val="single"/>
                              </w:rPr>
                              <w:t>Key Activity</w:t>
                            </w:r>
                          </w:p>
                          <w:p w:rsidR="00977AE4" w:rsidRPr="00FE4CA6" w:rsidRDefault="00977AE4" w:rsidP="00C42D42">
                            <w:pPr>
                              <w:jc w:val="left"/>
                              <w:rPr>
                                <w:sz w:val="20"/>
                                <w:szCs w:val="20"/>
                              </w:rPr>
                            </w:pPr>
                            <w:r>
                              <w:rPr>
                                <w:sz w:val="20"/>
                                <w:szCs w:val="20"/>
                              </w:rPr>
                              <w:t>I</w:t>
                            </w:r>
                            <w:r w:rsidRPr="00FE4CA6">
                              <w:rPr>
                                <w:sz w:val="20"/>
                                <w:szCs w:val="20"/>
                              </w:rPr>
                              <w:t xml:space="preserve">nternet </w:t>
                            </w:r>
                            <w:r>
                              <w:rPr>
                                <w:sz w:val="20"/>
                                <w:szCs w:val="20"/>
                              </w:rPr>
                              <w:t xml:space="preserve">dependency </w:t>
                            </w:r>
                            <w:r w:rsidRPr="00FE4CA6">
                              <w:rPr>
                                <w:sz w:val="20"/>
                                <w:szCs w:val="20"/>
                              </w:rPr>
                              <w:t xml:space="preserve">for operational </w:t>
                            </w:r>
                            <w:proofErr w:type="gramStart"/>
                            <w:r>
                              <w:rPr>
                                <w:sz w:val="20"/>
                                <w:szCs w:val="20"/>
                              </w:rPr>
                              <w:t xml:space="preserve">and </w:t>
                            </w:r>
                            <w:r w:rsidRPr="00FE4CA6">
                              <w:rPr>
                                <w:sz w:val="20"/>
                                <w:szCs w:val="20"/>
                              </w:rPr>
                              <w:t xml:space="preserve"> strategic</w:t>
                            </w:r>
                            <w:proofErr w:type="gramEnd"/>
                            <w:r w:rsidRPr="00FE4CA6">
                              <w:rPr>
                                <w:sz w:val="20"/>
                                <w:szCs w:val="20"/>
                              </w:rPr>
                              <w:t xml:space="preserve"> management.</w:t>
                            </w:r>
                          </w:p>
                        </w:txbxContent>
                      </v:textbox>
                    </v:rect>
                  </w:pict>
                </mc:Fallback>
              </mc:AlternateContent>
            </w:r>
          </w:p>
        </w:tc>
        <w:tc>
          <w:tcPr>
            <w:tcW w:w="2092" w:type="dxa"/>
          </w:tcPr>
          <w:p w:rsidR="00C42D42" w:rsidRPr="00ED6B12" w:rsidRDefault="00320CB6" w:rsidP="001035E5">
            <w:pPr>
              <w:spacing w:line="360" w:lineRule="auto"/>
              <w:jc w:val="left"/>
              <w:rPr>
                <w:rFonts w:cs="Times New Roman"/>
                <w:szCs w:val="24"/>
                <w:u w:val="single"/>
              </w:rPr>
            </w:pPr>
            <w:r>
              <w:rPr>
                <w:noProof/>
              </w:rPr>
              <mc:AlternateContent>
                <mc:Choice Requires="wps">
                  <w:drawing>
                    <wp:anchor distT="0" distB="0" distL="114300" distR="114300" simplePos="0" relativeHeight="251743232" behindDoc="0" locked="0" layoutInCell="1" allowOverlap="1">
                      <wp:simplePos x="0" y="0"/>
                      <wp:positionH relativeFrom="column">
                        <wp:posOffset>52705</wp:posOffset>
                      </wp:positionH>
                      <wp:positionV relativeFrom="paragraph">
                        <wp:posOffset>23495</wp:posOffset>
                      </wp:positionV>
                      <wp:extent cx="1146810" cy="3591560"/>
                      <wp:effectExtent l="19050" t="19050" r="15240" b="4699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810" cy="359156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977AE4" w:rsidRPr="00CB6E07" w:rsidRDefault="00977AE4" w:rsidP="00C42D42">
                                  <w:pPr>
                                    <w:jc w:val="center"/>
                                    <w:rPr>
                                      <w:u w:val="single"/>
                                    </w:rPr>
                                  </w:pPr>
                                  <w:r w:rsidRPr="00E35676">
                                    <w:rPr>
                                      <w:u w:val="single"/>
                                    </w:rPr>
                                    <w:t xml:space="preserve">Value </w:t>
                                  </w:r>
                                  <w:r w:rsidRPr="00CB6E07">
                                    <w:rPr>
                                      <w:u w:val="single"/>
                                    </w:rPr>
                                    <w:t>Proposition</w:t>
                                  </w:r>
                                </w:p>
                                <w:p w:rsidR="00977AE4" w:rsidRPr="006A683B" w:rsidRDefault="00977AE4" w:rsidP="00C42D42">
                                  <w:pPr>
                                    <w:jc w:val="left"/>
                                    <w:rPr>
                                      <w:sz w:val="20"/>
                                      <w:szCs w:val="20"/>
                                    </w:rPr>
                                  </w:pPr>
                                  <w:r>
                                    <w:rPr>
                                      <w:sz w:val="20"/>
                                      <w:szCs w:val="20"/>
                                    </w:rPr>
                                    <w:t>To be a largest low-</w:t>
                                  </w:r>
                                  <w:r w:rsidRPr="006A683B">
                                    <w:rPr>
                                      <w:sz w:val="20"/>
                                      <w:szCs w:val="20"/>
                                    </w:rPr>
                                    <w:t>cost airline</w:t>
                                  </w:r>
                                </w:p>
                                <w:p w:rsidR="00977AE4" w:rsidRPr="006A683B" w:rsidRDefault="00977AE4" w:rsidP="00C42D42">
                                  <w:pPr>
                                    <w:jc w:val="left"/>
                                    <w:rPr>
                                      <w:sz w:val="20"/>
                                      <w:szCs w:val="20"/>
                                    </w:rPr>
                                  </w:pPr>
                                  <w:r w:rsidRPr="006A683B">
                                    <w:rPr>
                                      <w:sz w:val="20"/>
                                      <w:szCs w:val="20"/>
                                    </w:rPr>
                                    <w:t xml:space="preserve">Create </w:t>
                                  </w:r>
                                  <w:proofErr w:type="spellStart"/>
                                  <w:proofErr w:type="gramStart"/>
                                  <w:r w:rsidRPr="006A683B">
                                    <w:rPr>
                                      <w:sz w:val="20"/>
                                      <w:szCs w:val="20"/>
                                    </w:rPr>
                                    <w:t>a</w:t>
                                  </w:r>
                                  <w:proofErr w:type="spellEnd"/>
                                  <w:proofErr w:type="gramEnd"/>
                                  <w:r w:rsidRPr="006A683B">
                                    <w:rPr>
                                      <w:sz w:val="20"/>
                                      <w:szCs w:val="20"/>
                                    </w:rPr>
                                    <w:t xml:space="preserve"> internationally familiar Malaysian brand</w:t>
                                  </w:r>
                                </w:p>
                                <w:p w:rsidR="00977AE4" w:rsidRPr="004165B2" w:rsidRDefault="00977AE4" w:rsidP="00C42D42">
                                  <w:pPr>
                                    <w:jc w:val="left"/>
                                    <w:rPr>
                                      <w:sz w:val="20"/>
                                      <w:szCs w:val="20"/>
                                    </w:rPr>
                                  </w:pPr>
                                  <w:r w:rsidRPr="006A683B">
                                    <w:rPr>
                                      <w:sz w:val="20"/>
                                      <w:szCs w:val="20"/>
                                    </w:rPr>
                                    <w:t>To attain lowest</w:t>
                                  </w:r>
                                  <w:r w:rsidRPr="004165B2">
                                    <w:rPr>
                                      <w:sz w:val="20"/>
                                      <w:szCs w:val="20"/>
                                    </w:rPr>
                                    <w:t xml:space="preserve"> cost </w:t>
                                  </w:r>
                                  <w:r>
                                    <w:rPr>
                                      <w:sz w:val="20"/>
                                      <w:szCs w:val="20"/>
                                    </w:rPr>
                                    <w:t>airlines</w:t>
                                  </w:r>
                                </w:p>
                                <w:p w:rsidR="00977AE4" w:rsidRPr="004165B2" w:rsidRDefault="00977AE4" w:rsidP="00C42D42">
                                  <w:pPr>
                                    <w:jc w:val="left"/>
                                    <w:rPr>
                                      <w:sz w:val="20"/>
                                      <w:szCs w:val="20"/>
                                    </w:rPr>
                                  </w:pPr>
                                  <w:r w:rsidRPr="004165B2">
                                    <w:rPr>
                                      <w:sz w:val="20"/>
                                      <w:szCs w:val="20"/>
                                    </w:rPr>
                                    <w:t>Mainta</w:t>
                                  </w:r>
                                  <w:r>
                                    <w:rPr>
                                      <w:sz w:val="20"/>
                                      <w:szCs w:val="20"/>
                                    </w:rPr>
                                    <w:t>in high quality services and products</w:t>
                                  </w:r>
                                </w:p>
                                <w:p w:rsidR="00977AE4" w:rsidRPr="00F12164" w:rsidRDefault="00977AE4" w:rsidP="00C42D4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44" style="position:absolute;margin-left:4.15pt;margin-top:1.85pt;width:90.3pt;height:282.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" fillcolor="#4bacc6 [3208]" strokecolor="#f2f2f2 [3041]" strokeweight="3pt">
                      <v:shadow on="t" color="#205867 [1608]" opacity=".5" offset="1pt"/>
                      <v:textbox>
                        <w:txbxContent>
                          <w:p w:rsidR="00977AE4" w:rsidRPr="00CB6E07" w:rsidRDefault="00977AE4" w:rsidP="00C42D42">
                            <w:pPr>
                              <w:jc w:val="center"/>
                              <w:rPr>
                                <w:u w:val="single"/>
                              </w:rPr>
                            </w:pPr>
                            <w:r w:rsidRPr="00E35676">
                              <w:rPr>
                                <w:u w:val="single"/>
                              </w:rPr>
                              <w:t xml:space="preserve">Value </w:t>
                            </w:r>
                            <w:r w:rsidRPr="00CB6E07">
                              <w:rPr>
                                <w:u w:val="single"/>
                              </w:rPr>
                              <w:t>Proposition</w:t>
                            </w:r>
                          </w:p>
                          <w:p w:rsidR="00977AE4" w:rsidRPr="006A683B" w:rsidRDefault="00977AE4" w:rsidP="00C42D42">
                            <w:pPr>
                              <w:jc w:val="left"/>
                              <w:rPr>
                                <w:sz w:val="20"/>
                                <w:szCs w:val="20"/>
                              </w:rPr>
                            </w:pPr>
                            <w:r>
                              <w:rPr>
                                <w:sz w:val="20"/>
                                <w:szCs w:val="20"/>
                              </w:rPr>
                              <w:t>To be a largest low-</w:t>
                            </w:r>
                            <w:r w:rsidRPr="006A683B">
                              <w:rPr>
                                <w:sz w:val="20"/>
                                <w:szCs w:val="20"/>
                              </w:rPr>
                              <w:t>cost airline</w:t>
                            </w:r>
                          </w:p>
                          <w:p w:rsidR="00977AE4" w:rsidRPr="006A683B" w:rsidRDefault="00977AE4" w:rsidP="00C42D42">
                            <w:pPr>
                              <w:jc w:val="left"/>
                              <w:rPr>
                                <w:sz w:val="20"/>
                                <w:szCs w:val="20"/>
                              </w:rPr>
                            </w:pPr>
                            <w:r w:rsidRPr="006A683B">
                              <w:rPr>
                                <w:sz w:val="20"/>
                                <w:szCs w:val="20"/>
                              </w:rPr>
                              <w:t xml:space="preserve">Create </w:t>
                            </w:r>
                            <w:proofErr w:type="spellStart"/>
                            <w:proofErr w:type="gramStart"/>
                            <w:r w:rsidRPr="006A683B">
                              <w:rPr>
                                <w:sz w:val="20"/>
                                <w:szCs w:val="20"/>
                              </w:rPr>
                              <w:t>a</w:t>
                            </w:r>
                            <w:proofErr w:type="spellEnd"/>
                            <w:proofErr w:type="gramEnd"/>
                            <w:r w:rsidRPr="006A683B">
                              <w:rPr>
                                <w:sz w:val="20"/>
                                <w:szCs w:val="20"/>
                              </w:rPr>
                              <w:t xml:space="preserve"> internationally familiar Malaysian brand</w:t>
                            </w:r>
                          </w:p>
                          <w:p w:rsidR="00977AE4" w:rsidRPr="004165B2" w:rsidRDefault="00977AE4" w:rsidP="00C42D42">
                            <w:pPr>
                              <w:jc w:val="left"/>
                              <w:rPr>
                                <w:sz w:val="20"/>
                                <w:szCs w:val="20"/>
                              </w:rPr>
                            </w:pPr>
                            <w:r w:rsidRPr="006A683B">
                              <w:rPr>
                                <w:sz w:val="20"/>
                                <w:szCs w:val="20"/>
                              </w:rPr>
                              <w:t>To attain lowest</w:t>
                            </w:r>
                            <w:r w:rsidRPr="004165B2">
                              <w:rPr>
                                <w:sz w:val="20"/>
                                <w:szCs w:val="20"/>
                              </w:rPr>
                              <w:t xml:space="preserve"> cost </w:t>
                            </w:r>
                            <w:r>
                              <w:rPr>
                                <w:sz w:val="20"/>
                                <w:szCs w:val="20"/>
                              </w:rPr>
                              <w:t>airlines</w:t>
                            </w:r>
                          </w:p>
                          <w:p w:rsidR="00977AE4" w:rsidRPr="004165B2" w:rsidRDefault="00977AE4" w:rsidP="00C42D42">
                            <w:pPr>
                              <w:jc w:val="left"/>
                              <w:rPr>
                                <w:sz w:val="20"/>
                                <w:szCs w:val="20"/>
                              </w:rPr>
                            </w:pPr>
                            <w:r w:rsidRPr="004165B2">
                              <w:rPr>
                                <w:sz w:val="20"/>
                                <w:szCs w:val="20"/>
                              </w:rPr>
                              <w:t>Mainta</w:t>
                            </w:r>
                            <w:r>
                              <w:rPr>
                                <w:sz w:val="20"/>
                                <w:szCs w:val="20"/>
                              </w:rPr>
                              <w:t>in high quality services and products</w:t>
                            </w:r>
                          </w:p>
                          <w:p w:rsidR="00977AE4" w:rsidRPr="00F12164" w:rsidRDefault="00977AE4" w:rsidP="00C42D42">
                            <w:pPr>
                              <w:jc w:val="center"/>
                            </w:pPr>
                          </w:p>
                        </w:txbxContent>
                      </v:textbox>
                    </v:rect>
                  </w:pict>
                </mc:Fallback>
              </mc:AlternateContent>
            </w:r>
          </w:p>
        </w:tc>
        <w:tc>
          <w:tcPr>
            <w:tcW w:w="2004" w:type="dxa"/>
          </w:tcPr>
          <w:p w:rsidR="00C42D42" w:rsidRPr="00ED6B12" w:rsidRDefault="00320CB6" w:rsidP="001035E5">
            <w:pPr>
              <w:spacing w:line="360" w:lineRule="auto"/>
              <w:jc w:val="left"/>
              <w:rPr>
                <w:rFonts w:cs="Times New Roman"/>
                <w:szCs w:val="24"/>
                <w:u w:val="single"/>
              </w:rPr>
            </w:pPr>
            <w:r>
              <w:rPr>
                <w:noProof/>
              </w:rPr>
              <mc:AlternateContent>
                <mc:Choice Requires="wps">
                  <w:drawing>
                    <wp:anchor distT="0" distB="0" distL="114300" distR="114300" simplePos="0" relativeHeight="251745280" behindDoc="0" locked="0" layoutInCell="1" allowOverlap="1">
                      <wp:simplePos x="0" y="0"/>
                      <wp:positionH relativeFrom="column">
                        <wp:posOffset>12065</wp:posOffset>
                      </wp:positionH>
                      <wp:positionV relativeFrom="paragraph">
                        <wp:posOffset>2484755</wp:posOffset>
                      </wp:positionV>
                      <wp:extent cx="1080135" cy="2287905"/>
                      <wp:effectExtent l="19050" t="19050" r="24765" b="361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228790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977AE4" w:rsidRDefault="00977AE4" w:rsidP="00C42D42">
                                  <w:pPr>
                                    <w:jc w:val="center"/>
                                    <w:rPr>
                                      <w:u w:val="single"/>
                                    </w:rPr>
                                  </w:pPr>
                                  <w:r w:rsidRPr="00E35676">
                                    <w:rPr>
                                      <w:u w:val="single"/>
                                    </w:rPr>
                                    <w:t>Channels</w:t>
                                  </w:r>
                                </w:p>
                                <w:p w:rsidR="00977AE4" w:rsidRPr="004D32E2" w:rsidRDefault="00977AE4" w:rsidP="00C42D42">
                                  <w:pPr>
                                    <w:jc w:val="center"/>
                                    <w:rPr>
                                      <w:u w:val="single"/>
                                    </w:rPr>
                                  </w:pPr>
                                  <w:r>
                                    <w:rPr>
                                      <w:sz w:val="20"/>
                                      <w:szCs w:val="20"/>
                                    </w:rPr>
                                    <w:t xml:space="preserve">Lean Sigma channel, </w:t>
                                  </w:r>
                                  <w:r w:rsidRPr="004D32E2">
                                    <w:rPr>
                                      <w:sz w:val="20"/>
                                      <w:szCs w:val="20"/>
                                    </w:rPr>
                                    <w:t>Malaysia Airlines Selects Flight Management System from Sabre Airline Solutions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45" style="position:absolute;margin-left:.95pt;margin-top:195.65pt;width:85.05pt;height:180.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" fillcolor="#f79646 [3209]" strokecolor="#f2f2f2 [3041]" strokeweight="3pt">
                      <v:shadow on="t" color="#974706 [1609]" opacity=".5" offset="1pt"/>
                      <v:textbox>
                        <w:txbxContent>
                          <w:p w:rsidR="00977AE4" w:rsidRDefault="00977AE4" w:rsidP="00C42D42">
                            <w:pPr>
                              <w:jc w:val="center"/>
                              <w:rPr>
                                <w:u w:val="single"/>
                              </w:rPr>
                            </w:pPr>
                            <w:r w:rsidRPr="00E35676">
                              <w:rPr>
                                <w:u w:val="single"/>
                              </w:rPr>
                              <w:t>Channels</w:t>
                            </w:r>
                          </w:p>
                          <w:p w:rsidR="00977AE4" w:rsidRPr="004D32E2" w:rsidRDefault="00977AE4" w:rsidP="00C42D42">
                            <w:pPr>
                              <w:jc w:val="center"/>
                              <w:rPr>
                                <w:u w:val="single"/>
                              </w:rPr>
                            </w:pPr>
                            <w:r>
                              <w:rPr>
                                <w:sz w:val="20"/>
                                <w:szCs w:val="20"/>
                              </w:rPr>
                              <w:t xml:space="preserve">Lean Sigma channel, </w:t>
                            </w:r>
                            <w:r w:rsidRPr="004D32E2">
                              <w:rPr>
                                <w:sz w:val="20"/>
                                <w:szCs w:val="20"/>
                              </w:rPr>
                              <w:t>Malaysia Airlines Selects Flight Management System from Sabre Airline Solutions</w:t>
                            </w:r>
                          </w:p>
                        </w:txbxContent>
                      </v:textbox>
                    </v:rect>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column">
                        <wp:posOffset>-3175</wp:posOffset>
                      </wp:positionH>
                      <wp:positionV relativeFrom="paragraph">
                        <wp:posOffset>38735</wp:posOffset>
                      </wp:positionV>
                      <wp:extent cx="1141095" cy="2301240"/>
                      <wp:effectExtent l="19050" t="19050" r="20955" b="4191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095" cy="230124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977AE4" w:rsidRPr="004165B2" w:rsidRDefault="00977AE4" w:rsidP="00C42D42">
                                  <w:pPr>
                                    <w:jc w:val="center"/>
                                    <w:rPr>
                                      <w:u w:val="single"/>
                                    </w:rPr>
                                  </w:pPr>
                                  <w:proofErr w:type="spellStart"/>
                                  <w:r>
                                    <w:rPr>
                                      <w:u w:val="single"/>
                                    </w:rPr>
                                    <w:t>Employee</w:t>
                                  </w:r>
                                  <w:r w:rsidRPr="004165B2">
                                    <w:rPr>
                                      <w:u w:val="single"/>
                                    </w:rPr>
                                    <w:t>Relationship</w:t>
                                  </w:r>
                                  <w:proofErr w:type="spellEnd"/>
                                </w:p>
                                <w:p w:rsidR="00977AE4" w:rsidRPr="00031239" w:rsidRDefault="00977AE4" w:rsidP="00C42D42">
                                  <w:pPr>
                                    <w:jc w:val="left"/>
                                    <w:rPr>
                                      <w:sz w:val="20"/>
                                      <w:szCs w:val="20"/>
                                    </w:rPr>
                                  </w:pPr>
                                  <w:r w:rsidRPr="00031239">
                                    <w:rPr>
                                      <w:sz w:val="20"/>
                                      <w:szCs w:val="20"/>
                                    </w:rPr>
                                    <w:t xml:space="preserve">Low </w:t>
                                  </w:r>
                                  <w:proofErr w:type="spellStart"/>
                                  <w:r w:rsidRPr="00031239">
                                    <w:rPr>
                                      <w:sz w:val="20"/>
                                      <w:szCs w:val="20"/>
                                    </w:rPr>
                                    <w:t>fare</w:t>
                                  </w:r>
                                  <w:proofErr w:type="gramStart"/>
                                  <w:r w:rsidRPr="00031239">
                                    <w:rPr>
                                      <w:sz w:val="20"/>
                                      <w:szCs w:val="20"/>
                                    </w:rPr>
                                    <w:t>,</w:t>
                                  </w:r>
                                  <w:r>
                                    <w:rPr>
                                      <w:sz w:val="20"/>
                                      <w:szCs w:val="20"/>
                                    </w:rPr>
                                    <w:t>and</w:t>
                                  </w:r>
                                  <w:proofErr w:type="spellEnd"/>
                                  <w:proofErr w:type="gramEnd"/>
                                  <w:r w:rsidRPr="00031239">
                                    <w:rPr>
                                      <w:sz w:val="20"/>
                                      <w:szCs w:val="20"/>
                                    </w:rPr>
                                    <w:t xml:space="preserve"> No frills</w:t>
                                  </w:r>
                                </w:p>
                                <w:p w:rsidR="00977AE4" w:rsidRPr="00CB6E07" w:rsidRDefault="00977AE4" w:rsidP="00C42D42">
                                  <w:pPr>
                                    <w:jc w:val="left"/>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margin-left:-.25pt;margin-top:3.05pt;width:89.85pt;height:181.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" fillcolor="#f79646 [3209]" strokecolor="#f2f2f2 [3041]" strokeweight="3pt">
                      <v:shadow on="t" color="#974706 [1609]" opacity=".5" offset="1pt"/>
                      <v:textbox>
                        <w:txbxContent>
                          <w:p w:rsidR="00977AE4" w:rsidRPr="004165B2" w:rsidRDefault="00977AE4" w:rsidP="00C42D42">
                            <w:pPr>
                              <w:jc w:val="center"/>
                              <w:rPr>
                                <w:u w:val="single"/>
                              </w:rPr>
                            </w:pPr>
                            <w:proofErr w:type="spellStart"/>
                            <w:r>
                              <w:rPr>
                                <w:u w:val="single"/>
                              </w:rPr>
                              <w:t>Employee</w:t>
                            </w:r>
                            <w:r w:rsidRPr="004165B2">
                              <w:rPr>
                                <w:u w:val="single"/>
                              </w:rPr>
                              <w:t>Relationship</w:t>
                            </w:r>
                            <w:proofErr w:type="spellEnd"/>
                          </w:p>
                          <w:p w:rsidR="00977AE4" w:rsidRPr="00031239" w:rsidRDefault="00977AE4" w:rsidP="00C42D42">
                            <w:pPr>
                              <w:jc w:val="left"/>
                              <w:rPr>
                                <w:sz w:val="20"/>
                                <w:szCs w:val="20"/>
                              </w:rPr>
                            </w:pPr>
                            <w:r w:rsidRPr="00031239">
                              <w:rPr>
                                <w:sz w:val="20"/>
                                <w:szCs w:val="20"/>
                              </w:rPr>
                              <w:t xml:space="preserve">Low </w:t>
                            </w:r>
                            <w:proofErr w:type="spellStart"/>
                            <w:r w:rsidRPr="00031239">
                              <w:rPr>
                                <w:sz w:val="20"/>
                                <w:szCs w:val="20"/>
                              </w:rPr>
                              <w:t>fare</w:t>
                            </w:r>
                            <w:proofErr w:type="gramStart"/>
                            <w:r w:rsidRPr="00031239">
                              <w:rPr>
                                <w:sz w:val="20"/>
                                <w:szCs w:val="20"/>
                              </w:rPr>
                              <w:t>,</w:t>
                            </w:r>
                            <w:r>
                              <w:rPr>
                                <w:sz w:val="20"/>
                                <w:szCs w:val="20"/>
                              </w:rPr>
                              <w:t>and</w:t>
                            </w:r>
                            <w:proofErr w:type="spellEnd"/>
                            <w:proofErr w:type="gramEnd"/>
                            <w:r w:rsidRPr="00031239">
                              <w:rPr>
                                <w:sz w:val="20"/>
                                <w:szCs w:val="20"/>
                              </w:rPr>
                              <w:t xml:space="preserve"> No frills</w:t>
                            </w:r>
                          </w:p>
                          <w:p w:rsidR="00977AE4" w:rsidRPr="00CB6E07" w:rsidRDefault="00977AE4" w:rsidP="00C42D42">
                            <w:pPr>
                              <w:jc w:val="left"/>
                              <w:rPr>
                                <w:sz w:val="20"/>
                                <w:szCs w:val="20"/>
                              </w:rPr>
                            </w:pPr>
                          </w:p>
                        </w:txbxContent>
                      </v:textbox>
                    </v:rect>
                  </w:pict>
                </mc:Fallback>
              </mc:AlternateContent>
            </w:r>
          </w:p>
        </w:tc>
        <w:tc>
          <w:tcPr>
            <w:tcW w:w="1734" w:type="dxa"/>
          </w:tcPr>
          <w:p w:rsidR="00C42D42" w:rsidRPr="00ED6B12" w:rsidRDefault="00320CB6" w:rsidP="001035E5">
            <w:pPr>
              <w:spacing w:line="360" w:lineRule="auto"/>
              <w:jc w:val="left"/>
              <w:rPr>
                <w:rFonts w:cs="Times New Roman"/>
                <w:szCs w:val="24"/>
                <w:u w:val="single"/>
              </w:rPr>
            </w:pPr>
            <w:r>
              <w:rPr>
                <w:noProof/>
              </w:rPr>
              <mc:AlternateContent>
                <mc:Choice Requires="wps">
                  <w:drawing>
                    <wp:anchor distT="0" distB="0" distL="114300" distR="114300" simplePos="0" relativeHeight="251746304" behindDoc="0" locked="0" layoutInCell="1" allowOverlap="1">
                      <wp:simplePos x="0" y="0"/>
                      <wp:positionH relativeFrom="column">
                        <wp:posOffset>-23495</wp:posOffset>
                      </wp:positionH>
                      <wp:positionV relativeFrom="paragraph">
                        <wp:posOffset>45085</wp:posOffset>
                      </wp:positionV>
                      <wp:extent cx="981075" cy="4384675"/>
                      <wp:effectExtent l="19050" t="19050" r="28575" b="3492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38467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977AE4" w:rsidRDefault="00977AE4" w:rsidP="00C42D42">
                                  <w:pPr>
                                    <w:jc w:val="center"/>
                                    <w:rPr>
                                      <w:u w:val="single"/>
                                    </w:rPr>
                                  </w:pPr>
                                  <w:r>
                                    <w:rPr>
                                      <w:u w:val="single"/>
                                    </w:rPr>
                                    <w:t>Employee</w:t>
                                  </w:r>
                                  <w:r w:rsidRPr="00E35676">
                                    <w:rPr>
                                      <w:u w:val="single"/>
                                    </w:rPr>
                                    <w:t xml:space="preserve"> Segments</w:t>
                                  </w:r>
                                </w:p>
                                <w:p w:rsidR="00977AE4" w:rsidRPr="00034A15" w:rsidRDefault="00977AE4" w:rsidP="00C42D42">
                                  <w:pPr>
                                    <w:jc w:val="left"/>
                                  </w:pPr>
                                  <w:r w:rsidRPr="004165B2">
                                    <w:rPr>
                                      <w:sz w:val="20"/>
                                      <w:szCs w:val="20"/>
                                    </w:rPr>
                                    <w:t xml:space="preserve">Serving </w:t>
                                  </w:r>
                                  <w:r>
                                    <w:rPr>
                                      <w:sz w:val="20"/>
                                      <w:szCs w:val="20"/>
                                    </w:rPr>
                                    <w:t>more than three</w:t>
                                  </w:r>
                                  <w:r w:rsidRPr="004165B2">
                                    <w:rPr>
                                      <w:sz w:val="20"/>
                                      <w:szCs w:val="20"/>
                                    </w:rPr>
                                    <w:t xml:space="preserve"> billion </w:t>
                                  </w:r>
                                  <w:r>
                                    <w:rPr>
                                      <w:sz w:val="20"/>
                                      <w:szCs w:val="20"/>
                                    </w:rPr>
                                    <w:t xml:space="preserve">employees </w:t>
                                  </w:r>
                                  <w:r w:rsidRPr="004165B2">
                                    <w:rPr>
                                      <w:sz w:val="20"/>
                                      <w:szCs w:val="20"/>
                                    </w:rPr>
                                    <w:t xml:space="preserve">who are </w:t>
                                  </w:r>
                                  <w:r>
                                    <w:rPr>
                                      <w:sz w:val="20"/>
                                      <w:szCs w:val="20"/>
                                    </w:rPr>
                                    <w:t xml:space="preserve">presently </w:t>
                                  </w:r>
                                  <w:r w:rsidRPr="004165B2">
                                    <w:rPr>
                                      <w:sz w:val="20"/>
                                      <w:szCs w:val="20"/>
                                    </w:rPr>
                                    <w:t>underserved with high fares</w:t>
                                  </w:r>
                                  <w:r>
                                    <w:rPr>
                                      <w:sz w:val="20"/>
                                      <w:szCs w:val="20"/>
                                    </w:rPr>
                                    <w:t xml:space="preserve"> and poor connectivity</w:t>
                                  </w:r>
                                  <w:r w:rsidRPr="00034A15">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47" style="position:absolute;margin-left:-1.85pt;margin-top:3.55pt;width:77.25pt;height:34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" fillcolor="#4bacc6 [3208]" strokecolor="#f2f2f2 [3041]" strokeweight="3pt">
                      <v:shadow on="t" color="#205867 [1608]" opacity=".5" offset="1pt"/>
                      <v:textbox>
                        <w:txbxContent>
                          <w:p w:rsidR="00977AE4" w:rsidRDefault="00977AE4" w:rsidP="00C42D42">
                            <w:pPr>
                              <w:jc w:val="center"/>
                              <w:rPr>
                                <w:u w:val="single"/>
                              </w:rPr>
                            </w:pPr>
                            <w:r>
                              <w:rPr>
                                <w:u w:val="single"/>
                              </w:rPr>
                              <w:t>Employee</w:t>
                            </w:r>
                            <w:r w:rsidRPr="00E35676">
                              <w:rPr>
                                <w:u w:val="single"/>
                              </w:rPr>
                              <w:t xml:space="preserve"> Segments</w:t>
                            </w:r>
                          </w:p>
                          <w:p w:rsidR="00977AE4" w:rsidRPr="00034A15" w:rsidRDefault="00977AE4" w:rsidP="00C42D42">
                            <w:pPr>
                              <w:jc w:val="left"/>
                            </w:pPr>
                            <w:r w:rsidRPr="004165B2">
                              <w:rPr>
                                <w:sz w:val="20"/>
                                <w:szCs w:val="20"/>
                              </w:rPr>
                              <w:t xml:space="preserve">Serving </w:t>
                            </w:r>
                            <w:r>
                              <w:rPr>
                                <w:sz w:val="20"/>
                                <w:szCs w:val="20"/>
                              </w:rPr>
                              <w:t>more than three</w:t>
                            </w:r>
                            <w:r w:rsidRPr="004165B2">
                              <w:rPr>
                                <w:sz w:val="20"/>
                                <w:szCs w:val="20"/>
                              </w:rPr>
                              <w:t xml:space="preserve"> billion </w:t>
                            </w:r>
                            <w:r>
                              <w:rPr>
                                <w:sz w:val="20"/>
                                <w:szCs w:val="20"/>
                              </w:rPr>
                              <w:t xml:space="preserve">employees </w:t>
                            </w:r>
                            <w:r w:rsidRPr="004165B2">
                              <w:rPr>
                                <w:sz w:val="20"/>
                                <w:szCs w:val="20"/>
                              </w:rPr>
                              <w:t xml:space="preserve">who are </w:t>
                            </w:r>
                            <w:r>
                              <w:rPr>
                                <w:sz w:val="20"/>
                                <w:szCs w:val="20"/>
                              </w:rPr>
                              <w:t xml:space="preserve">presently </w:t>
                            </w:r>
                            <w:r w:rsidRPr="004165B2">
                              <w:rPr>
                                <w:sz w:val="20"/>
                                <w:szCs w:val="20"/>
                              </w:rPr>
                              <w:t>underserved with high fares</w:t>
                            </w:r>
                            <w:r>
                              <w:rPr>
                                <w:sz w:val="20"/>
                                <w:szCs w:val="20"/>
                              </w:rPr>
                              <w:t xml:space="preserve"> and poor connectivity</w:t>
                            </w:r>
                            <w:r w:rsidRPr="00034A15">
                              <w:t>.</w:t>
                            </w:r>
                          </w:p>
                        </w:txbxContent>
                      </v:textbox>
                    </v:rect>
                  </w:pict>
                </mc:Fallback>
              </mc:AlternateContent>
            </w:r>
          </w:p>
        </w:tc>
      </w:tr>
      <w:tr w:rsidR="00C42D42" w:rsidRPr="00ED6B12" w:rsidTr="001035E5">
        <w:trPr>
          <w:trHeight w:val="2600"/>
        </w:trPr>
        <w:tc>
          <w:tcPr>
            <w:tcW w:w="3886" w:type="dxa"/>
            <w:gridSpan w:val="2"/>
          </w:tcPr>
          <w:p w:rsidR="00C42D42" w:rsidRPr="00ED6B12" w:rsidRDefault="00320CB6" w:rsidP="001035E5">
            <w:pPr>
              <w:spacing w:line="360" w:lineRule="auto"/>
              <w:jc w:val="left"/>
              <w:rPr>
                <w:rFonts w:cs="Times New Roman"/>
                <w:szCs w:val="24"/>
              </w:rPr>
            </w:pPr>
            <w:r>
              <w:rPr>
                <w:noProof/>
              </w:rPr>
              <mc:AlternateContent>
                <mc:Choice Requires="wps">
                  <w:drawing>
                    <wp:anchor distT="0" distB="0" distL="114300" distR="114300" simplePos="0" relativeHeight="251747328" behindDoc="0" locked="0" layoutInCell="1" allowOverlap="1">
                      <wp:simplePos x="0" y="0"/>
                      <wp:positionH relativeFrom="column">
                        <wp:posOffset>-45720</wp:posOffset>
                      </wp:positionH>
                      <wp:positionV relativeFrom="paragraph">
                        <wp:posOffset>41275</wp:posOffset>
                      </wp:positionV>
                      <wp:extent cx="2331085" cy="1862455"/>
                      <wp:effectExtent l="19050" t="19050" r="12065" b="4254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085" cy="186245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977AE4" w:rsidRDefault="00977AE4" w:rsidP="00C42D42">
                                  <w:pPr>
                                    <w:jc w:val="center"/>
                                    <w:rPr>
                                      <w:u w:val="single"/>
                                    </w:rPr>
                                  </w:pPr>
                                  <w:r w:rsidRPr="00E35676">
                                    <w:rPr>
                                      <w:u w:val="single"/>
                                    </w:rPr>
                                    <w:t>Cost Structure:</w:t>
                                  </w:r>
                                </w:p>
                                <w:p w:rsidR="00977AE4" w:rsidRPr="00235F85" w:rsidRDefault="00977AE4" w:rsidP="00C42D42">
                                  <w:pPr>
                                    <w:rPr>
                                      <w:sz w:val="20"/>
                                      <w:szCs w:val="20"/>
                                    </w:rPr>
                                  </w:pPr>
                                  <w:r w:rsidRPr="00235F85">
                                    <w:rPr>
                                      <w:sz w:val="20"/>
                                      <w:szCs w:val="20"/>
                                    </w:rPr>
                                    <w:t>Low operating cost , Low airport fees, Low wages, Low cost for maintenance, cockpit training, simple boarding processes, High resource productivity, high percentage of online sales. Malaysia Airlines restructuring: Cost cuts must be deep to improve short-haul competitiveness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48" style="position:absolute;margin-left:-3.6pt;margin-top:3.25pt;width:183.55pt;height:14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" fillcolor="#f79646 [3209]" strokecolor="#f2f2f2 [3041]" strokeweight="3pt">
                      <v:shadow on="t" color="#974706 [1609]" opacity=".5" offset="1pt"/>
                      <v:textbox>
                        <w:txbxContent>
                          <w:p w:rsidR="00977AE4" w:rsidRDefault="00977AE4" w:rsidP="00C42D42">
                            <w:pPr>
                              <w:jc w:val="center"/>
                              <w:rPr>
                                <w:u w:val="single"/>
                              </w:rPr>
                            </w:pPr>
                            <w:r w:rsidRPr="00E35676">
                              <w:rPr>
                                <w:u w:val="single"/>
                              </w:rPr>
                              <w:t>Cost Structure:</w:t>
                            </w:r>
                          </w:p>
                          <w:p w:rsidR="00977AE4" w:rsidRPr="00235F85" w:rsidRDefault="00977AE4" w:rsidP="00C42D42">
                            <w:pPr>
                              <w:rPr>
                                <w:sz w:val="20"/>
                                <w:szCs w:val="20"/>
                              </w:rPr>
                            </w:pPr>
                            <w:r w:rsidRPr="00235F85">
                              <w:rPr>
                                <w:sz w:val="20"/>
                                <w:szCs w:val="20"/>
                              </w:rPr>
                              <w:t>Low operating cost , Low airport fees, Low wages, Low cost for maintenance, cockpit training, simple boarding processes, High resource productivity, high percentage of online sales. Malaysia Airlines restructuring: Cost cuts must be deep to improve short-haul competitiveness</w:t>
                            </w:r>
                          </w:p>
                        </w:txbxContent>
                      </v:textbox>
                    </v:rect>
                  </w:pict>
                </mc:Fallback>
              </mc:AlternateContent>
            </w:r>
          </w:p>
          <w:p w:rsidR="00C42D42" w:rsidRPr="00ED6B12" w:rsidRDefault="00C42D42" w:rsidP="001035E5">
            <w:pPr>
              <w:spacing w:line="360" w:lineRule="auto"/>
              <w:jc w:val="left"/>
              <w:rPr>
                <w:rFonts w:cs="Times New Roman"/>
                <w:szCs w:val="24"/>
              </w:rPr>
            </w:pPr>
          </w:p>
          <w:p w:rsidR="00C42D42" w:rsidRPr="00ED6B12" w:rsidRDefault="00C42D42" w:rsidP="001035E5">
            <w:pPr>
              <w:spacing w:line="360" w:lineRule="auto"/>
              <w:jc w:val="left"/>
              <w:rPr>
                <w:rFonts w:cs="Times New Roman"/>
                <w:szCs w:val="24"/>
              </w:rPr>
            </w:pPr>
          </w:p>
          <w:p w:rsidR="00C42D42" w:rsidRPr="00ED6B12" w:rsidRDefault="00C42D42" w:rsidP="001035E5">
            <w:pPr>
              <w:spacing w:line="360" w:lineRule="auto"/>
              <w:jc w:val="left"/>
              <w:rPr>
                <w:rFonts w:cs="Times New Roman"/>
                <w:szCs w:val="24"/>
              </w:rPr>
            </w:pPr>
          </w:p>
          <w:p w:rsidR="00C42D42" w:rsidRPr="00ED6B12" w:rsidRDefault="00C42D42" w:rsidP="001035E5">
            <w:pPr>
              <w:spacing w:line="360" w:lineRule="auto"/>
              <w:jc w:val="left"/>
              <w:rPr>
                <w:rFonts w:cs="Times New Roman"/>
                <w:szCs w:val="24"/>
              </w:rPr>
            </w:pPr>
          </w:p>
          <w:p w:rsidR="00C42D42" w:rsidRPr="00ED6B12" w:rsidRDefault="00C42D42" w:rsidP="001035E5">
            <w:pPr>
              <w:spacing w:line="360" w:lineRule="auto"/>
              <w:jc w:val="left"/>
              <w:rPr>
                <w:rFonts w:cs="Times New Roman"/>
                <w:szCs w:val="24"/>
              </w:rPr>
            </w:pPr>
          </w:p>
        </w:tc>
        <w:tc>
          <w:tcPr>
            <w:tcW w:w="5830" w:type="dxa"/>
            <w:gridSpan w:val="3"/>
          </w:tcPr>
          <w:p w:rsidR="00C42D42" w:rsidRPr="00ED6B12" w:rsidRDefault="00320CB6" w:rsidP="001035E5">
            <w:pPr>
              <w:spacing w:line="360" w:lineRule="auto"/>
              <w:jc w:val="left"/>
              <w:rPr>
                <w:rFonts w:cs="Times New Roman"/>
                <w:szCs w:val="24"/>
              </w:rPr>
            </w:pPr>
            <w:r>
              <w:rPr>
                <w:noProof/>
              </w:rPr>
              <w:lastRenderedPageBreak/>
              <mc:AlternateContent>
                <mc:Choice Requires="wps">
                  <w:drawing>
                    <wp:anchor distT="0" distB="0" distL="114300" distR="114300" simplePos="0" relativeHeight="251748352" behindDoc="0" locked="0" layoutInCell="1" allowOverlap="1">
                      <wp:simplePos x="0" y="0"/>
                      <wp:positionH relativeFrom="column">
                        <wp:posOffset>113665</wp:posOffset>
                      </wp:positionH>
                      <wp:positionV relativeFrom="paragraph">
                        <wp:posOffset>65405</wp:posOffset>
                      </wp:positionV>
                      <wp:extent cx="3476625" cy="1652270"/>
                      <wp:effectExtent l="19050" t="19050" r="28575" b="4318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625" cy="165227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977AE4" w:rsidRDefault="00977AE4" w:rsidP="00C42D42">
                                  <w:pPr>
                                    <w:jc w:val="center"/>
                                    <w:rPr>
                                      <w:u w:val="single"/>
                                    </w:rPr>
                                  </w:pPr>
                                  <w:r w:rsidRPr="00E35676">
                                    <w:rPr>
                                      <w:u w:val="single"/>
                                    </w:rPr>
                                    <w:t>Revenue Stream:</w:t>
                                  </w:r>
                                </w:p>
                                <w:p w:rsidR="00977AE4" w:rsidRPr="004165B2" w:rsidRDefault="00977AE4" w:rsidP="00C42D42">
                                  <w:pPr>
                                    <w:jc w:val="left"/>
                                    <w:rPr>
                                      <w:sz w:val="20"/>
                                      <w:szCs w:val="20"/>
                                    </w:rPr>
                                  </w:pPr>
                                  <w:r w:rsidRPr="004165B2">
                                    <w:rPr>
                                      <w:sz w:val="20"/>
                                      <w:szCs w:val="20"/>
                                    </w:rPr>
                                    <w:t xml:space="preserve">Low price = increase </w:t>
                                  </w:r>
                                  <w:r>
                                    <w:rPr>
                                      <w:sz w:val="20"/>
                                      <w:szCs w:val="20"/>
                                    </w:rPr>
                                    <w:t>employee</w:t>
                                  </w:r>
                                </w:p>
                                <w:p w:rsidR="00977AE4" w:rsidRPr="004165B2" w:rsidRDefault="00977AE4" w:rsidP="00C42D42">
                                  <w:pPr>
                                    <w:jc w:val="left"/>
                                    <w:rPr>
                                      <w:sz w:val="20"/>
                                      <w:szCs w:val="20"/>
                                    </w:rPr>
                                  </w:pPr>
                                  <w:r w:rsidRPr="004165B2">
                                    <w:rPr>
                                      <w:sz w:val="20"/>
                                      <w:szCs w:val="20"/>
                                    </w:rPr>
                                    <w:t xml:space="preserve">Low cost = through a simple online system =increase </w:t>
                                  </w:r>
                                  <w:r>
                                    <w:rPr>
                                      <w:sz w:val="20"/>
                                      <w:szCs w:val="20"/>
                                    </w:rPr>
                                    <w:t>employee</w:t>
                                  </w:r>
                                  <w:r w:rsidRPr="004165B2">
                                    <w:rPr>
                                      <w:sz w:val="20"/>
                                      <w:szCs w:val="20"/>
                                    </w:rPr>
                                    <w:t xml:space="preserve"> = increase revenue.</w:t>
                                  </w:r>
                                </w:p>
                                <w:p w:rsidR="00977AE4" w:rsidRPr="004165B2" w:rsidRDefault="00977AE4" w:rsidP="00C42D42">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9" style="position:absolute;margin-left:8.95pt;margin-top:5.15pt;width:273.75pt;height:130.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" fillcolor="#4bacc6 [3208]" strokecolor="#f2f2f2 [3041]" strokeweight="3pt">
                      <v:shadow on="t" color="#205867 [1608]" opacity=".5" offset="1pt"/>
                      <v:textbox>
                        <w:txbxContent>
                          <w:p w:rsidR="00977AE4" w:rsidRDefault="00977AE4" w:rsidP="00C42D42">
                            <w:pPr>
                              <w:jc w:val="center"/>
                              <w:rPr>
                                <w:u w:val="single"/>
                              </w:rPr>
                            </w:pPr>
                            <w:r w:rsidRPr="00E35676">
                              <w:rPr>
                                <w:u w:val="single"/>
                              </w:rPr>
                              <w:t>Revenue Stream:</w:t>
                            </w:r>
                          </w:p>
                          <w:p w:rsidR="00977AE4" w:rsidRPr="004165B2" w:rsidRDefault="00977AE4" w:rsidP="00C42D42">
                            <w:pPr>
                              <w:jc w:val="left"/>
                              <w:rPr>
                                <w:sz w:val="20"/>
                                <w:szCs w:val="20"/>
                              </w:rPr>
                            </w:pPr>
                            <w:r w:rsidRPr="004165B2">
                              <w:rPr>
                                <w:sz w:val="20"/>
                                <w:szCs w:val="20"/>
                              </w:rPr>
                              <w:t xml:space="preserve">Low price = increase </w:t>
                            </w:r>
                            <w:r>
                              <w:rPr>
                                <w:sz w:val="20"/>
                                <w:szCs w:val="20"/>
                              </w:rPr>
                              <w:t>employee</w:t>
                            </w:r>
                          </w:p>
                          <w:p w:rsidR="00977AE4" w:rsidRPr="004165B2" w:rsidRDefault="00977AE4" w:rsidP="00C42D42">
                            <w:pPr>
                              <w:jc w:val="left"/>
                              <w:rPr>
                                <w:sz w:val="20"/>
                                <w:szCs w:val="20"/>
                              </w:rPr>
                            </w:pPr>
                            <w:r w:rsidRPr="004165B2">
                              <w:rPr>
                                <w:sz w:val="20"/>
                                <w:szCs w:val="20"/>
                              </w:rPr>
                              <w:t xml:space="preserve">Low cost = through a simple online system =increase </w:t>
                            </w:r>
                            <w:r>
                              <w:rPr>
                                <w:sz w:val="20"/>
                                <w:szCs w:val="20"/>
                              </w:rPr>
                              <w:t>employee</w:t>
                            </w:r>
                            <w:r w:rsidRPr="004165B2">
                              <w:rPr>
                                <w:sz w:val="20"/>
                                <w:szCs w:val="20"/>
                              </w:rPr>
                              <w:t xml:space="preserve"> = increase revenue.</w:t>
                            </w:r>
                          </w:p>
                          <w:p w:rsidR="00977AE4" w:rsidRPr="004165B2" w:rsidRDefault="00977AE4" w:rsidP="00C42D42">
                            <w:pPr>
                              <w:jc w:val="center"/>
                              <w:rPr>
                                <w:sz w:val="20"/>
                                <w:szCs w:val="20"/>
                              </w:rPr>
                            </w:pPr>
                          </w:p>
                        </w:txbxContent>
                      </v:textbox>
                    </v:rect>
                  </w:pict>
                </mc:Fallback>
              </mc:AlternateContent>
            </w:r>
          </w:p>
        </w:tc>
      </w:tr>
    </w:tbl>
    <w:p w:rsidR="00C42D42" w:rsidRPr="00ED6B12" w:rsidRDefault="00C42D42" w:rsidP="00C42D42">
      <w:pPr>
        <w:spacing w:after="0" w:line="360" w:lineRule="auto"/>
        <w:jc w:val="left"/>
        <w:rPr>
          <w:rFonts w:eastAsiaTheme="majorEastAsia" w:cs="Times New Roman"/>
          <w:b/>
          <w:bCs/>
          <w:color w:val="17365D" w:themeColor="text2" w:themeShade="BF"/>
          <w:szCs w:val="24"/>
        </w:rPr>
      </w:pPr>
    </w:p>
    <w:p w:rsidR="00C42D42" w:rsidRPr="00ED6B12" w:rsidRDefault="00C42D42" w:rsidP="00C42D42">
      <w:pPr>
        <w:pStyle w:val="Heading1"/>
        <w:rPr>
          <w:rFonts w:cs="Times New Roman"/>
          <w:szCs w:val="24"/>
        </w:rPr>
      </w:pPr>
      <w:bookmarkStart w:id="218" w:name="_Toc497576033"/>
      <w:bookmarkStart w:id="219" w:name="_Toc499474443"/>
      <w:bookmarkStart w:id="220" w:name="_Toc499478375"/>
      <w:r w:rsidRPr="00ED6B12">
        <w:rPr>
          <w:rFonts w:cs="Times New Roman"/>
          <w:szCs w:val="24"/>
        </w:rPr>
        <w:t>5.2</w:t>
      </w:r>
      <w:r w:rsidRPr="00ED6B12">
        <w:rPr>
          <w:rFonts w:cs="Times New Roman"/>
          <w:szCs w:val="24"/>
        </w:rPr>
        <w:tab/>
        <w:t>Business Model Elements</w:t>
      </w:r>
      <w:bookmarkEnd w:id="218"/>
      <w:bookmarkEnd w:id="219"/>
      <w:bookmarkEnd w:id="220"/>
    </w:p>
    <w:p w:rsidR="00C42D42" w:rsidRPr="00ED6B12" w:rsidRDefault="00C42D42" w:rsidP="00C42D42">
      <w:pPr>
        <w:jc w:val="center"/>
        <w:rPr>
          <w:rFonts w:cs="Times New Roman"/>
          <w:b/>
          <w:szCs w:val="24"/>
        </w:rPr>
      </w:pPr>
      <w:bookmarkStart w:id="221" w:name="_Toc497576034"/>
      <w:bookmarkStart w:id="222" w:name="_Toc499474710"/>
      <w:r w:rsidRPr="00ED6B12">
        <w:rPr>
          <w:rFonts w:cs="Times New Roman"/>
          <w:b/>
          <w:szCs w:val="24"/>
        </w:rPr>
        <w:t>Strategic Partners</w:t>
      </w:r>
      <w:bookmarkEnd w:id="221"/>
      <w:bookmarkEnd w:id="222"/>
    </w:p>
    <w:p w:rsidR="00C42D42" w:rsidRPr="00ED6B12" w:rsidRDefault="00C42D42" w:rsidP="00C42D42">
      <w:pPr>
        <w:spacing w:after="0" w:line="360" w:lineRule="auto"/>
        <w:rPr>
          <w:rFonts w:cs="Times New Roman"/>
          <w:color w:val="000000" w:themeColor="text1"/>
          <w:szCs w:val="24"/>
        </w:rPr>
      </w:pPr>
      <w:r w:rsidRPr="00ED6B12">
        <w:rPr>
          <w:rFonts w:cs="Times New Roman"/>
          <w:color w:val="000000" w:themeColor="text1"/>
          <w:szCs w:val="24"/>
        </w:rPr>
        <w:t>Malaysia Airlines continues to emphasize that collaboration is part of code-sharing production strategies and partnerships. The airline's new regional focus simply makes it attractive, but it furthermore needs to expand partnerships to achieve growth and profit. Malaysia Airlines has been working with Emirates from early 2016 and work with one</w:t>
      </w:r>
      <w:r w:rsidR="007A76B8">
        <w:rPr>
          <w:rFonts w:cs="Times New Roman"/>
          <w:color w:val="000000" w:themeColor="text1"/>
          <w:szCs w:val="24"/>
        </w:rPr>
        <w:t xml:space="preserve"> </w:t>
      </w:r>
      <w:r w:rsidRPr="00ED6B12">
        <w:rPr>
          <w:rFonts w:cs="Times New Roman"/>
          <w:color w:val="000000" w:themeColor="text1"/>
          <w:szCs w:val="24"/>
        </w:rPr>
        <w:t>world since 2013. However, Malaysia Airlines did not fully cover Emirates' relationship and its membership on one</w:t>
      </w:r>
      <w:r w:rsidR="007A76B8">
        <w:rPr>
          <w:rFonts w:cs="Times New Roman"/>
          <w:color w:val="000000" w:themeColor="text1"/>
          <w:szCs w:val="24"/>
        </w:rPr>
        <w:t xml:space="preserve"> </w:t>
      </w:r>
      <w:r w:rsidRPr="00ED6B12">
        <w:rPr>
          <w:rFonts w:cs="Times New Roman"/>
          <w:color w:val="000000" w:themeColor="text1"/>
          <w:szCs w:val="24"/>
        </w:rPr>
        <w:t>world. In addition, to correctly promoting its campaign and integrated airline strategy, Malaysia Airlines and Code Sharing and Emirates have established a comprehensive partnership to restore long-term redemption</w:t>
      </w:r>
      <w:r w:rsidR="006F3EA3">
        <w:rPr>
          <w:rFonts w:cs="Times New Roman"/>
          <w:color w:val="000000" w:themeColor="text1"/>
          <w:szCs w:val="24"/>
        </w:rPr>
        <w:t xml:space="preserve"> </w:t>
      </w:r>
      <w:r w:rsidRPr="00ED6B12">
        <w:rPr>
          <w:rStyle w:val="selectable"/>
          <w:rFonts w:cs="Times New Roman"/>
          <w:szCs w:val="24"/>
        </w:rPr>
        <w:t>(Malaysia Airlines post restructuring strategy evolves with Emirates partnership, 2017)</w:t>
      </w:r>
      <w:r w:rsidRPr="00ED6B12">
        <w:rPr>
          <w:rFonts w:cs="Times New Roman"/>
          <w:color w:val="000000" w:themeColor="text1"/>
          <w:szCs w:val="24"/>
        </w:rPr>
        <w:t xml:space="preserve">. </w:t>
      </w:r>
    </w:p>
    <w:p w:rsidR="00C42D42" w:rsidRPr="00ED6B12" w:rsidRDefault="00C42D42" w:rsidP="00C42D42">
      <w:pPr>
        <w:jc w:val="center"/>
        <w:rPr>
          <w:rFonts w:cs="Times New Roman"/>
          <w:b/>
          <w:szCs w:val="24"/>
        </w:rPr>
      </w:pPr>
      <w:bookmarkStart w:id="223" w:name="_Toc497576035"/>
      <w:bookmarkStart w:id="224" w:name="_Toc499474711"/>
      <w:r w:rsidRPr="00ED6B12">
        <w:rPr>
          <w:rFonts w:cs="Times New Roman"/>
          <w:b/>
          <w:szCs w:val="24"/>
        </w:rPr>
        <w:t>Key Activities</w:t>
      </w:r>
      <w:bookmarkEnd w:id="223"/>
      <w:bookmarkEnd w:id="224"/>
    </w:p>
    <w:p w:rsidR="00C42D42" w:rsidRPr="00ED6B12" w:rsidRDefault="00C42D42" w:rsidP="00C42D42">
      <w:pPr>
        <w:pStyle w:val="ListParagraph"/>
        <w:numPr>
          <w:ilvl w:val="0"/>
          <w:numId w:val="25"/>
        </w:numPr>
        <w:spacing w:after="0" w:line="360" w:lineRule="auto"/>
        <w:ind w:left="0" w:firstLine="0"/>
        <w:rPr>
          <w:rFonts w:cs="Times New Roman"/>
          <w:color w:val="000000" w:themeColor="text1"/>
          <w:szCs w:val="24"/>
        </w:rPr>
      </w:pPr>
      <w:r w:rsidRPr="00ED6B12">
        <w:rPr>
          <w:rFonts w:cs="Times New Roman"/>
          <w:color w:val="000000" w:themeColor="text1"/>
          <w:szCs w:val="24"/>
        </w:rPr>
        <w:t>Increasing the production of emerging countries</w:t>
      </w:r>
    </w:p>
    <w:p w:rsidR="00C42D42" w:rsidRPr="00ED6B12" w:rsidRDefault="00C42D42" w:rsidP="00C42D42">
      <w:pPr>
        <w:pStyle w:val="ListParagraph"/>
        <w:numPr>
          <w:ilvl w:val="0"/>
          <w:numId w:val="25"/>
        </w:numPr>
        <w:spacing w:after="0" w:line="360" w:lineRule="auto"/>
        <w:ind w:left="0" w:firstLine="0"/>
        <w:rPr>
          <w:rFonts w:cs="Times New Roman"/>
          <w:color w:val="000000" w:themeColor="text1"/>
          <w:szCs w:val="24"/>
        </w:rPr>
      </w:pPr>
      <w:r w:rsidRPr="00ED6B12">
        <w:rPr>
          <w:rFonts w:cs="Times New Roman"/>
          <w:color w:val="000000" w:themeColor="text1"/>
          <w:szCs w:val="24"/>
        </w:rPr>
        <w:t>Auxiliary Business Split</w:t>
      </w:r>
    </w:p>
    <w:p w:rsidR="00C42D42" w:rsidRPr="00ED6B12" w:rsidRDefault="00C42D42" w:rsidP="00C42D42">
      <w:pPr>
        <w:pStyle w:val="ListParagraph"/>
        <w:numPr>
          <w:ilvl w:val="0"/>
          <w:numId w:val="25"/>
        </w:numPr>
        <w:spacing w:after="0" w:line="360" w:lineRule="auto"/>
        <w:ind w:left="0" w:firstLine="0"/>
        <w:rPr>
          <w:rFonts w:cs="Times New Roman"/>
          <w:color w:val="000000" w:themeColor="text1"/>
          <w:szCs w:val="24"/>
        </w:rPr>
      </w:pPr>
      <w:r w:rsidRPr="00ED6B12">
        <w:rPr>
          <w:rFonts w:cs="Times New Roman"/>
          <w:color w:val="000000" w:themeColor="text1"/>
          <w:szCs w:val="24"/>
        </w:rPr>
        <w:t>Launched new regional high-quality airlines</w:t>
      </w:r>
    </w:p>
    <w:p w:rsidR="00C42D42" w:rsidRPr="00ED6B12" w:rsidRDefault="00C42D42" w:rsidP="00C42D42">
      <w:pPr>
        <w:jc w:val="center"/>
        <w:rPr>
          <w:rFonts w:cs="Times New Roman"/>
          <w:b/>
          <w:szCs w:val="24"/>
        </w:rPr>
      </w:pPr>
      <w:bookmarkStart w:id="225" w:name="_Toc497576036"/>
      <w:bookmarkStart w:id="226" w:name="_Toc499474712"/>
      <w:r w:rsidRPr="00ED6B12">
        <w:rPr>
          <w:rFonts w:cs="Times New Roman"/>
          <w:b/>
          <w:szCs w:val="24"/>
        </w:rPr>
        <w:t>Value Proposition</w:t>
      </w:r>
      <w:bookmarkEnd w:id="225"/>
      <w:bookmarkEnd w:id="226"/>
    </w:p>
    <w:p w:rsidR="00C42D42" w:rsidRPr="00ED6B12" w:rsidRDefault="00C42D42" w:rsidP="00C42D42">
      <w:pPr>
        <w:spacing w:after="0" w:line="360" w:lineRule="auto"/>
        <w:rPr>
          <w:rFonts w:cs="Times New Roman"/>
          <w:b/>
          <w:szCs w:val="24"/>
        </w:rPr>
      </w:pPr>
      <w:r w:rsidRPr="00ED6B12">
        <w:rPr>
          <w:rFonts w:cs="Times New Roman"/>
          <w:b/>
          <w:szCs w:val="24"/>
        </w:rPr>
        <w:t>Dependency on internet technology for operational and strategic management</w:t>
      </w:r>
    </w:p>
    <w:p w:rsidR="00C42D42" w:rsidRPr="00ED6B12" w:rsidRDefault="00C42D42" w:rsidP="00C42D42">
      <w:pPr>
        <w:spacing w:after="0" w:line="360" w:lineRule="auto"/>
        <w:rPr>
          <w:rFonts w:cs="Times New Roman"/>
          <w:color w:val="000000" w:themeColor="text1"/>
          <w:szCs w:val="24"/>
        </w:rPr>
      </w:pPr>
      <w:r w:rsidRPr="00ED6B12">
        <w:rPr>
          <w:rFonts w:cs="Times New Roman"/>
          <w:color w:val="000000" w:themeColor="text1"/>
          <w:szCs w:val="24"/>
        </w:rPr>
        <w:t xml:space="preserve">Malaysia Airlines' value delivery is simply created by offering the latest technology to </w:t>
      </w:r>
      <w:r>
        <w:rPr>
          <w:rFonts w:cs="Times New Roman"/>
          <w:color w:val="000000" w:themeColor="text1"/>
          <w:szCs w:val="24"/>
        </w:rPr>
        <w:t>employee</w:t>
      </w:r>
      <w:r w:rsidRPr="00ED6B12">
        <w:rPr>
          <w:rFonts w:cs="Times New Roman"/>
          <w:color w:val="000000" w:themeColor="text1"/>
          <w:szCs w:val="24"/>
        </w:rPr>
        <w:t xml:space="preserve">s, once grasped and available for the general purpose. Malaysia Airlines has always been to promote innovation in all aspects of the enterprise, and strive to provide convenience for everyone, and now the aviation industry's technological progress will be more cost-effective and fuel-saving direction. </w:t>
      </w:r>
      <w:r w:rsidRPr="00ED6B12">
        <w:rPr>
          <w:rFonts w:cs="Times New Roman"/>
          <w:color w:val="000000" w:themeColor="text1"/>
          <w:szCs w:val="24"/>
        </w:rPr>
        <w:lastRenderedPageBreak/>
        <w:t xml:space="preserve">As a result, Malaysia Airlines aims to expand its product and service portfolio to its entire global </w:t>
      </w:r>
      <w:r>
        <w:rPr>
          <w:rFonts w:cs="Times New Roman"/>
          <w:color w:val="000000" w:themeColor="text1"/>
          <w:szCs w:val="24"/>
        </w:rPr>
        <w:t>employee</w:t>
      </w:r>
      <w:r w:rsidR="0063404E">
        <w:rPr>
          <w:rFonts w:cs="Times New Roman"/>
          <w:color w:val="000000" w:themeColor="text1"/>
          <w:szCs w:val="24"/>
        </w:rPr>
        <w:t xml:space="preserve"> </w:t>
      </w:r>
      <w:r w:rsidRPr="00ED6B12">
        <w:rPr>
          <w:rFonts w:cs="Times New Roman"/>
          <w:color w:val="000000" w:themeColor="text1"/>
          <w:szCs w:val="24"/>
        </w:rPr>
        <w:t>base</w:t>
      </w:r>
      <w:r w:rsidR="0063404E">
        <w:rPr>
          <w:rFonts w:cs="Times New Roman"/>
          <w:color w:val="000000" w:themeColor="text1"/>
          <w:szCs w:val="24"/>
        </w:rPr>
        <w:t xml:space="preserve"> </w:t>
      </w:r>
      <w:r w:rsidRPr="00ED6B12">
        <w:rPr>
          <w:rStyle w:val="selectable"/>
          <w:rFonts w:cs="Times New Roman"/>
          <w:szCs w:val="24"/>
        </w:rPr>
        <w:t>(Asianaviation.com, 2017)</w:t>
      </w:r>
      <w:r w:rsidRPr="00ED6B12">
        <w:rPr>
          <w:rFonts w:cs="Times New Roman"/>
          <w:color w:val="000000" w:themeColor="text1"/>
          <w:szCs w:val="24"/>
        </w:rPr>
        <w:t>.</w:t>
      </w:r>
    </w:p>
    <w:p w:rsidR="00C42D42" w:rsidRPr="00ED6B12" w:rsidRDefault="00C42D42" w:rsidP="00C42D42">
      <w:pPr>
        <w:jc w:val="center"/>
        <w:rPr>
          <w:rFonts w:cs="Times New Roman"/>
          <w:b/>
          <w:szCs w:val="24"/>
        </w:rPr>
      </w:pPr>
      <w:bookmarkStart w:id="227" w:name="_Toc497576037"/>
      <w:bookmarkStart w:id="228" w:name="_Toc499474444"/>
      <w:r>
        <w:rPr>
          <w:rFonts w:cs="Times New Roman"/>
          <w:b/>
          <w:szCs w:val="24"/>
        </w:rPr>
        <w:t>Employee</w:t>
      </w:r>
      <w:r w:rsidRPr="00ED6B12">
        <w:rPr>
          <w:rFonts w:cs="Times New Roman"/>
          <w:b/>
          <w:szCs w:val="24"/>
        </w:rPr>
        <w:t xml:space="preserve"> Relationships</w:t>
      </w:r>
      <w:bookmarkEnd w:id="227"/>
      <w:bookmarkEnd w:id="228"/>
    </w:p>
    <w:p w:rsidR="00C42D42" w:rsidRPr="0090544E" w:rsidRDefault="0090544E" w:rsidP="00C42D42">
      <w:pPr>
        <w:spacing w:after="0" w:line="360" w:lineRule="auto"/>
        <w:rPr>
          <w:rFonts w:cs="Times New Roman"/>
          <w:color w:val="FF0000"/>
          <w:szCs w:val="24"/>
        </w:rPr>
      </w:pPr>
      <w:r w:rsidRPr="0090544E">
        <w:rPr>
          <w:rStyle w:val="selectable"/>
          <w:rFonts w:cs="Times New Roman"/>
          <w:color w:val="FF0000"/>
          <w:szCs w:val="24"/>
        </w:rPr>
        <w:t>The representative is the essential assignment of Malaysia Airlines. Also, to the continuous presentation of new items and administrations, the organization will attempt to enhance customer fulfillment some time recently, amid, and after each flight. Malaysia Airlines has reliably satisfied its image picture guarantee at all channels and outskirts. In coming days, Malaysian Airlines will likewise going to put resources into heaps of procedures and apparatuses, and additionally prepare the association to cross-utilitarian and level to organize and actualize the Malaysian aeronautics mark guarantee</w:t>
      </w:r>
      <w:r w:rsidR="000510D8" w:rsidRPr="0090544E">
        <w:rPr>
          <w:rStyle w:val="selectable"/>
          <w:rFonts w:cs="Times New Roman"/>
          <w:color w:val="FF0000"/>
          <w:szCs w:val="24"/>
        </w:rPr>
        <w:t xml:space="preserve"> (</w:t>
      </w:r>
      <w:proofErr w:type="spellStart"/>
      <w:r w:rsidR="00C42D42" w:rsidRPr="0090544E">
        <w:rPr>
          <w:rStyle w:val="selectable"/>
          <w:rFonts w:cs="Times New Roman"/>
          <w:color w:val="FF0000"/>
          <w:szCs w:val="24"/>
        </w:rPr>
        <w:t>Ramco</w:t>
      </w:r>
      <w:proofErr w:type="spellEnd"/>
      <w:r w:rsidR="00C42D42" w:rsidRPr="0090544E">
        <w:rPr>
          <w:rStyle w:val="selectable"/>
          <w:rFonts w:cs="Times New Roman"/>
          <w:color w:val="FF0000"/>
          <w:szCs w:val="24"/>
        </w:rPr>
        <w:t>, 2017)</w:t>
      </w:r>
      <w:r w:rsidR="00C42D42" w:rsidRPr="0090544E">
        <w:rPr>
          <w:rFonts w:cs="Times New Roman"/>
          <w:color w:val="FF0000"/>
          <w:szCs w:val="24"/>
        </w:rPr>
        <w:t>.</w:t>
      </w:r>
    </w:p>
    <w:p w:rsidR="00C42D42" w:rsidRPr="00ED6B12" w:rsidRDefault="00C42D42" w:rsidP="00C42D42">
      <w:pPr>
        <w:spacing w:after="0" w:line="360" w:lineRule="auto"/>
        <w:rPr>
          <w:rFonts w:cs="Times New Roman"/>
          <w:color w:val="000000" w:themeColor="text1"/>
          <w:szCs w:val="24"/>
        </w:rPr>
      </w:pPr>
      <w:r w:rsidRPr="00ED6B12">
        <w:rPr>
          <w:rFonts w:cs="Times New Roman"/>
          <w:b/>
          <w:color w:val="000000" w:themeColor="text1"/>
          <w:szCs w:val="24"/>
        </w:rPr>
        <w:t>Low fares, no fillers:</w:t>
      </w:r>
      <w:r w:rsidRPr="00ED6B12">
        <w:rPr>
          <w:rFonts w:cs="Times New Roman"/>
          <w:color w:val="000000" w:themeColor="text1"/>
          <w:szCs w:val="24"/>
        </w:rPr>
        <w:t xml:space="preserve"> Malaysia Airlines Company is the nation's premier airline, first introduced "no ticket" travel. With the well-known slogan "#today is here". Malaysian Airlines is also committed to providing guests with go, suitable and fun air travel.</w:t>
      </w:r>
    </w:p>
    <w:p w:rsidR="00C42D42" w:rsidRPr="00ED6B12" w:rsidRDefault="00C42D42" w:rsidP="00C42D42">
      <w:pPr>
        <w:jc w:val="center"/>
        <w:rPr>
          <w:rFonts w:cs="Times New Roman"/>
          <w:b/>
          <w:szCs w:val="24"/>
        </w:rPr>
      </w:pPr>
      <w:bookmarkStart w:id="229" w:name="_Toc497576038"/>
      <w:bookmarkStart w:id="230" w:name="_Toc499474445"/>
      <w:r w:rsidRPr="00ED6B12">
        <w:rPr>
          <w:rFonts w:cs="Times New Roman"/>
          <w:b/>
          <w:szCs w:val="24"/>
        </w:rPr>
        <w:t>Key Resources</w:t>
      </w:r>
      <w:bookmarkEnd w:id="229"/>
      <w:bookmarkEnd w:id="230"/>
    </w:p>
    <w:p w:rsidR="00C42D42" w:rsidRPr="00ED6B12" w:rsidRDefault="00C42D42" w:rsidP="00C42D42">
      <w:pPr>
        <w:spacing w:after="0" w:line="360" w:lineRule="auto"/>
        <w:rPr>
          <w:rFonts w:cs="Times New Roman"/>
          <w:color w:val="000000" w:themeColor="text1"/>
          <w:szCs w:val="24"/>
        </w:rPr>
      </w:pPr>
      <w:r w:rsidRPr="00ED6B12">
        <w:rPr>
          <w:rFonts w:cs="Times New Roman"/>
          <w:color w:val="000000" w:themeColor="text1"/>
          <w:szCs w:val="24"/>
        </w:rPr>
        <w:t xml:space="preserve">From the value chain analysis, concluded that Malaysia Airlines revenue is based on a good service. Alternatively, to reduce costs, Malaysian airlines need to pay more attention to product and technology development; for example, reducing the cost of materials services research, while maintaining quality service. In addition, aircraft maintenance and other operations need to be more efficient. Therefore, MAB needs to understand business cycle in order to take advantage of this effect, especially, when the free income in addition to </w:t>
      </w:r>
      <w:r>
        <w:rPr>
          <w:rFonts w:cs="Times New Roman"/>
          <w:color w:val="000000" w:themeColor="text1"/>
          <w:szCs w:val="24"/>
        </w:rPr>
        <w:t>employee</w:t>
      </w:r>
      <w:r w:rsidRPr="00ED6B12">
        <w:rPr>
          <w:rFonts w:cs="Times New Roman"/>
          <w:color w:val="000000" w:themeColor="text1"/>
          <w:szCs w:val="24"/>
        </w:rPr>
        <w:t xml:space="preserve"> spending patterns modification. By coordinating with value chain analysis actions, Malaysian Airlines can reduce its cost structure and improve the worth of the results of the product. In addition, proper coordination with its affiliates, suppliers, and </w:t>
      </w:r>
      <w:r>
        <w:rPr>
          <w:rFonts w:cs="Times New Roman"/>
          <w:color w:val="000000" w:themeColor="text1"/>
          <w:szCs w:val="24"/>
        </w:rPr>
        <w:t>employee</w:t>
      </w:r>
      <w:r w:rsidRPr="00ED6B12">
        <w:rPr>
          <w:rFonts w:cs="Times New Roman"/>
          <w:color w:val="000000" w:themeColor="text1"/>
          <w:szCs w:val="24"/>
        </w:rPr>
        <w:t xml:space="preserve">s can reduce costs and strengthen the links between the </w:t>
      </w:r>
      <w:r>
        <w:rPr>
          <w:rFonts w:cs="Times New Roman"/>
          <w:color w:val="000000" w:themeColor="text1"/>
          <w:szCs w:val="24"/>
        </w:rPr>
        <w:t>employee</w:t>
      </w:r>
      <w:r w:rsidRPr="00ED6B12">
        <w:rPr>
          <w:rFonts w:cs="Times New Roman"/>
          <w:color w:val="000000" w:themeColor="text1"/>
          <w:szCs w:val="24"/>
        </w:rPr>
        <w:t xml:space="preserve"> and the company</w:t>
      </w:r>
      <w:r w:rsidR="00F97A53">
        <w:rPr>
          <w:rFonts w:cs="Times New Roman"/>
          <w:color w:val="000000" w:themeColor="text1"/>
          <w:szCs w:val="24"/>
        </w:rPr>
        <w:t xml:space="preserve"> </w:t>
      </w:r>
      <w:r w:rsidRPr="00ED6B12">
        <w:rPr>
          <w:rStyle w:val="selectable"/>
          <w:rFonts w:cs="Times New Roman"/>
          <w:szCs w:val="24"/>
        </w:rPr>
        <w:t>(Menon and Menon, 2011)</w:t>
      </w:r>
      <w:r w:rsidRPr="00ED6B12">
        <w:rPr>
          <w:rFonts w:cs="Times New Roman"/>
          <w:color w:val="000000" w:themeColor="text1"/>
          <w:szCs w:val="24"/>
        </w:rPr>
        <w:t>. As a result, Malaysia Airlines can achieve major and secondary performance improvements and achieve higher profits in the procedure. Finally, the tragic impact of the MH370 and MH17 can seriously affect the Malaysian aviation business, which poses a serious threat to Malaysia Airlines business.</w:t>
      </w:r>
    </w:p>
    <w:p w:rsidR="00C42D42" w:rsidRPr="00ED6B12" w:rsidRDefault="00C42D42" w:rsidP="00C42D42">
      <w:pPr>
        <w:jc w:val="center"/>
        <w:rPr>
          <w:rFonts w:cs="Times New Roman"/>
          <w:b/>
          <w:color w:val="4F81BD" w:themeColor="accent1"/>
          <w:szCs w:val="24"/>
        </w:rPr>
      </w:pPr>
      <w:bookmarkStart w:id="231" w:name="_Toc497576039"/>
      <w:bookmarkStart w:id="232" w:name="_Toc499474446"/>
      <w:r w:rsidRPr="00ED6B12">
        <w:rPr>
          <w:rFonts w:cs="Times New Roman"/>
          <w:b/>
          <w:szCs w:val="24"/>
        </w:rPr>
        <w:t>Channels</w:t>
      </w:r>
      <w:bookmarkEnd w:id="231"/>
      <w:bookmarkEnd w:id="232"/>
    </w:p>
    <w:p w:rsidR="00C42D42" w:rsidRPr="00ED6B12" w:rsidRDefault="00C42D42" w:rsidP="00C42D42">
      <w:pPr>
        <w:spacing w:after="0" w:line="360" w:lineRule="auto"/>
        <w:rPr>
          <w:rFonts w:cs="Times New Roman"/>
          <w:color w:val="000000" w:themeColor="text1"/>
          <w:szCs w:val="24"/>
        </w:rPr>
      </w:pPr>
      <w:r w:rsidRPr="00ED6B12">
        <w:rPr>
          <w:rFonts w:cs="Times New Roman"/>
          <w:color w:val="000000" w:themeColor="text1"/>
          <w:szCs w:val="24"/>
        </w:rPr>
        <w:t xml:space="preserve">Malaysia Airlines deployed Movement Manager, which is a part of Saber Airline Solution Suite, to enhance monitoring as well as scheduling of day-to-day flight operations. Air Solutions Suite is </w:t>
      </w:r>
      <w:r w:rsidRPr="00ED6B12">
        <w:rPr>
          <w:rFonts w:cs="Times New Roman"/>
          <w:color w:val="000000" w:themeColor="text1"/>
          <w:szCs w:val="24"/>
        </w:rPr>
        <w:lastRenderedPageBreak/>
        <w:t>known for its reliability and flexibility in its open system architecture and plays a key role in Malaysia's integrated operations program</w:t>
      </w:r>
      <w:r w:rsidR="00BA36D3">
        <w:rPr>
          <w:rFonts w:cs="Times New Roman"/>
          <w:color w:val="000000" w:themeColor="text1"/>
          <w:szCs w:val="24"/>
        </w:rPr>
        <w:t xml:space="preserve"> </w:t>
      </w:r>
      <w:r w:rsidRPr="00ED6B12">
        <w:rPr>
          <w:rStyle w:val="selectable"/>
          <w:rFonts w:cs="Times New Roman"/>
          <w:szCs w:val="24"/>
        </w:rPr>
        <w:t xml:space="preserve">(Slater, </w:t>
      </w:r>
      <w:proofErr w:type="spellStart"/>
      <w:r w:rsidRPr="00ED6B12">
        <w:rPr>
          <w:rStyle w:val="selectable"/>
          <w:rFonts w:cs="Times New Roman"/>
          <w:szCs w:val="24"/>
        </w:rPr>
        <w:t>Hult</w:t>
      </w:r>
      <w:proofErr w:type="spellEnd"/>
      <w:r w:rsidRPr="00ED6B12">
        <w:rPr>
          <w:rStyle w:val="selectable"/>
          <w:rFonts w:cs="Times New Roman"/>
          <w:szCs w:val="24"/>
        </w:rPr>
        <w:t xml:space="preserve"> and Olson, 2015)</w:t>
      </w:r>
      <w:r w:rsidRPr="00ED6B12">
        <w:rPr>
          <w:rFonts w:cs="Times New Roman"/>
          <w:color w:val="000000" w:themeColor="text1"/>
          <w:szCs w:val="24"/>
        </w:rPr>
        <w:t xml:space="preserve">. The execution of the Movement Manager is the first component of construction of an Integrated Operations Center in Malaysia, which will then include other management and operational support or assistance solutions to consolidate the business and business applications as well as its processes of multiple airlines. Malaysian Airlines began to transform the project into Kuala Lumpur call center. The goal is to improve the quality of service by providing </w:t>
      </w:r>
      <w:r>
        <w:rPr>
          <w:rFonts w:cs="Times New Roman"/>
          <w:color w:val="000000" w:themeColor="text1"/>
          <w:szCs w:val="24"/>
        </w:rPr>
        <w:t>employee</w:t>
      </w:r>
      <w:r w:rsidRPr="00ED6B12">
        <w:rPr>
          <w:rFonts w:cs="Times New Roman"/>
          <w:color w:val="000000" w:themeColor="text1"/>
          <w:szCs w:val="24"/>
        </w:rPr>
        <w:t xml:space="preserve">s with the adaptability or flexibility to communicate new channels through e-mail, web chat and fax. Automate manual processes all through the call center and redesign its call center utilizing Lean Six Sigma method. </w:t>
      </w:r>
    </w:p>
    <w:p w:rsidR="00C42D42" w:rsidRPr="00ED6B12" w:rsidRDefault="00C42D42" w:rsidP="00C42D42">
      <w:pPr>
        <w:jc w:val="center"/>
        <w:rPr>
          <w:rFonts w:cs="Times New Roman"/>
          <w:b/>
          <w:szCs w:val="24"/>
        </w:rPr>
      </w:pPr>
      <w:bookmarkStart w:id="233" w:name="_Toc497576040"/>
      <w:bookmarkStart w:id="234" w:name="_Toc499474447"/>
      <w:r>
        <w:rPr>
          <w:rFonts w:cs="Times New Roman"/>
          <w:b/>
          <w:szCs w:val="24"/>
        </w:rPr>
        <w:t>Employee</w:t>
      </w:r>
      <w:r w:rsidRPr="00ED6B12">
        <w:rPr>
          <w:rFonts w:cs="Times New Roman"/>
          <w:b/>
          <w:szCs w:val="24"/>
        </w:rPr>
        <w:t xml:space="preserve"> Segments</w:t>
      </w:r>
      <w:bookmarkEnd w:id="233"/>
      <w:bookmarkEnd w:id="234"/>
    </w:p>
    <w:p w:rsidR="00C42D42" w:rsidRPr="00ED6B12" w:rsidRDefault="00C42D42" w:rsidP="00C42D42">
      <w:pPr>
        <w:spacing w:after="0" w:line="360" w:lineRule="auto"/>
        <w:rPr>
          <w:rFonts w:cs="Times New Roman"/>
          <w:b/>
          <w:color w:val="000000" w:themeColor="text1"/>
          <w:szCs w:val="24"/>
        </w:rPr>
      </w:pPr>
      <w:r w:rsidRPr="00ED6B12">
        <w:rPr>
          <w:rFonts w:cs="Times New Roman"/>
          <w:color w:val="000000" w:themeColor="text1"/>
          <w:szCs w:val="24"/>
        </w:rPr>
        <w:t xml:space="preserve">Presently most people are fully satisfied with the Malaysian airline's promotion package, the price is reasonable, product availability, understand the specific needs of </w:t>
      </w:r>
      <w:r>
        <w:rPr>
          <w:rFonts w:cs="Times New Roman"/>
          <w:color w:val="000000" w:themeColor="text1"/>
          <w:szCs w:val="24"/>
        </w:rPr>
        <w:t>employee</w:t>
      </w:r>
      <w:r w:rsidRPr="00ED6B12">
        <w:rPr>
          <w:rFonts w:cs="Times New Roman"/>
          <w:color w:val="000000" w:themeColor="text1"/>
          <w:szCs w:val="24"/>
        </w:rPr>
        <w:t>s, provide the speedy</w:t>
      </w:r>
      <w:r w:rsidR="003C20EB">
        <w:rPr>
          <w:rFonts w:cs="Times New Roman"/>
          <w:color w:val="000000" w:themeColor="text1"/>
          <w:szCs w:val="24"/>
        </w:rPr>
        <w:t xml:space="preserve"> </w:t>
      </w:r>
      <w:r w:rsidRPr="00ED6B12">
        <w:rPr>
          <w:rFonts w:cs="Times New Roman"/>
          <w:color w:val="000000" w:themeColor="text1"/>
          <w:szCs w:val="24"/>
        </w:rPr>
        <w:t>services</w:t>
      </w:r>
      <w:r w:rsidR="003C20EB">
        <w:rPr>
          <w:rFonts w:cs="Times New Roman"/>
          <w:color w:val="000000" w:themeColor="text1"/>
          <w:szCs w:val="24"/>
        </w:rPr>
        <w:t xml:space="preserve"> </w:t>
      </w:r>
      <w:r w:rsidRPr="00ED6B12">
        <w:rPr>
          <w:rFonts w:cs="Times New Roman"/>
          <w:color w:val="000000" w:themeColor="text1"/>
          <w:szCs w:val="24"/>
        </w:rPr>
        <w:t>and there is no error</w:t>
      </w:r>
      <w:r w:rsidR="003C20EB">
        <w:rPr>
          <w:rFonts w:cs="Times New Roman"/>
          <w:color w:val="000000" w:themeColor="text1"/>
          <w:szCs w:val="24"/>
        </w:rPr>
        <w:t xml:space="preserve"> </w:t>
      </w:r>
      <w:r w:rsidRPr="00ED6B12">
        <w:rPr>
          <w:rFonts w:cs="Times New Roman"/>
          <w:color w:val="000000" w:themeColor="text1"/>
          <w:szCs w:val="24"/>
        </w:rPr>
        <w:t xml:space="preserve">in the services. </w:t>
      </w:r>
      <w:r>
        <w:rPr>
          <w:rFonts w:cs="Times New Roman"/>
          <w:color w:val="000000" w:themeColor="text1"/>
          <w:szCs w:val="24"/>
        </w:rPr>
        <w:t>Employee</w:t>
      </w:r>
      <w:r w:rsidRPr="00ED6B12">
        <w:rPr>
          <w:rFonts w:cs="Times New Roman"/>
          <w:color w:val="000000" w:themeColor="text1"/>
          <w:szCs w:val="24"/>
        </w:rPr>
        <w:t xml:space="preserve">s might be extremely involved when the service or product is costly and the frequency of purchase is not high. Often, </w:t>
      </w:r>
      <w:r>
        <w:rPr>
          <w:rFonts w:cs="Times New Roman"/>
          <w:color w:val="000000" w:themeColor="text1"/>
          <w:szCs w:val="24"/>
        </w:rPr>
        <w:t>employee</w:t>
      </w:r>
      <w:r w:rsidRPr="00ED6B12">
        <w:rPr>
          <w:rFonts w:cs="Times New Roman"/>
          <w:color w:val="000000" w:themeColor="text1"/>
          <w:szCs w:val="24"/>
        </w:rPr>
        <w:t>s have a lot of knowledge about product categories</w:t>
      </w:r>
      <w:r w:rsidR="003C20EB">
        <w:rPr>
          <w:rFonts w:cs="Times New Roman"/>
          <w:color w:val="000000" w:themeColor="text1"/>
          <w:szCs w:val="24"/>
        </w:rPr>
        <w:t xml:space="preserve"> </w:t>
      </w:r>
      <w:r w:rsidRPr="00ED6B12">
        <w:rPr>
          <w:rStyle w:val="selectable"/>
          <w:rFonts w:cs="Times New Roman"/>
          <w:szCs w:val="24"/>
        </w:rPr>
        <w:t>(</w:t>
      </w:r>
      <w:proofErr w:type="spellStart"/>
      <w:r w:rsidRPr="00ED6B12">
        <w:rPr>
          <w:rStyle w:val="selectable"/>
          <w:rFonts w:cs="Times New Roman"/>
          <w:szCs w:val="24"/>
        </w:rPr>
        <w:t>Ang</w:t>
      </w:r>
      <w:proofErr w:type="spellEnd"/>
      <w:r w:rsidRPr="00ED6B12">
        <w:rPr>
          <w:rStyle w:val="selectable"/>
          <w:rFonts w:cs="Times New Roman"/>
          <w:szCs w:val="24"/>
        </w:rPr>
        <w:t>, 2017)</w:t>
      </w:r>
      <w:r w:rsidRPr="00ED6B12">
        <w:rPr>
          <w:rFonts w:cs="Times New Roman"/>
          <w:color w:val="000000" w:themeColor="text1"/>
          <w:szCs w:val="24"/>
        </w:rPr>
        <w:t xml:space="preserve">. MAB buyers assess the total amount they reimburse for the services they receive. Malaysia Airlines has been focused on </w:t>
      </w:r>
      <w:r>
        <w:rPr>
          <w:rFonts w:cs="Times New Roman"/>
          <w:color w:val="000000" w:themeColor="text1"/>
          <w:szCs w:val="24"/>
        </w:rPr>
        <w:t>employee</w:t>
      </w:r>
      <w:r w:rsidRPr="00ED6B12">
        <w:rPr>
          <w:rFonts w:cs="Times New Roman"/>
          <w:color w:val="000000" w:themeColor="text1"/>
          <w:szCs w:val="24"/>
        </w:rPr>
        <w:t xml:space="preserve"> behavior and needs. In the first quarter of 2017, traffic grew by 5% to 3.8 million </w:t>
      </w:r>
      <w:r>
        <w:rPr>
          <w:rFonts w:cs="Times New Roman"/>
          <w:color w:val="000000" w:themeColor="text1"/>
          <w:szCs w:val="24"/>
        </w:rPr>
        <w:t>employee</w:t>
      </w:r>
      <w:r w:rsidRPr="00ED6B12">
        <w:rPr>
          <w:rFonts w:cs="Times New Roman"/>
          <w:color w:val="000000" w:themeColor="text1"/>
          <w:szCs w:val="24"/>
        </w:rPr>
        <w:t xml:space="preserve">s. Chief Executive Peter </w:t>
      </w:r>
      <w:proofErr w:type="spellStart"/>
      <w:r w:rsidRPr="00ED6B12">
        <w:rPr>
          <w:rFonts w:cs="Times New Roman"/>
          <w:color w:val="000000" w:themeColor="text1"/>
          <w:szCs w:val="24"/>
        </w:rPr>
        <w:t>Bellew</w:t>
      </w:r>
      <w:proofErr w:type="spellEnd"/>
      <w:r w:rsidRPr="00ED6B12">
        <w:rPr>
          <w:rFonts w:cs="Times New Roman"/>
          <w:color w:val="000000" w:themeColor="text1"/>
          <w:szCs w:val="24"/>
        </w:rPr>
        <w:t xml:space="preserve"> state that the booking for the previous quarter was accelerated by focusing on high-end business travelers as well as all-inclusive economic class rates. Malaysian Airlines staff has been working to improve the </w:t>
      </w:r>
      <w:r>
        <w:rPr>
          <w:rFonts w:cs="Times New Roman"/>
          <w:color w:val="000000" w:themeColor="text1"/>
          <w:szCs w:val="24"/>
        </w:rPr>
        <w:t>employee</w:t>
      </w:r>
      <w:r w:rsidRPr="00ED6B12">
        <w:rPr>
          <w:rFonts w:cs="Times New Roman"/>
          <w:color w:val="000000" w:themeColor="text1"/>
          <w:szCs w:val="24"/>
        </w:rPr>
        <w:t xml:space="preserve"> service of people who are currently poorly serviced and who are less connected and have higher fares, reflecting the increase in bookings. </w:t>
      </w:r>
    </w:p>
    <w:p w:rsidR="00C42D42" w:rsidRPr="00ED6B12" w:rsidRDefault="00C42D42" w:rsidP="00C42D42">
      <w:pPr>
        <w:jc w:val="center"/>
        <w:rPr>
          <w:rFonts w:cs="Times New Roman"/>
          <w:b/>
          <w:szCs w:val="24"/>
        </w:rPr>
      </w:pPr>
      <w:bookmarkStart w:id="235" w:name="_Toc497576041"/>
      <w:bookmarkStart w:id="236" w:name="_Toc499474448"/>
      <w:r w:rsidRPr="00ED6B12">
        <w:rPr>
          <w:rFonts w:cs="Times New Roman"/>
          <w:b/>
          <w:szCs w:val="24"/>
        </w:rPr>
        <w:t>Cost Structure</w:t>
      </w:r>
      <w:bookmarkEnd w:id="235"/>
      <w:bookmarkEnd w:id="236"/>
    </w:p>
    <w:p w:rsidR="00C42D42" w:rsidRPr="00ED6B12" w:rsidRDefault="00C42D42" w:rsidP="00C42D42">
      <w:pPr>
        <w:spacing w:after="0" w:line="360" w:lineRule="auto"/>
        <w:rPr>
          <w:rFonts w:cs="Times New Roman"/>
          <w:color w:val="000000" w:themeColor="text1"/>
          <w:szCs w:val="24"/>
        </w:rPr>
      </w:pPr>
      <w:r w:rsidRPr="00ED6B12">
        <w:rPr>
          <w:rFonts w:cs="Times New Roman"/>
          <w:color w:val="000000" w:themeColor="text1"/>
          <w:szCs w:val="24"/>
        </w:rPr>
        <w:t xml:space="preserve">The parent company of Malaysia Airlines, </w:t>
      </w:r>
      <w:proofErr w:type="spellStart"/>
      <w:r w:rsidRPr="00ED6B12">
        <w:rPr>
          <w:rFonts w:cs="Times New Roman"/>
          <w:color w:val="000000" w:themeColor="text1"/>
          <w:szCs w:val="24"/>
        </w:rPr>
        <w:t>Khazanah's</w:t>
      </w:r>
      <w:proofErr w:type="spellEnd"/>
      <w:r w:rsidRPr="00ED6B12">
        <w:rPr>
          <w:rFonts w:cs="Times New Roman"/>
          <w:color w:val="000000" w:themeColor="text1"/>
          <w:szCs w:val="24"/>
        </w:rPr>
        <w:t xml:space="preserve"> banking business is difficult to accomplish a combination of yield improvement and cost reduction as a part of an improvement plan, intended at recovering earnings by the end of this year. The new program requires MAB to focus mainly on regional operations in the Asia-Pacific region, with prospects for Pacific, growth and sustainable development, and competition is intense. It is not easy to raise revenue in a price-responsive short-haul passenger-dominated competitive </w:t>
      </w:r>
      <w:proofErr w:type="gramStart"/>
      <w:r w:rsidRPr="00ED6B12">
        <w:rPr>
          <w:rFonts w:cs="Times New Roman"/>
          <w:color w:val="000000" w:themeColor="text1"/>
          <w:szCs w:val="24"/>
        </w:rPr>
        <w:t>market</w:t>
      </w:r>
      <w:r w:rsidRPr="00ED6B12">
        <w:rPr>
          <w:rStyle w:val="selectable"/>
          <w:rFonts w:cs="Times New Roman"/>
          <w:szCs w:val="24"/>
        </w:rPr>
        <w:t>(</w:t>
      </w:r>
      <w:proofErr w:type="spellStart"/>
      <w:proofErr w:type="gramEnd"/>
      <w:r w:rsidRPr="00ED6B12">
        <w:rPr>
          <w:rStyle w:val="selectable"/>
          <w:rFonts w:cs="Times New Roman"/>
          <w:szCs w:val="24"/>
        </w:rPr>
        <w:t>Ang</w:t>
      </w:r>
      <w:proofErr w:type="spellEnd"/>
      <w:r w:rsidRPr="00ED6B12">
        <w:rPr>
          <w:rStyle w:val="selectable"/>
          <w:rFonts w:cs="Times New Roman"/>
          <w:szCs w:val="24"/>
        </w:rPr>
        <w:t>, 2017)</w:t>
      </w:r>
      <w:r w:rsidRPr="00ED6B12">
        <w:rPr>
          <w:rFonts w:cs="Times New Roman"/>
          <w:color w:val="000000" w:themeColor="text1"/>
          <w:szCs w:val="24"/>
        </w:rPr>
        <w:t xml:space="preserve">. The cost should be compact to a more competitive level because MAB cuts 6,000 jobs, however, this can only solve multiple challenges facing dirty flag operators. Malaysia Airlines also open seven crew bases in Malaysia, moving 18 Boeing 737-800 people, local hiring cabin crews and pilots to Kota </w:t>
      </w:r>
      <w:proofErr w:type="spellStart"/>
      <w:r w:rsidRPr="00ED6B12">
        <w:rPr>
          <w:rFonts w:cs="Times New Roman"/>
          <w:color w:val="000000" w:themeColor="text1"/>
          <w:szCs w:val="24"/>
        </w:rPr>
        <w:t>Kinabalu</w:t>
      </w:r>
      <w:proofErr w:type="spellEnd"/>
      <w:r w:rsidRPr="00ED6B12">
        <w:rPr>
          <w:rFonts w:cs="Times New Roman"/>
          <w:color w:val="000000" w:themeColor="text1"/>
          <w:szCs w:val="24"/>
        </w:rPr>
        <w:t xml:space="preserve">, </w:t>
      </w:r>
      <w:proofErr w:type="spellStart"/>
      <w:r w:rsidRPr="00ED6B12">
        <w:rPr>
          <w:rFonts w:cs="Times New Roman"/>
          <w:color w:val="000000" w:themeColor="text1"/>
          <w:szCs w:val="24"/>
        </w:rPr>
        <w:t>Meili</w:t>
      </w:r>
      <w:proofErr w:type="spellEnd"/>
      <w:r w:rsidRPr="00ED6B12">
        <w:rPr>
          <w:rFonts w:cs="Times New Roman"/>
          <w:color w:val="000000" w:themeColor="text1"/>
          <w:szCs w:val="24"/>
        </w:rPr>
        <w:t xml:space="preserve">, Kuching, </w:t>
      </w:r>
      <w:r w:rsidRPr="00ED6B12">
        <w:rPr>
          <w:rFonts w:cs="Times New Roman"/>
          <w:color w:val="000000" w:themeColor="text1"/>
          <w:szCs w:val="24"/>
        </w:rPr>
        <w:lastRenderedPageBreak/>
        <w:t xml:space="preserve">Labuan, Kota </w:t>
      </w:r>
      <w:proofErr w:type="spellStart"/>
      <w:r w:rsidRPr="00ED6B12">
        <w:rPr>
          <w:rFonts w:cs="Times New Roman"/>
          <w:color w:val="000000" w:themeColor="text1"/>
          <w:szCs w:val="24"/>
        </w:rPr>
        <w:t>Baru</w:t>
      </w:r>
      <w:proofErr w:type="spellEnd"/>
      <w:r w:rsidRPr="00ED6B12">
        <w:rPr>
          <w:rFonts w:cs="Times New Roman"/>
          <w:color w:val="000000" w:themeColor="text1"/>
          <w:szCs w:val="24"/>
        </w:rPr>
        <w:t xml:space="preserve">, Penang and Johor </w:t>
      </w:r>
      <w:proofErr w:type="spellStart"/>
      <w:r w:rsidRPr="00ED6B12">
        <w:rPr>
          <w:rFonts w:cs="Times New Roman"/>
          <w:color w:val="000000" w:themeColor="text1"/>
          <w:szCs w:val="24"/>
        </w:rPr>
        <w:t>Bahru</w:t>
      </w:r>
      <w:proofErr w:type="spellEnd"/>
      <w:r w:rsidRPr="00ED6B12">
        <w:rPr>
          <w:rFonts w:cs="Times New Roman"/>
          <w:color w:val="000000" w:themeColor="text1"/>
          <w:szCs w:val="24"/>
        </w:rPr>
        <w:t>. This is expected to enhance the connectivity of domestic networks as well as service quality.</w:t>
      </w:r>
    </w:p>
    <w:p w:rsidR="00C42D42" w:rsidRPr="00ED6B12" w:rsidRDefault="00C42D42" w:rsidP="00C42D42">
      <w:pPr>
        <w:jc w:val="center"/>
        <w:rPr>
          <w:rFonts w:cs="Times New Roman"/>
          <w:b/>
          <w:szCs w:val="24"/>
        </w:rPr>
      </w:pPr>
      <w:bookmarkStart w:id="237" w:name="_Toc497576042"/>
      <w:bookmarkStart w:id="238" w:name="_Toc499474449"/>
      <w:r w:rsidRPr="00ED6B12">
        <w:rPr>
          <w:rFonts w:cs="Times New Roman"/>
          <w:b/>
          <w:szCs w:val="24"/>
        </w:rPr>
        <w:t>Revenue Stream</w:t>
      </w:r>
      <w:bookmarkEnd w:id="237"/>
      <w:bookmarkEnd w:id="238"/>
    </w:p>
    <w:p w:rsidR="00C42D42" w:rsidRPr="00ED6B12" w:rsidRDefault="00C42D42" w:rsidP="00C42D42">
      <w:pPr>
        <w:spacing w:after="0" w:line="360" w:lineRule="auto"/>
        <w:rPr>
          <w:rFonts w:cs="Times New Roman"/>
          <w:szCs w:val="24"/>
        </w:rPr>
      </w:pPr>
      <w:r w:rsidRPr="00ED6B12">
        <w:rPr>
          <w:rFonts w:cs="Times New Roman"/>
          <w:color w:val="000000" w:themeColor="text1"/>
          <w:szCs w:val="24"/>
        </w:rPr>
        <w:t xml:space="preserve">Amadeus is a provider of technology and software solutions for travel industries, working with Malaysian Airways to enhance the </w:t>
      </w:r>
      <w:r>
        <w:rPr>
          <w:rFonts w:cs="Times New Roman"/>
          <w:color w:val="000000" w:themeColor="text1"/>
          <w:szCs w:val="24"/>
        </w:rPr>
        <w:t>employee</w:t>
      </w:r>
      <w:r w:rsidRPr="00ED6B12">
        <w:rPr>
          <w:rFonts w:cs="Times New Roman"/>
          <w:color w:val="000000" w:themeColor="text1"/>
          <w:szCs w:val="24"/>
        </w:rPr>
        <w:t xml:space="preserve"> experience with easy merchandise sales. With this technology partnership, the two sides will concentrate on strategic areas - change the airline's passenger services business, improve travelers' online shopping practice, as well as, developing revenue streams</w:t>
      </w:r>
      <w:r w:rsidRPr="00ED6B12">
        <w:rPr>
          <w:rStyle w:val="selectable"/>
          <w:rFonts w:cs="Times New Roman"/>
          <w:szCs w:val="24"/>
        </w:rPr>
        <w:t>(Thestar.com.my, 2017)</w:t>
      </w:r>
      <w:r w:rsidRPr="00ED6B12">
        <w:rPr>
          <w:rFonts w:cs="Times New Roman"/>
          <w:color w:val="000000" w:themeColor="text1"/>
          <w:szCs w:val="24"/>
        </w:rPr>
        <w:t>.The pedestrian bureau is profitable in business and will return to the end of 2018. According to the 12-point MAB recovery plan established in August 2014, MAB needs RM6bil to revoke, reorganize and adjust manpower. MAB demise costs $ 140 million, restructuring and layoffs cost RM161 million, while the enduring £ 33 million capital will be phased in from 2014 to 2016. The airline's load rate is 71 percent to 73 percent in coming months.</w:t>
      </w:r>
    </w:p>
    <w:p w:rsidR="00C42D42" w:rsidRPr="00ED6B12" w:rsidRDefault="00C42D42" w:rsidP="00C42D42">
      <w:pPr>
        <w:spacing w:after="0" w:line="360" w:lineRule="auto"/>
        <w:jc w:val="left"/>
        <w:rPr>
          <w:rFonts w:eastAsia="Times New Roman" w:cs="Times New Roman"/>
          <w:color w:val="333333"/>
          <w:szCs w:val="24"/>
        </w:rPr>
      </w:pPr>
      <w:r w:rsidRPr="00ED6B12">
        <w:rPr>
          <w:rFonts w:eastAsia="Times New Roman" w:cs="Times New Roman"/>
          <w:color w:val="333333"/>
          <w:szCs w:val="24"/>
        </w:rPr>
        <w:br w:type="page"/>
      </w:r>
    </w:p>
    <w:p w:rsidR="00C42D42" w:rsidRPr="00ED6B12" w:rsidRDefault="00C42D42" w:rsidP="00C42D42">
      <w:pPr>
        <w:pStyle w:val="Heading1"/>
        <w:rPr>
          <w:rFonts w:cs="Times New Roman"/>
          <w:szCs w:val="24"/>
        </w:rPr>
      </w:pPr>
      <w:bookmarkStart w:id="239" w:name="_Toc497576043"/>
      <w:bookmarkStart w:id="240" w:name="_Toc499474450"/>
      <w:bookmarkStart w:id="241" w:name="_Toc499478376"/>
      <w:r w:rsidRPr="00ED6B12">
        <w:rPr>
          <w:rFonts w:cs="Times New Roman"/>
          <w:szCs w:val="24"/>
        </w:rPr>
        <w:lastRenderedPageBreak/>
        <w:t>CHAPTER SIX BUSINESS PLAN</w:t>
      </w:r>
      <w:bookmarkEnd w:id="239"/>
      <w:bookmarkEnd w:id="240"/>
      <w:bookmarkEnd w:id="241"/>
    </w:p>
    <w:p w:rsidR="00C42D42" w:rsidRPr="00ED6B12" w:rsidRDefault="00C42D42" w:rsidP="00C42D42">
      <w:pPr>
        <w:pStyle w:val="Heading1"/>
        <w:rPr>
          <w:rFonts w:cs="Times New Roman"/>
          <w:szCs w:val="24"/>
        </w:rPr>
      </w:pPr>
      <w:bookmarkStart w:id="242" w:name="_Toc497576044"/>
      <w:bookmarkStart w:id="243" w:name="_Toc499474451"/>
      <w:bookmarkStart w:id="244" w:name="_Toc499478377"/>
      <w:r w:rsidRPr="00ED6B12">
        <w:rPr>
          <w:rFonts w:cs="Times New Roman"/>
          <w:szCs w:val="24"/>
        </w:rPr>
        <w:t>6.1 Vision &amp; Mission</w:t>
      </w:r>
      <w:bookmarkEnd w:id="242"/>
      <w:bookmarkEnd w:id="243"/>
      <w:bookmarkEnd w:id="244"/>
    </w:p>
    <w:p w:rsidR="00C42D42" w:rsidRPr="00ED6B12" w:rsidRDefault="00C42D42" w:rsidP="00C42D42">
      <w:pPr>
        <w:spacing w:line="360" w:lineRule="auto"/>
        <w:rPr>
          <w:rFonts w:cs="Times New Roman"/>
          <w:b/>
          <w:szCs w:val="24"/>
        </w:rPr>
      </w:pPr>
      <w:r w:rsidRPr="00ED6B12">
        <w:rPr>
          <w:rFonts w:cs="Times New Roman"/>
          <w:b/>
          <w:szCs w:val="24"/>
        </w:rPr>
        <w:t xml:space="preserve">Mission statement: </w:t>
      </w:r>
    </w:p>
    <w:p w:rsidR="00C42D42" w:rsidRPr="00ED6B12" w:rsidRDefault="00C42D42" w:rsidP="00C42D42">
      <w:pPr>
        <w:spacing w:line="360" w:lineRule="auto"/>
        <w:rPr>
          <w:rFonts w:cs="Times New Roman"/>
          <w:b/>
          <w:szCs w:val="24"/>
        </w:rPr>
      </w:pPr>
      <w:r w:rsidRPr="00ED6B12">
        <w:rPr>
          <w:rFonts w:cs="Times New Roman"/>
          <w:b/>
          <w:szCs w:val="24"/>
        </w:rPr>
        <w:t>For organization:</w:t>
      </w:r>
    </w:p>
    <w:p w:rsidR="00C42D42" w:rsidRPr="00ED6B12" w:rsidRDefault="00C42D42" w:rsidP="00C42D42">
      <w:pPr>
        <w:pStyle w:val="ListParagraph"/>
        <w:numPr>
          <w:ilvl w:val="0"/>
          <w:numId w:val="39"/>
        </w:numPr>
        <w:spacing w:line="360" w:lineRule="auto"/>
        <w:rPr>
          <w:rFonts w:cs="Times New Roman"/>
          <w:color w:val="000000" w:themeColor="text1"/>
          <w:szCs w:val="24"/>
        </w:rPr>
      </w:pPr>
      <w:r w:rsidRPr="00ED6B12">
        <w:rPr>
          <w:rFonts w:cs="Times New Roman"/>
          <w:color w:val="000000" w:themeColor="text1"/>
          <w:szCs w:val="24"/>
        </w:rPr>
        <w:t xml:space="preserve">Provide structured and </w:t>
      </w:r>
      <w:r w:rsidRPr="00ED6B12">
        <w:rPr>
          <w:rFonts w:eastAsia="Times New Roman" w:cs="Times New Roman"/>
          <w:color w:val="000000" w:themeColor="text1"/>
          <w:szCs w:val="24"/>
        </w:rPr>
        <w:t>systematic</w:t>
      </w:r>
      <w:r w:rsidRPr="00ED6B12">
        <w:rPr>
          <w:rFonts w:cs="Times New Roman"/>
          <w:color w:val="000000" w:themeColor="text1"/>
          <w:szCs w:val="24"/>
        </w:rPr>
        <w:t xml:space="preserve"> training tailored to business objectives to enhance business performance.</w:t>
      </w:r>
    </w:p>
    <w:p w:rsidR="00C42D42" w:rsidRPr="00ED6B12" w:rsidRDefault="00C42D42" w:rsidP="00C42D42">
      <w:pPr>
        <w:pStyle w:val="ListParagraph"/>
        <w:numPr>
          <w:ilvl w:val="0"/>
          <w:numId w:val="39"/>
        </w:numPr>
        <w:spacing w:line="360" w:lineRule="auto"/>
        <w:rPr>
          <w:rFonts w:cs="Times New Roman"/>
          <w:color w:val="000000" w:themeColor="text1"/>
          <w:szCs w:val="24"/>
        </w:rPr>
      </w:pPr>
      <w:r w:rsidRPr="00ED6B12">
        <w:rPr>
          <w:rFonts w:cs="Times New Roman"/>
          <w:color w:val="000000" w:themeColor="text1"/>
          <w:szCs w:val="24"/>
        </w:rPr>
        <w:t>Achieve the success of change agenda through common behavior and values.</w:t>
      </w:r>
    </w:p>
    <w:p w:rsidR="00C42D42" w:rsidRPr="00ED6B12" w:rsidRDefault="00C42D42" w:rsidP="00C42D42">
      <w:pPr>
        <w:pStyle w:val="ListParagraph"/>
        <w:numPr>
          <w:ilvl w:val="0"/>
          <w:numId w:val="39"/>
        </w:numPr>
        <w:spacing w:line="360" w:lineRule="auto"/>
        <w:rPr>
          <w:rFonts w:cs="Times New Roman"/>
          <w:color w:val="000000" w:themeColor="text1"/>
          <w:szCs w:val="24"/>
        </w:rPr>
      </w:pPr>
      <w:r w:rsidRPr="00ED6B12">
        <w:rPr>
          <w:rFonts w:cs="Times New Roman"/>
          <w:color w:val="000000" w:themeColor="text1"/>
          <w:szCs w:val="24"/>
        </w:rPr>
        <w:t>Advocate exchanging knowledge, experience, best practices, problem-solving methods, and encouraging innovation.</w:t>
      </w:r>
    </w:p>
    <w:p w:rsidR="00C42D42" w:rsidRPr="00ED6B12" w:rsidRDefault="00C42D42" w:rsidP="00C42D42">
      <w:pPr>
        <w:pStyle w:val="ListParagraph"/>
        <w:numPr>
          <w:ilvl w:val="0"/>
          <w:numId w:val="39"/>
        </w:numPr>
        <w:spacing w:line="360" w:lineRule="auto"/>
        <w:rPr>
          <w:rFonts w:cs="Times New Roman"/>
          <w:color w:val="000000" w:themeColor="text1"/>
          <w:szCs w:val="24"/>
        </w:rPr>
      </w:pPr>
      <w:r w:rsidRPr="00ED6B12">
        <w:rPr>
          <w:rFonts w:cs="Times New Roman"/>
          <w:color w:val="000000" w:themeColor="text1"/>
          <w:szCs w:val="24"/>
        </w:rPr>
        <w:t xml:space="preserve">Connect </w:t>
      </w:r>
      <w:r>
        <w:rPr>
          <w:rFonts w:cs="Times New Roman"/>
          <w:color w:val="000000" w:themeColor="text1"/>
          <w:szCs w:val="24"/>
        </w:rPr>
        <w:t>employee</w:t>
      </w:r>
      <w:r w:rsidRPr="00ED6B12">
        <w:rPr>
          <w:rFonts w:cs="Times New Roman"/>
          <w:color w:val="000000" w:themeColor="text1"/>
          <w:szCs w:val="24"/>
        </w:rPr>
        <w:t xml:space="preserve">s and employees through community and purpose </w:t>
      </w:r>
      <w:r w:rsidRPr="00ED6B12">
        <w:rPr>
          <w:rFonts w:eastAsia="Times New Roman" w:cs="Times New Roman"/>
          <w:color w:val="000000" w:themeColor="text1"/>
          <w:szCs w:val="24"/>
        </w:rPr>
        <w:t>sense</w:t>
      </w:r>
      <w:r w:rsidRPr="00ED6B12">
        <w:rPr>
          <w:rFonts w:cs="Times New Roman"/>
          <w:color w:val="000000" w:themeColor="text1"/>
          <w:szCs w:val="24"/>
        </w:rPr>
        <w:t>.</w:t>
      </w:r>
    </w:p>
    <w:p w:rsidR="00C42D42" w:rsidRPr="00ED6B12" w:rsidRDefault="00C42D42" w:rsidP="00C42D42">
      <w:pPr>
        <w:spacing w:line="360" w:lineRule="auto"/>
        <w:rPr>
          <w:rFonts w:eastAsia="Times New Roman" w:cs="Times New Roman"/>
          <w:b/>
          <w:color w:val="000000" w:themeColor="text1"/>
          <w:szCs w:val="24"/>
        </w:rPr>
      </w:pPr>
      <w:r w:rsidRPr="00ED6B12">
        <w:rPr>
          <w:rFonts w:eastAsia="Times New Roman" w:cs="Times New Roman"/>
          <w:b/>
          <w:color w:val="000000" w:themeColor="text1"/>
          <w:szCs w:val="24"/>
        </w:rPr>
        <w:t>For people:</w:t>
      </w:r>
    </w:p>
    <w:p w:rsidR="00C42D42" w:rsidRPr="00ED6B12" w:rsidRDefault="00C42D42" w:rsidP="00C42D42">
      <w:pPr>
        <w:pStyle w:val="ListParagraph"/>
        <w:numPr>
          <w:ilvl w:val="0"/>
          <w:numId w:val="38"/>
        </w:numPr>
        <w:spacing w:line="360" w:lineRule="auto"/>
        <w:rPr>
          <w:rFonts w:cs="Times New Roman"/>
          <w:color w:val="000000" w:themeColor="text1"/>
          <w:szCs w:val="24"/>
        </w:rPr>
      </w:pPr>
      <w:r w:rsidRPr="00ED6B12">
        <w:rPr>
          <w:rFonts w:cs="Times New Roman"/>
          <w:color w:val="000000" w:themeColor="text1"/>
          <w:szCs w:val="24"/>
        </w:rPr>
        <w:t>Our goal is to develop efficient personal contributors.</w:t>
      </w:r>
    </w:p>
    <w:p w:rsidR="00C42D42" w:rsidRPr="00ED6B12" w:rsidRDefault="00C42D42" w:rsidP="00C42D42">
      <w:pPr>
        <w:pStyle w:val="ListParagraph"/>
        <w:numPr>
          <w:ilvl w:val="0"/>
          <w:numId w:val="38"/>
        </w:numPr>
        <w:spacing w:line="360" w:lineRule="auto"/>
        <w:rPr>
          <w:rFonts w:cs="Times New Roman"/>
          <w:color w:val="000000" w:themeColor="text1"/>
          <w:szCs w:val="24"/>
        </w:rPr>
      </w:pPr>
      <w:r w:rsidRPr="00ED6B12">
        <w:rPr>
          <w:rFonts w:cs="Times New Roman"/>
          <w:color w:val="000000" w:themeColor="text1"/>
          <w:szCs w:val="24"/>
        </w:rPr>
        <w:t>We strive to provide you with technical skills and professional skills to achieve your full potential.</w:t>
      </w:r>
    </w:p>
    <w:p w:rsidR="00C42D42" w:rsidRPr="00ED6B12" w:rsidRDefault="00C42D42" w:rsidP="00C42D42">
      <w:pPr>
        <w:pStyle w:val="ListParagraph"/>
        <w:numPr>
          <w:ilvl w:val="0"/>
          <w:numId w:val="38"/>
        </w:numPr>
        <w:spacing w:line="360" w:lineRule="auto"/>
        <w:rPr>
          <w:rFonts w:cs="Times New Roman"/>
          <w:color w:val="000000" w:themeColor="text1"/>
          <w:szCs w:val="24"/>
        </w:rPr>
      </w:pPr>
      <w:r w:rsidRPr="00ED6B12">
        <w:rPr>
          <w:rFonts w:cs="Times New Roman"/>
          <w:color w:val="000000" w:themeColor="text1"/>
          <w:szCs w:val="24"/>
        </w:rPr>
        <w:t>To create visionary business leaders and encouraging managers.</w:t>
      </w:r>
    </w:p>
    <w:p w:rsidR="00C42D42" w:rsidRPr="00ED6B12" w:rsidRDefault="00C42D42" w:rsidP="00C42D42">
      <w:pPr>
        <w:spacing w:line="360" w:lineRule="auto"/>
        <w:rPr>
          <w:rFonts w:cs="Times New Roman"/>
          <w:szCs w:val="24"/>
        </w:rPr>
      </w:pPr>
      <w:r w:rsidRPr="00ED6B12">
        <w:rPr>
          <w:rFonts w:cs="Times New Roman"/>
          <w:b/>
          <w:szCs w:val="24"/>
        </w:rPr>
        <w:t>Vision statement:</w:t>
      </w:r>
      <w:r w:rsidRPr="00ED6B12">
        <w:rPr>
          <w:rFonts w:cs="Times New Roman"/>
          <w:szCs w:val="24"/>
        </w:rPr>
        <w:t xml:space="preserve"> Through the strategic and comprehensive development and learning opportunities, the Group has become the focus of the development of talent, a regional aviation business, the premier education center.</w:t>
      </w:r>
    </w:p>
    <w:p w:rsidR="00C42D42" w:rsidRPr="00ED6B12" w:rsidRDefault="00C42D42" w:rsidP="00C42D42">
      <w:pPr>
        <w:pStyle w:val="Heading1"/>
        <w:rPr>
          <w:rFonts w:cs="Times New Roman"/>
          <w:szCs w:val="24"/>
        </w:rPr>
      </w:pPr>
      <w:bookmarkStart w:id="245" w:name="_Toc497576045"/>
      <w:bookmarkStart w:id="246" w:name="_Toc499474663"/>
      <w:bookmarkStart w:id="247" w:name="_Toc499478378"/>
      <w:r w:rsidRPr="00ED6B12">
        <w:rPr>
          <w:rFonts w:cs="Times New Roman"/>
          <w:szCs w:val="24"/>
        </w:rPr>
        <w:t>6.2 Objectives</w:t>
      </w:r>
      <w:bookmarkEnd w:id="245"/>
      <w:bookmarkEnd w:id="246"/>
      <w:bookmarkEnd w:id="247"/>
    </w:p>
    <w:p w:rsidR="00C42D42" w:rsidRPr="00ED6B12" w:rsidRDefault="00C42D42" w:rsidP="00C42D42">
      <w:pPr>
        <w:spacing w:after="0" w:line="360" w:lineRule="auto"/>
        <w:rPr>
          <w:rFonts w:cs="Times New Roman"/>
          <w:color w:val="000000" w:themeColor="text1"/>
          <w:szCs w:val="24"/>
        </w:rPr>
      </w:pPr>
      <w:r w:rsidRPr="00ED6B12">
        <w:rPr>
          <w:rFonts w:cs="Times New Roman"/>
          <w:color w:val="000000" w:themeColor="text1"/>
          <w:szCs w:val="24"/>
        </w:rPr>
        <w:t xml:space="preserve">A marketing objective is a goal set by business to promote a product or service to a potential </w:t>
      </w:r>
      <w:r>
        <w:rPr>
          <w:rFonts w:cs="Times New Roman"/>
          <w:color w:val="000000" w:themeColor="text1"/>
          <w:szCs w:val="24"/>
        </w:rPr>
        <w:t>employee</w:t>
      </w:r>
      <w:r w:rsidRPr="00ED6B12">
        <w:rPr>
          <w:rFonts w:cs="Times New Roman"/>
          <w:color w:val="000000" w:themeColor="text1"/>
          <w:szCs w:val="24"/>
        </w:rPr>
        <w:t xml:space="preserve"> during a specific period of time. The marketing goal is to set the marketing plan to accomplish overall organizational goals.</w:t>
      </w:r>
    </w:p>
    <w:p w:rsidR="00C42D42" w:rsidRPr="00ED6B12" w:rsidRDefault="00C42D42" w:rsidP="00C42D42">
      <w:pPr>
        <w:spacing w:after="0" w:line="360" w:lineRule="auto"/>
        <w:rPr>
          <w:rFonts w:cs="Times New Roman"/>
          <w:color w:val="000000" w:themeColor="text1"/>
          <w:szCs w:val="24"/>
        </w:rPr>
      </w:pPr>
      <w:r w:rsidRPr="00ED6B12">
        <w:rPr>
          <w:rFonts w:cs="Times New Roman"/>
          <w:b/>
          <w:color w:val="000000" w:themeColor="text1"/>
          <w:szCs w:val="24"/>
        </w:rPr>
        <w:t>Use of alliances &amp; strategic partnerships:</w:t>
      </w:r>
      <w:r w:rsidRPr="00ED6B12">
        <w:rPr>
          <w:rFonts w:cs="Times New Roman"/>
          <w:color w:val="000000" w:themeColor="text1"/>
          <w:szCs w:val="24"/>
        </w:rPr>
        <w:t xml:space="preserve"> Malaysian Airlines officially signed a global air cooperation contract with Emirates this quarter, both of which have placed its code on Kuala Lumpur to Dubai route and some other routes under this agreement. Code sharing is an essential part of the airline's future network preparation because it concentrates on providing </w:t>
      </w:r>
      <w:r>
        <w:rPr>
          <w:rFonts w:cs="Times New Roman"/>
          <w:color w:val="000000" w:themeColor="text1"/>
          <w:szCs w:val="24"/>
        </w:rPr>
        <w:t>employee</w:t>
      </w:r>
      <w:r w:rsidRPr="00ED6B12">
        <w:rPr>
          <w:rFonts w:cs="Times New Roman"/>
          <w:color w:val="000000" w:themeColor="text1"/>
          <w:szCs w:val="24"/>
        </w:rPr>
        <w:t xml:space="preserve">s </w:t>
      </w:r>
      <w:r w:rsidRPr="00ED6B12">
        <w:rPr>
          <w:rFonts w:cs="Times New Roman"/>
          <w:color w:val="000000" w:themeColor="text1"/>
          <w:szCs w:val="24"/>
        </w:rPr>
        <w:lastRenderedPageBreak/>
        <w:t xml:space="preserve">with an unparalleled number of new destinations by providing unprecedented access to the Emirates network, connecting </w:t>
      </w:r>
      <w:r>
        <w:rPr>
          <w:rFonts w:cs="Times New Roman"/>
          <w:color w:val="000000" w:themeColor="text1"/>
          <w:szCs w:val="24"/>
        </w:rPr>
        <w:t>employee</w:t>
      </w:r>
      <w:r w:rsidRPr="00ED6B12">
        <w:rPr>
          <w:rFonts w:cs="Times New Roman"/>
          <w:color w:val="000000" w:themeColor="text1"/>
          <w:szCs w:val="24"/>
        </w:rPr>
        <w:t>s to the world.</w:t>
      </w:r>
    </w:p>
    <w:p w:rsidR="00C42D42" w:rsidRPr="00ED6B12" w:rsidRDefault="00C42D42" w:rsidP="00C42D42">
      <w:pPr>
        <w:spacing w:after="0" w:line="360" w:lineRule="auto"/>
        <w:rPr>
          <w:rFonts w:cs="Times New Roman"/>
          <w:color w:val="000000" w:themeColor="text1"/>
          <w:szCs w:val="24"/>
        </w:rPr>
      </w:pPr>
      <w:r w:rsidRPr="00ED6B12">
        <w:rPr>
          <w:rFonts w:cs="Times New Roman"/>
          <w:b/>
          <w:color w:val="000000" w:themeColor="text1"/>
          <w:szCs w:val="24"/>
        </w:rPr>
        <w:t>Malaysian flavor client-centric products:</w:t>
      </w:r>
      <w:r w:rsidRPr="00ED6B12">
        <w:rPr>
          <w:rFonts w:cs="Times New Roman"/>
          <w:color w:val="000000" w:themeColor="text1"/>
          <w:szCs w:val="24"/>
        </w:rPr>
        <w:t xml:space="preserve"> This season launched a new menu that shows Malaysian diversification and unique tastes. In addition to the new menu, this quarter is also for the first-class passengers to provide a personalized "on demand" service, guests can easily eat the food. Services will be launched in the coming months to the business class. For the short-distance economic passengers, also introduced a hot meal, has received a very positive response from the </w:t>
      </w:r>
      <w:r>
        <w:rPr>
          <w:rFonts w:cs="Times New Roman"/>
          <w:color w:val="000000" w:themeColor="text1"/>
          <w:szCs w:val="24"/>
        </w:rPr>
        <w:t>employee</w:t>
      </w:r>
      <w:r w:rsidRPr="00ED6B12">
        <w:rPr>
          <w:rFonts w:cs="Times New Roman"/>
          <w:color w:val="000000" w:themeColor="text1"/>
          <w:szCs w:val="24"/>
        </w:rPr>
        <w:t>. Looking ahead, Malaysia Airlines will work with leading culinary and hotels professionals to further attract Malaysian five-star experience.</w:t>
      </w:r>
    </w:p>
    <w:p w:rsidR="00C42D42" w:rsidRPr="00ED6B12" w:rsidRDefault="00C42D42" w:rsidP="00C42D42">
      <w:pPr>
        <w:spacing w:after="0" w:line="360" w:lineRule="auto"/>
        <w:rPr>
          <w:rFonts w:cs="Times New Roman"/>
          <w:color w:val="000000" w:themeColor="text1"/>
          <w:szCs w:val="24"/>
        </w:rPr>
      </w:pPr>
      <w:r w:rsidRPr="00ED6B12">
        <w:rPr>
          <w:rFonts w:cs="Times New Roman"/>
          <w:b/>
          <w:color w:val="000000" w:themeColor="text1"/>
          <w:szCs w:val="24"/>
        </w:rPr>
        <w:t>KLIA Consolidation of Major Terminals:</w:t>
      </w:r>
      <w:r w:rsidRPr="00ED6B12">
        <w:rPr>
          <w:rFonts w:cs="Times New Roman"/>
          <w:color w:val="000000" w:themeColor="text1"/>
          <w:szCs w:val="24"/>
        </w:rPr>
        <w:t xml:space="preserve"> Malaysia Airlines plans to focus on its operations on the KLIA main terminal building in order to ensure the convenience and connectivity of passengers. The plan means that ASEAN passengers are quicker to connect between domestic and international flights. Definitely, this will advance flight connection time, provide faster and more reliable baggage transmission, and eventually ensure enhanced </w:t>
      </w:r>
      <w:r>
        <w:rPr>
          <w:rFonts w:cs="Times New Roman"/>
          <w:color w:val="000000" w:themeColor="text1"/>
          <w:szCs w:val="24"/>
        </w:rPr>
        <w:t>employee</w:t>
      </w:r>
      <w:r w:rsidRPr="00ED6B12">
        <w:rPr>
          <w:rFonts w:cs="Times New Roman"/>
          <w:color w:val="000000" w:themeColor="text1"/>
          <w:szCs w:val="24"/>
        </w:rPr>
        <w:t xml:space="preserve"> satisfaction. </w:t>
      </w:r>
    </w:p>
    <w:p w:rsidR="00C42D42" w:rsidRPr="00ED6B12" w:rsidRDefault="00C42D42" w:rsidP="00C42D42">
      <w:pPr>
        <w:pStyle w:val="Heading1"/>
        <w:rPr>
          <w:rFonts w:cs="Times New Roman"/>
          <w:szCs w:val="24"/>
        </w:rPr>
      </w:pPr>
      <w:bookmarkStart w:id="248" w:name="_Toc497576046"/>
      <w:bookmarkStart w:id="249" w:name="_Toc499474664"/>
      <w:bookmarkStart w:id="250" w:name="_Toc499478379"/>
      <w:r w:rsidRPr="00ED6B12">
        <w:rPr>
          <w:rFonts w:cs="Times New Roman"/>
          <w:szCs w:val="24"/>
        </w:rPr>
        <w:t xml:space="preserve">6.3.1 </w:t>
      </w:r>
      <w:proofErr w:type="spellStart"/>
      <w:r w:rsidRPr="00ED6B12">
        <w:rPr>
          <w:rFonts w:cs="Times New Roman"/>
          <w:szCs w:val="24"/>
        </w:rPr>
        <w:t>Segmentation</w:t>
      </w:r>
      <w:proofErr w:type="gramStart"/>
      <w:r w:rsidRPr="00ED6B12">
        <w:rPr>
          <w:rFonts w:cs="Times New Roman"/>
          <w:szCs w:val="24"/>
        </w:rPr>
        <w:t>,Targeting</w:t>
      </w:r>
      <w:proofErr w:type="spellEnd"/>
      <w:proofErr w:type="gramEnd"/>
      <w:r w:rsidRPr="00ED6B12">
        <w:rPr>
          <w:rFonts w:cs="Times New Roman"/>
          <w:szCs w:val="24"/>
        </w:rPr>
        <w:t xml:space="preserve"> &amp; Positioning</w:t>
      </w:r>
      <w:bookmarkEnd w:id="248"/>
      <w:bookmarkEnd w:id="249"/>
      <w:bookmarkEnd w:id="250"/>
    </w:p>
    <w:p w:rsidR="00C42D42" w:rsidRPr="00ED6B12" w:rsidRDefault="00C42D42" w:rsidP="00C42D42">
      <w:pPr>
        <w:jc w:val="center"/>
        <w:rPr>
          <w:rFonts w:cs="Times New Roman"/>
          <w:b/>
          <w:szCs w:val="24"/>
        </w:rPr>
      </w:pPr>
      <w:bookmarkStart w:id="251" w:name="_Toc497576047"/>
      <w:bookmarkStart w:id="252" w:name="_Toc499474713"/>
      <w:r w:rsidRPr="00ED6B12">
        <w:rPr>
          <w:rFonts w:cs="Times New Roman"/>
          <w:b/>
          <w:szCs w:val="24"/>
        </w:rPr>
        <w:t>Segmentation</w:t>
      </w:r>
      <w:bookmarkEnd w:id="251"/>
      <w:bookmarkEnd w:id="252"/>
    </w:p>
    <w:p w:rsidR="00C42D42" w:rsidRPr="00ED6B12" w:rsidRDefault="00C42D42" w:rsidP="00C42D42">
      <w:pPr>
        <w:spacing w:after="0" w:line="360" w:lineRule="auto"/>
        <w:rPr>
          <w:rFonts w:cs="Times New Roman"/>
          <w:color w:val="000000" w:themeColor="text1"/>
          <w:szCs w:val="24"/>
        </w:rPr>
      </w:pPr>
      <w:r w:rsidRPr="00ED6B12">
        <w:rPr>
          <w:rFonts w:cs="Times New Roman"/>
          <w:color w:val="000000" w:themeColor="text1"/>
          <w:szCs w:val="24"/>
        </w:rPr>
        <w:t xml:space="preserve">Segmented marketing is the popular marketing type in many airlines (including MAB). Niche marketing involves a very small group of people whose desires are not satisfactory. In particular, in Malaysia Airlines, an example of niche marketing might involve the use of private aircraft for domestic and international travelers. The basis of division can be separated into four categories: geography, population, psychology, and behavior. These are extensive basics of segmentation, and these foundations can be separated into some more categories. Need to take into account the particular characteristics of a relevant industry to be broken down. Certain factors to consider in the segmentation include the feasibility, measurability, and accessibility of the market segmentation. The main role of the priority segment in the market segmentation is divided into three categories: homogeneity, diffusion, and clustering. There is no difference in </w:t>
      </w:r>
      <w:r>
        <w:rPr>
          <w:rFonts w:cs="Times New Roman"/>
          <w:color w:val="000000" w:themeColor="text1"/>
          <w:szCs w:val="24"/>
        </w:rPr>
        <w:t>employee</w:t>
      </w:r>
      <w:r w:rsidRPr="00ED6B12">
        <w:rPr>
          <w:rFonts w:cs="Times New Roman"/>
          <w:color w:val="000000" w:themeColor="text1"/>
          <w:szCs w:val="24"/>
        </w:rPr>
        <w:t xml:space="preserve"> preferences. Alternatively, the preference for diffusion is linked with a very high-level diversity that is favored by the </w:t>
      </w:r>
      <w:r>
        <w:rPr>
          <w:rFonts w:cs="Times New Roman"/>
          <w:color w:val="000000" w:themeColor="text1"/>
          <w:szCs w:val="24"/>
        </w:rPr>
        <w:t>employee</w:t>
      </w:r>
      <w:r w:rsidRPr="00ED6B12">
        <w:rPr>
          <w:rFonts w:cs="Times New Roman"/>
          <w:color w:val="000000" w:themeColor="text1"/>
          <w:szCs w:val="24"/>
        </w:rPr>
        <w:t xml:space="preserve">. Finally, clustering preferences engage the configuration of leaning clusters based on specific subdivision. According to the above classification, the preferences of </w:t>
      </w:r>
      <w:r w:rsidRPr="00ED6B12">
        <w:rPr>
          <w:rFonts w:cs="Times New Roman"/>
          <w:color w:val="000000" w:themeColor="text1"/>
          <w:szCs w:val="24"/>
        </w:rPr>
        <w:lastRenderedPageBreak/>
        <w:t>Malaysia Airlines can be classified as clusters. Also, MAB service is provided to the individuals within the group according to common characteristics and needs.</w:t>
      </w:r>
    </w:p>
    <w:p w:rsidR="00C42D42" w:rsidRPr="00ED6B12" w:rsidRDefault="00C42D42" w:rsidP="00C42D42">
      <w:pPr>
        <w:jc w:val="center"/>
        <w:rPr>
          <w:rFonts w:cs="Times New Roman"/>
          <w:b/>
          <w:szCs w:val="24"/>
        </w:rPr>
      </w:pPr>
      <w:bookmarkStart w:id="253" w:name="_Toc497576048"/>
      <w:bookmarkStart w:id="254" w:name="_Toc499474714"/>
      <w:r w:rsidRPr="00ED6B12">
        <w:rPr>
          <w:rFonts w:cs="Times New Roman"/>
          <w:b/>
          <w:szCs w:val="24"/>
        </w:rPr>
        <w:t>Targeting</w:t>
      </w:r>
      <w:bookmarkEnd w:id="253"/>
      <w:bookmarkEnd w:id="254"/>
    </w:p>
    <w:p w:rsidR="00C42D42" w:rsidRPr="00ED6B12" w:rsidRDefault="00C42D42" w:rsidP="00C42D42">
      <w:pPr>
        <w:spacing w:after="0" w:line="360" w:lineRule="auto"/>
        <w:rPr>
          <w:rFonts w:cs="Times New Roman"/>
          <w:color w:val="000000" w:themeColor="text1"/>
          <w:szCs w:val="24"/>
        </w:rPr>
      </w:pPr>
      <w:r w:rsidRPr="00ED6B12">
        <w:rPr>
          <w:rFonts w:cs="Times New Roman"/>
          <w:color w:val="000000" w:themeColor="text1"/>
          <w:szCs w:val="24"/>
        </w:rPr>
        <w:t>Positioning involves selecting specific groups recognized by segmentation, results to sell services and products. The choice of target market can be promoted according to the following pattern at Malaysia Airlines:</w:t>
      </w:r>
    </w:p>
    <w:p w:rsidR="00C42D42" w:rsidRPr="00ED6B12" w:rsidRDefault="00C42D42" w:rsidP="00C42D42">
      <w:pPr>
        <w:pStyle w:val="ListParagraph"/>
        <w:numPr>
          <w:ilvl w:val="0"/>
          <w:numId w:val="31"/>
        </w:numPr>
        <w:spacing w:after="0" w:line="360" w:lineRule="auto"/>
        <w:ind w:left="0" w:firstLine="0"/>
        <w:rPr>
          <w:rFonts w:cs="Times New Roman"/>
          <w:color w:val="000000" w:themeColor="text1"/>
          <w:szCs w:val="24"/>
        </w:rPr>
      </w:pPr>
      <w:r w:rsidRPr="00ED6B12">
        <w:rPr>
          <w:rFonts w:cs="Times New Roman"/>
          <w:color w:val="000000" w:themeColor="text1"/>
          <w:szCs w:val="24"/>
        </w:rPr>
        <w:t>Business may be a single product for a single market.</w:t>
      </w:r>
    </w:p>
    <w:p w:rsidR="00C42D42" w:rsidRPr="00ED6B12" w:rsidRDefault="00C42D42" w:rsidP="00C42D42">
      <w:pPr>
        <w:pStyle w:val="ListParagraph"/>
        <w:numPr>
          <w:ilvl w:val="0"/>
          <w:numId w:val="31"/>
        </w:numPr>
        <w:spacing w:after="0" w:line="360" w:lineRule="auto"/>
        <w:ind w:left="0" w:firstLine="0"/>
        <w:rPr>
          <w:rFonts w:cs="Times New Roman"/>
          <w:color w:val="000000" w:themeColor="text1"/>
          <w:szCs w:val="24"/>
        </w:rPr>
      </w:pPr>
      <w:r w:rsidRPr="00ED6B12">
        <w:rPr>
          <w:rFonts w:cs="Times New Roman"/>
          <w:color w:val="000000" w:themeColor="text1"/>
          <w:szCs w:val="24"/>
        </w:rPr>
        <w:t>Business might target diverse market segments for different products.</w:t>
      </w:r>
    </w:p>
    <w:p w:rsidR="00C42D42" w:rsidRPr="00ED6B12" w:rsidRDefault="00C42D42" w:rsidP="00C42D42">
      <w:pPr>
        <w:pStyle w:val="ListParagraph"/>
        <w:numPr>
          <w:ilvl w:val="0"/>
          <w:numId w:val="31"/>
        </w:numPr>
        <w:spacing w:after="0" w:line="360" w:lineRule="auto"/>
        <w:ind w:left="0" w:firstLine="0"/>
        <w:rPr>
          <w:rFonts w:cs="Times New Roman"/>
          <w:color w:val="000000" w:themeColor="text1"/>
          <w:szCs w:val="24"/>
        </w:rPr>
      </w:pPr>
      <w:r w:rsidRPr="00ED6B12">
        <w:rPr>
          <w:rFonts w:cs="Times New Roman"/>
          <w:color w:val="000000" w:themeColor="text1"/>
          <w:szCs w:val="24"/>
        </w:rPr>
        <w:t>Numerous market segments might be targeted with similar product or service.</w:t>
      </w:r>
    </w:p>
    <w:p w:rsidR="00C42D42" w:rsidRPr="00ED6B12" w:rsidRDefault="00C42D42" w:rsidP="00C42D42">
      <w:pPr>
        <w:pStyle w:val="ListParagraph"/>
        <w:numPr>
          <w:ilvl w:val="0"/>
          <w:numId w:val="31"/>
        </w:numPr>
        <w:spacing w:after="0" w:line="360" w:lineRule="auto"/>
        <w:ind w:left="0" w:firstLine="0"/>
        <w:rPr>
          <w:rFonts w:cs="Times New Roman"/>
          <w:color w:val="000000" w:themeColor="text1"/>
          <w:szCs w:val="24"/>
        </w:rPr>
      </w:pPr>
      <w:r w:rsidRPr="00ED6B12">
        <w:rPr>
          <w:rFonts w:cs="Times New Roman"/>
          <w:color w:val="000000" w:themeColor="text1"/>
          <w:szCs w:val="24"/>
        </w:rPr>
        <w:t>All market segments on the market are likely to face a broad range of services and products.</w:t>
      </w:r>
    </w:p>
    <w:p w:rsidR="00C42D42" w:rsidRPr="00ED6B12" w:rsidRDefault="00C42D42" w:rsidP="00C42D42">
      <w:pPr>
        <w:spacing w:after="0" w:line="360" w:lineRule="auto"/>
        <w:rPr>
          <w:rFonts w:cs="Times New Roman"/>
          <w:color w:val="000000" w:themeColor="text1"/>
          <w:szCs w:val="24"/>
        </w:rPr>
      </w:pPr>
      <w:r w:rsidRPr="00ED6B12">
        <w:rPr>
          <w:rFonts w:cs="Times New Roman"/>
          <w:color w:val="000000" w:themeColor="text1"/>
          <w:szCs w:val="24"/>
        </w:rPr>
        <w:t xml:space="preserve">MAB follows a single-segment centralized marketing plan by providing three different service packs to different </w:t>
      </w:r>
      <w:r>
        <w:rPr>
          <w:rFonts w:cs="Times New Roman"/>
          <w:color w:val="000000" w:themeColor="text1"/>
          <w:szCs w:val="24"/>
        </w:rPr>
        <w:t>employee</w:t>
      </w:r>
      <w:r w:rsidRPr="00ED6B12">
        <w:rPr>
          <w:rFonts w:cs="Times New Roman"/>
          <w:color w:val="000000" w:themeColor="text1"/>
          <w:szCs w:val="24"/>
        </w:rPr>
        <w:t xml:space="preserve"> groups. Specifically, MAB for diverse </w:t>
      </w:r>
      <w:r>
        <w:rPr>
          <w:rFonts w:cs="Times New Roman"/>
          <w:color w:val="000000" w:themeColor="text1"/>
          <w:szCs w:val="24"/>
        </w:rPr>
        <w:t>employee</w:t>
      </w:r>
      <w:r w:rsidRPr="00ED6B12">
        <w:rPr>
          <w:rFonts w:cs="Times New Roman"/>
          <w:color w:val="000000" w:themeColor="text1"/>
          <w:szCs w:val="24"/>
        </w:rPr>
        <w:t xml:space="preserve"> groups, for three levels of services: economic, first and business class. Flyers look forward to the airline's behavior more like a retailer than a transportation industry. Most of the technology of the leaflets is equipped with mobile phones as personal communications equipment. More business travelers are based on extensive functionality plus value-enhancers, making access decisions from comprehensive seat space alternatives and priority secure access to mobile based ticketing as well as Wi-Fi availability. </w:t>
      </w:r>
      <w:r>
        <w:rPr>
          <w:rFonts w:cs="Times New Roman"/>
          <w:color w:val="000000" w:themeColor="text1"/>
          <w:szCs w:val="24"/>
        </w:rPr>
        <w:t>Employee</w:t>
      </w:r>
      <w:r w:rsidRPr="00ED6B12">
        <w:rPr>
          <w:rFonts w:cs="Times New Roman"/>
          <w:color w:val="000000" w:themeColor="text1"/>
          <w:szCs w:val="24"/>
        </w:rPr>
        <w:t>s have their individual preferences and are eager to pay for various amenities. Business travelers' buying habits are changing dramatically. Advanced segmentation is a very demanding and challenging requirement, so MAB must plan to capture business travel market.</w:t>
      </w:r>
    </w:p>
    <w:p w:rsidR="00C42D42" w:rsidRPr="00ED6B12" w:rsidRDefault="00C42D42" w:rsidP="00C42D42">
      <w:pPr>
        <w:jc w:val="center"/>
        <w:rPr>
          <w:rFonts w:cs="Times New Roman"/>
          <w:b/>
          <w:szCs w:val="24"/>
        </w:rPr>
      </w:pPr>
      <w:bookmarkStart w:id="255" w:name="_Toc497576049"/>
      <w:bookmarkStart w:id="256" w:name="_Toc499474715"/>
      <w:r w:rsidRPr="00ED6B12">
        <w:rPr>
          <w:rFonts w:cs="Times New Roman"/>
          <w:b/>
          <w:szCs w:val="24"/>
        </w:rPr>
        <w:t>Positioning</w:t>
      </w:r>
      <w:bookmarkEnd w:id="255"/>
      <w:bookmarkEnd w:id="256"/>
    </w:p>
    <w:p w:rsidR="00C42D42" w:rsidRPr="00ED6B12" w:rsidRDefault="00C42D42" w:rsidP="00C42D42">
      <w:pPr>
        <w:spacing w:after="0" w:line="360" w:lineRule="auto"/>
        <w:rPr>
          <w:rFonts w:cs="Times New Roman"/>
          <w:color w:val="000000" w:themeColor="text1"/>
          <w:szCs w:val="24"/>
        </w:rPr>
      </w:pPr>
      <w:r w:rsidRPr="00ED6B12">
        <w:rPr>
          <w:rFonts w:cs="Times New Roman"/>
          <w:color w:val="000000" w:themeColor="text1"/>
          <w:szCs w:val="24"/>
        </w:rPr>
        <w:t xml:space="preserve">The People's Bank of China is carrying out banking business through long-time flights and new regional quality operators will be able to win high-end </w:t>
      </w:r>
      <w:r>
        <w:rPr>
          <w:rFonts w:cs="Times New Roman"/>
          <w:color w:val="000000" w:themeColor="text1"/>
          <w:szCs w:val="24"/>
        </w:rPr>
        <w:t>employee</w:t>
      </w:r>
      <w:r w:rsidRPr="00ED6B12">
        <w:rPr>
          <w:rFonts w:cs="Times New Roman"/>
          <w:color w:val="000000" w:themeColor="text1"/>
          <w:szCs w:val="24"/>
        </w:rPr>
        <w:t>s who, they lost recently due to the aging of their fleet and their products. Revenue management improvements, one</w:t>
      </w:r>
      <w:r w:rsidR="00B86941">
        <w:rPr>
          <w:rFonts w:cs="Times New Roman"/>
          <w:color w:val="000000" w:themeColor="text1"/>
          <w:szCs w:val="24"/>
        </w:rPr>
        <w:t xml:space="preserve"> </w:t>
      </w:r>
      <w:r w:rsidRPr="00ED6B12">
        <w:rPr>
          <w:rFonts w:cs="Times New Roman"/>
          <w:color w:val="000000" w:themeColor="text1"/>
          <w:szCs w:val="24"/>
        </w:rPr>
        <w:t xml:space="preserve">world members, and latest sales programs are designed primarily to increase business income and end the strategic sales promotion ahead of Malaysia Airlines brand building practices that will further help these efforts. MAB now serves destinations such as Australia as well as Auckland in the NZ. Operators said they are now "selecting partners to explore joint ventures" as a part of the new focus of the alliance and partnership identified in the fresh business plan. Malaysia Airlines believes that initiatives once identified in a business plan, including cooperation with AirAsia, have completed a new partnership with AirAsia and MAB had joined the world in the third quarter of 2012 and </w:t>
      </w:r>
      <w:r w:rsidRPr="00ED6B12">
        <w:rPr>
          <w:rFonts w:cs="Times New Roman"/>
          <w:color w:val="000000" w:themeColor="text1"/>
          <w:szCs w:val="24"/>
        </w:rPr>
        <w:lastRenderedPageBreak/>
        <w:t>spin off several nonprofit Organizations, core business. The carrier's goal is to achieve yearly after-tax revenue of KRW 900 million in 2016.</w:t>
      </w:r>
    </w:p>
    <w:p w:rsidR="00C42D42" w:rsidRPr="00ED6B12" w:rsidRDefault="00C42D42" w:rsidP="00C42D42">
      <w:pPr>
        <w:pStyle w:val="Heading1"/>
        <w:rPr>
          <w:rFonts w:cs="Times New Roman"/>
          <w:szCs w:val="24"/>
        </w:rPr>
      </w:pPr>
      <w:bookmarkStart w:id="257" w:name="_Toc497576050"/>
      <w:bookmarkStart w:id="258" w:name="_Toc499474665"/>
      <w:bookmarkStart w:id="259" w:name="_Toc499478380"/>
      <w:r w:rsidRPr="00ED6B12">
        <w:rPr>
          <w:rFonts w:cs="Times New Roman"/>
          <w:szCs w:val="24"/>
        </w:rPr>
        <w:t>6.3.2 Marketing Mix (4Ps)</w:t>
      </w:r>
      <w:bookmarkEnd w:id="257"/>
      <w:bookmarkEnd w:id="258"/>
      <w:bookmarkEnd w:id="259"/>
    </w:p>
    <w:p w:rsidR="00C42D42" w:rsidRPr="00ED6B12" w:rsidRDefault="00C42D42" w:rsidP="00C42D42">
      <w:pPr>
        <w:spacing w:after="0" w:line="360" w:lineRule="auto"/>
        <w:rPr>
          <w:rFonts w:cs="Times New Roman"/>
          <w:color w:val="000000" w:themeColor="text1"/>
          <w:szCs w:val="24"/>
        </w:rPr>
      </w:pPr>
      <w:r w:rsidRPr="00ED6B12">
        <w:rPr>
          <w:rFonts w:cs="Times New Roman"/>
          <w:color w:val="000000" w:themeColor="text1"/>
          <w:szCs w:val="24"/>
        </w:rPr>
        <w:t>Malaysia Airlines is Malaysia's largest airline, its international destination and fleet size flights. To maintain organization’s position as the leading airlines, Malaysia Airlines has established a high standard in the terms of services and products.</w:t>
      </w:r>
    </w:p>
    <w:p w:rsidR="00C42D42" w:rsidRPr="00ED6B12" w:rsidRDefault="00C42D42" w:rsidP="00C42D42">
      <w:pPr>
        <w:jc w:val="center"/>
        <w:rPr>
          <w:rFonts w:cs="Times New Roman"/>
          <w:b/>
          <w:szCs w:val="24"/>
        </w:rPr>
      </w:pPr>
      <w:bookmarkStart w:id="260" w:name="_Toc497576051"/>
      <w:bookmarkStart w:id="261" w:name="_Toc499474716"/>
      <w:r w:rsidRPr="00ED6B12">
        <w:rPr>
          <w:rFonts w:cs="Times New Roman"/>
          <w:b/>
          <w:szCs w:val="24"/>
        </w:rPr>
        <w:t>Product and Service</w:t>
      </w:r>
      <w:bookmarkEnd w:id="260"/>
      <w:bookmarkEnd w:id="261"/>
    </w:p>
    <w:p w:rsidR="00C42D42" w:rsidRPr="00ED6B12" w:rsidRDefault="00C42D42" w:rsidP="00C42D42">
      <w:pPr>
        <w:spacing w:after="0" w:line="360" w:lineRule="auto"/>
        <w:rPr>
          <w:rFonts w:cs="Times New Roman"/>
          <w:color w:val="000000" w:themeColor="text1"/>
          <w:szCs w:val="24"/>
        </w:rPr>
      </w:pPr>
      <w:r w:rsidRPr="00ED6B12">
        <w:rPr>
          <w:rFonts w:cs="Times New Roman"/>
          <w:color w:val="000000" w:themeColor="text1"/>
          <w:szCs w:val="24"/>
        </w:rPr>
        <w:t xml:space="preserve">Malaysia Airlines provides three travel courses on international flights, including business class, economy, and first class. Malaysia's domestic service has usually only two classes. Malaysia Airlines quality cabins and economy class received several awards for products and services. MAB offers products that are outstanding in meeting buyers' needs and desires. Malaysia Airlines tries to meet all the needs of their </w:t>
      </w:r>
      <w:r>
        <w:rPr>
          <w:rFonts w:cs="Times New Roman"/>
          <w:color w:val="000000" w:themeColor="text1"/>
          <w:szCs w:val="24"/>
        </w:rPr>
        <w:t>employee</w:t>
      </w:r>
      <w:r w:rsidRPr="00ED6B12">
        <w:rPr>
          <w:rFonts w:cs="Times New Roman"/>
          <w:color w:val="000000" w:themeColor="text1"/>
          <w:szCs w:val="24"/>
        </w:rPr>
        <w:t xml:space="preserve">s. First, it offers air tickets at an affordable price to meet their </w:t>
      </w:r>
      <w:r>
        <w:rPr>
          <w:rFonts w:cs="Times New Roman"/>
          <w:color w:val="000000" w:themeColor="text1"/>
          <w:szCs w:val="24"/>
        </w:rPr>
        <w:t>employee</w:t>
      </w:r>
      <w:r w:rsidRPr="00ED6B12">
        <w:rPr>
          <w:rFonts w:cs="Times New Roman"/>
          <w:color w:val="000000" w:themeColor="text1"/>
          <w:szCs w:val="24"/>
        </w:rPr>
        <w:t xml:space="preserve">’s desires. Second, the airline connects with some world's busiest airports, which offer outstanding scheduled flights to each and every destination. Third, airlines tend to provide the most advanced flight service to all </w:t>
      </w:r>
      <w:r>
        <w:rPr>
          <w:rFonts w:cs="Times New Roman"/>
          <w:color w:val="000000" w:themeColor="text1"/>
          <w:szCs w:val="24"/>
        </w:rPr>
        <w:t>employee</w:t>
      </w:r>
      <w:r w:rsidRPr="00ED6B12">
        <w:rPr>
          <w:rFonts w:cs="Times New Roman"/>
          <w:color w:val="000000" w:themeColor="text1"/>
          <w:szCs w:val="24"/>
        </w:rPr>
        <w:t xml:space="preserve">s by providing them with comfortable seats, hot meals, fresh drinks, beverages and even recreational activities. The airline can also provide magazines, through the staff you can also choose other forms of entertainment, such as film collection, television programs, and radio channels. </w:t>
      </w:r>
    </w:p>
    <w:p w:rsidR="00C42D42" w:rsidRPr="00ED6B12" w:rsidRDefault="00C42D42" w:rsidP="00C42D42">
      <w:pPr>
        <w:jc w:val="center"/>
        <w:rPr>
          <w:rFonts w:cs="Times New Roman"/>
          <w:b/>
          <w:szCs w:val="24"/>
        </w:rPr>
      </w:pPr>
      <w:bookmarkStart w:id="262" w:name="_Toc497576052"/>
      <w:bookmarkStart w:id="263" w:name="_Toc499474717"/>
      <w:r w:rsidRPr="00ED6B12">
        <w:rPr>
          <w:rFonts w:cs="Times New Roman"/>
          <w:b/>
          <w:szCs w:val="24"/>
        </w:rPr>
        <w:t>Pricing</w:t>
      </w:r>
      <w:bookmarkEnd w:id="262"/>
      <w:bookmarkEnd w:id="263"/>
    </w:p>
    <w:p w:rsidR="00C42D42" w:rsidRPr="00ED6B12" w:rsidRDefault="00C42D42" w:rsidP="00C42D42">
      <w:pPr>
        <w:spacing w:after="0" w:line="360" w:lineRule="auto"/>
        <w:rPr>
          <w:rFonts w:cs="Times New Roman"/>
          <w:color w:val="000000" w:themeColor="text1"/>
          <w:szCs w:val="24"/>
        </w:rPr>
      </w:pPr>
      <w:r w:rsidRPr="00ED6B12">
        <w:rPr>
          <w:rFonts w:cs="Times New Roman"/>
          <w:color w:val="000000" w:themeColor="text1"/>
          <w:szCs w:val="24"/>
        </w:rPr>
        <w:t xml:space="preserve">MAB has carefully preserved its pricing policies so that everyone can take advantage of its services. They try to maintain a pricing policy that is equal to the price offered by the company. The company's strategy is that the </w:t>
      </w:r>
      <w:r>
        <w:rPr>
          <w:rFonts w:cs="Times New Roman"/>
          <w:color w:val="000000" w:themeColor="text1"/>
          <w:szCs w:val="24"/>
        </w:rPr>
        <w:t>employee</w:t>
      </w:r>
      <w:r w:rsidRPr="00ED6B12">
        <w:rPr>
          <w:rFonts w:cs="Times New Roman"/>
          <w:color w:val="000000" w:themeColor="text1"/>
          <w:szCs w:val="24"/>
        </w:rPr>
        <w:t xml:space="preserve"> is the decision maker, who decides the total expenditure. </w:t>
      </w:r>
      <w:r>
        <w:rPr>
          <w:rFonts w:cs="Times New Roman"/>
          <w:color w:val="000000" w:themeColor="text1"/>
          <w:szCs w:val="24"/>
        </w:rPr>
        <w:t>Employee</w:t>
      </w:r>
      <w:r w:rsidRPr="00ED6B12">
        <w:rPr>
          <w:rFonts w:cs="Times New Roman"/>
          <w:color w:val="000000" w:themeColor="text1"/>
          <w:szCs w:val="24"/>
        </w:rPr>
        <w:t xml:space="preserve">s can purchase tickets at the base price, without any additional value added, or even choose the different services they need. The economic pricing strategy applies to people who want low-cost tickets. The mid-price pricing strategy applies to those who need to bring benefits and the preferential price strategy for those who like to travel, enjoy the airline provided by all the high-end concessions. This method of dividing pricing policy helps people and the biosphere to maintain high standards and create profits during such competition. Airlines are </w:t>
      </w:r>
      <w:r w:rsidRPr="00ED6B12">
        <w:rPr>
          <w:rFonts w:cs="Times New Roman"/>
          <w:color w:val="000000" w:themeColor="text1"/>
          <w:szCs w:val="24"/>
        </w:rPr>
        <w:lastRenderedPageBreak/>
        <w:t xml:space="preserve">constantly modifying their competitive pricing policies to maintain loyal </w:t>
      </w:r>
      <w:r>
        <w:rPr>
          <w:rFonts w:cs="Times New Roman"/>
          <w:color w:val="000000" w:themeColor="text1"/>
          <w:szCs w:val="24"/>
        </w:rPr>
        <w:t>employee</w:t>
      </w:r>
      <w:r w:rsidRPr="00ED6B12">
        <w:rPr>
          <w:rFonts w:cs="Times New Roman"/>
          <w:color w:val="000000" w:themeColor="text1"/>
          <w:szCs w:val="24"/>
        </w:rPr>
        <w:t>s. Their way of valuing tickets with perceived value has proven to be a successful story.</w:t>
      </w:r>
    </w:p>
    <w:p w:rsidR="00C42D42" w:rsidRPr="00ED6B12" w:rsidRDefault="00C42D42" w:rsidP="00C42D42">
      <w:pPr>
        <w:jc w:val="center"/>
        <w:rPr>
          <w:rFonts w:cs="Times New Roman"/>
          <w:b/>
          <w:szCs w:val="24"/>
        </w:rPr>
      </w:pPr>
      <w:bookmarkStart w:id="264" w:name="_Toc497576053"/>
      <w:bookmarkStart w:id="265" w:name="_Toc499474718"/>
      <w:r w:rsidRPr="00ED6B12">
        <w:rPr>
          <w:rFonts w:cs="Times New Roman"/>
          <w:b/>
          <w:szCs w:val="24"/>
        </w:rPr>
        <w:t>Place</w:t>
      </w:r>
      <w:bookmarkEnd w:id="264"/>
      <w:bookmarkEnd w:id="265"/>
    </w:p>
    <w:p w:rsidR="00C42D42" w:rsidRPr="00ED6B12" w:rsidRDefault="00C42D42" w:rsidP="00C42D42">
      <w:pPr>
        <w:spacing w:after="0" w:line="360" w:lineRule="auto"/>
        <w:rPr>
          <w:rFonts w:cs="Times New Roman"/>
          <w:color w:val="000000" w:themeColor="text1"/>
          <w:szCs w:val="24"/>
        </w:rPr>
      </w:pPr>
      <w:r w:rsidRPr="00ED6B12">
        <w:rPr>
          <w:rFonts w:cs="Times New Roman"/>
          <w:color w:val="000000" w:themeColor="text1"/>
          <w:szCs w:val="24"/>
        </w:rPr>
        <w:t>The place plays an essential and unique role in the marketing strategy. The fact that people and the biosphere are recognized has been committed to merging and liaising with world's most important destinations. Since the company's base is Malaysia, MAB conducts most of its everyday activities at its operating base and its surroundings. The company successfully upgraded and developed its infrastructure to carry out safe and reasonable activities. MAB join hands with several airport authorities to successfully carry out business activities. MAB have their individual warehouses, sometimes associated with other organizations in the warehouse, for the carrier, to provide maintenance services for the aircraft. Their foremost channel distribution products are through call centers, travel agencies, and online websites. MAB also emphasizes easy access to all locations to achieve fast and smooth transactions. It also has an official website for presenting various services such as information on outgoing and incoming flights, changes to flight schedules, purchase of air tickets, air tickets cancellation, information on current discounts and parcels provided by airlines.</w:t>
      </w:r>
    </w:p>
    <w:p w:rsidR="00C42D42" w:rsidRPr="00ED6B12" w:rsidRDefault="00C42D42" w:rsidP="00C42D42">
      <w:pPr>
        <w:jc w:val="center"/>
        <w:rPr>
          <w:rFonts w:cs="Times New Roman"/>
          <w:b/>
          <w:szCs w:val="24"/>
        </w:rPr>
      </w:pPr>
      <w:bookmarkStart w:id="266" w:name="_Toc497576054"/>
      <w:bookmarkStart w:id="267" w:name="_Toc499474719"/>
      <w:r w:rsidRPr="00ED6B12">
        <w:rPr>
          <w:rFonts w:cs="Times New Roman"/>
          <w:b/>
          <w:szCs w:val="24"/>
        </w:rPr>
        <w:t>Promotion</w:t>
      </w:r>
      <w:bookmarkEnd w:id="266"/>
      <w:bookmarkEnd w:id="267"/>
    </w:p>
    <w:p w:rsidR="00C42D42" w:rsidRPr="00ED6B12" w:rsidRDefault="00C42D42" w:rsidP="00C42D42">
      <w:pPr>
        <w:spacing w:after="0" w:line="360" w:lineRule="auto"/>
        <w:rPr>
          <w:rFonts w:cs="Times New Roman"/>
          <w:color w:val="000000" w:themeColor="text1"/>
          <w:szCs w:val="24"/>
        </w:rPr>
      </w:pPr>
      <w:r w:rsidRPr="00ED6B12">
        <w:rPr>
          <w:rFonts w:cs="Times New Roman"/>
          <w:color w:val="000000" w:themeColor="text1"/>
          <w:szCs w:val="24"/>
        </w:rPr>
        <w:t xml:space="preserve">The development and maintenance of promotional strategies have been seen as a considerable innovation to communicate with all </w:t>
      </w:r>
      <w:r>
        <w:rPr>
          <w:rFonts w:cs="Times New Roman"/>
          <w:color w:val="000000" w:themeColor="text1"/>
          <w:szCs w:val="24"/>
        </w:rPr>
        <w:t>employee</w:t>
      </w:r>
      <w:r w:rsidRPr="00ED6B12">
        <w:rPr>
          <w:rFonts w:cs="Times New Roman"/>
          <w:color w:val="000000" w:themeColor="text1"/>
          <w:szCs w:val="24"/>
        </w:rPr>
        <w:t xml:space="preserve">s to maintain a different strategy. Create a mobile-based application for specific airline </w:t>
      </w:r>
      <w:r>
        <w:rPr>
          <w:rFonts w:cs="Times New Roman"/>
          <w:color w:val="000000" w:themeColor="text1"/>
          <w:szCs w:val="24"/>
        </w:rPr>
        <w:t>employee</w:t>
      </w:r>
      <w:r w:rsidRPr="00ED6B12">
        <w:rPr>
          <w:rFonts w:cs="Times New Roman"/>
          <w:color w:val="000000" w:themeColor="text1"/>
          <w:szCs w:val="24"/>
        </w:rPr>
        <w:t xml:space="preserve">s so that they can easily book and get the added benefits. To promote the products and services of the company, Internet techniques have been adopted, as a skilled </w:t>
      </w:r>
      <w:r>
        <w:rPr>
          <w:rFonts w:cs="Times New Roman"/>
          <w:color w:val="000000" w:themeColor="text1"/>
          <w:szCs w:val="24"/>
        </w:rPr>
        <w:t>employee</w:t>
      </w:r>
      <w:r w:rsidRPr="00ED6B12">
        <w:rPr>
          <w:rFonts w:cs="Times New Roman"/>
          <w:color w:val="000000" w:themeColor="text1"/>
          <w:szCs w:val="24"/>
        </w:rPr>
        <w:t xml:space="preserve"> can save time through online booking tickets. To ship off-season marketplace, Malaysia Airlines tend to offer discounts to their </w:t>
      </w:r>
      <w:r>
        <w:rPr>
          <w:rFonts w:cs="Times New Roman"/>
          <w:color w:val="000000" w:themeColor="text1"/>
          <w:szCs w:val="24"/>
        </w:rPr>
        <w:t>employee</w:t>
      </w:r>
      <w:r w:rsidRPr="00ED6B12">
        <w:rPr>
          <w:rFonts w:cs="Times New Roman"/>
          <w:color w:val="000000" w:themeColor="text1"/>
          <w:szCs w:val="24"/>
        </w:rPr>
        <w:t>s. In order to promote the company and its services and products, MAB takes help from electronics as well as print media. TV channels, the Internet, magazines, and billboards are diverse promotional strategies for the company, where popular and active advertising helps to maintain and create a client base. Sponsorship is also part of its promotional strategy because the company's health awareness plus its services must be generated in the company. Malaysia Airlines has become synonymous with reliable airlines and luxury, dedicated to providing safe and timely travel.</w:t>
      </w:r>
    </w:p>
    <w:p w:rsidR="00C42D42" w:rsidRPr="00ED6B12" w:rsidRDefault="00C42D42" w:rsidP="00C42D42">
      <w:pPr>
        <w:spacing w:line="360" w:lineRule="auto"/>
        <w:jc w:val="left"/>
        <w:rPr>
          <w:rFonts w:eastAsiaTheme="majorEastAsia" w:cs="Times New Roman"/>
          <w:b/>
          <w:bCs/>
          <w:color w:val="000000" w:themeColor="text1"/>
          <w:szCs w:val="24"/>
        </w:rPr>
      </w:pPr>
      <w:r w:rsidRPr="00ED6B12">
        <w:rPr>
          <w:rFonts w:cs="Times New Roman"/>
          <w:szCs w:val="24"/>
        </w:rPr>
        <w:br w:type="page"/>
      </w:r>
    </w:p>
    <w:p w:rsidR="00C42D42" w:rsidRPr="00ED6B12" w:rsidRDefault="00C42D42" w:rsidP="00C42D42">
      <w:pPr>
        <w:jc w:val="center"/>
        <w:rPr>
          <w:rFonts w:cs="Times New Roman"/>
          <w:b/>
          <w:szCs w:val="24"/>
        </w:rPr>
      </w:pPr>
      <w:bookmarkStart w:id="268" w:name="_Toc497576055"/>
      <w:bookmarkStart w:id="269" w:name="_Toc499474720"/>
      <w:r w:rsidRPr="00ED6B12">
        <w:rPr>
          <w:rFonts w:cs="Times New Roman"/>
          <w:b/>
          <w:szCs w:val="24"/>
        </w:rPr>
        <w:lastRenderedPageBreak/>
        <w:t>Strategic Growth (</w:t>
      </w:r>
      <w:proofErr w:type="spellStart"/>
      <w:r w:rsidRPr="00ED6B12">
        <w:rPr>
          <w:rFonts w:cs="Times New Roman"/>
          <w:b/>
          <w:szCs w:val="24"/>
        </w:rPr>
        <w:t>Ansoff</w:t>
      </w:r>
      <w:proofErr w:type="spellEnd"/>
      <w:r w:rsidRPr="00ED6B12">
        <w:rPr>
          <w:rFonts w:cs="Times New Roman"/>
          <w:b/>
          <w:szCs w:val="24"/>
        </w:rPr>
        <w:t xml:space="preserve"> Matrix)</w:t>
      </w:r>
      <w:bookmarkEnd w:id="268"/>
      <w:bookmarkEnd w:id="269"/>
    </w:p>
    <w:p w:rsidR="00C42D42" w:rsidRPr="00ED6B12" w:rsidRDefault="00C42D42" w:rsidP="00C42D42">
      <w:pPr>
        <w:pStyle w:val="Heading2"/>
        <w:rPr>
          <w:rFonts w:cs="Times New Roman"/>
          <w:szCs w:val="24"/>
        </w:rPr>
      </w:pPr>
      <w:bookmarkStart w:id="270" w:name="_Toc499473130"/>
      <w:bookmarkStart w:id="271" w:name="_Toc497575251"/>
      <w:bookmarkStart w:id="272" w:name="_Toc497575614"/>
      <w:bookmarkStart w:id="273" w:name="_Toc498312641"/>
      <w:bookmarkStart w:id="274" w:name="_Toc498313325"/>
      <w:bookmarkStart w:id="275" w:name="_Toc499478407"/>
      <w:r w:rsidRPr="00ED6B12">
        <w:rPr>
          <w:rFonts w:cs="Times New Roman"/>
          <w:szCs w:val="24"/>
        </w:rPr>
        <w:t xml:space="preserve">Figure 8: </w:t>
      </w:r>
      <w:proofErr w:type="spellStart"/>
      <w:r w:rsidRPr="00ED6B12">
        <w:rPr>
          <w:rFonts w:cs="Times New Roman"/>
          <w:szCs w:val="24"/>
        </w:rPr>
        <w:t>Ansoff</w:t>
      </w:r>
      <w:proofErr w:type="spellEnd"/>
      <w:r w:rsidRPr="00ED6B12">
        <w:rPr>
          <w:rFonts w:cs="Times New Roman"/>
          <w:szCs w:val="24"/>
        </w:rPr>
        <w:t xml:space="preserve"> Matrix</w:t>
      </w:r>
      <w:bookmarkEnd w:id="270"/>
      <w:bookmarkEnd w:id="271"/>
      <w:bookmarkEnd w:id="272"/>
      <w:bookmarkEnd w:id="273"/>
      <w:bookmarkEnd w:id="274"/>
      <w:bookmarkEnd w:id="275"/>
    </w:p>
    <w:p w:rsidR="00C42D42" w:rsidRPr="00ED6B12" w:rsidRDefault="00320CB6" w:rsidP="00C42D42">
      <w:pPr>
        <w:spacing w:line="360" w:lineRule="auto"/>
        <w:jc w:val="left"/>
        <w:rPr>
          <w:rFonts w:cs="Times New Roman"/>
          <w:szCs w:val="24"/>
        </w:rPr>
      </w:pPr>
      <w:r>
        <w:rPr>
          <w:noProof/>
        </w:rPr>
        <mc:AlternateContent>
          <mc:Choice Requires="wps">
            <w:drawing>
              <wp:anchor distT="0" distB="0" distL="114300" distR="114300" simplePos="0" relativeHeight="251749376" behindDoc="0" locked="0" layoutInCell="1" allowOverlap="1">
                <wp:simplePos x="0" y="0"/>
                <wp:positionH relativeFrom="column">
                  <wp:posOffset>-519430</wp:posOffset>
                </wp:positionH>
                <wp:positionV relativeFrom="paragraph">
                  <wp:posOffset>23495</wp:posOffset>
                </wp:positionV>
                <wp:extent cx="6733540" cy="3175635"/>
                <wp:effectExtent l="19050" t="19050" r="10160" b="4381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3540" cy="317563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977AE4" w:rsidRPr="00F33559" w:rsidRDefault="00977AE4" w:rsidP="00C42D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50" style="position:absolute;margin-left:-40.9pt;margin-top:1.85pt;width:530.2pt;height:250.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" fillcolor="#f79646 [3209]" strokecolor="#f2f2f2 [3041]" strokeweight="3pt">
                <v:shadow on="t" color="#974706 [1609]" opacity=".5" offset="1pt"/>
                <v:textbox>
                  <w:txbxContent>
                    <w:p w:rsidR="00977AE4" w:rsidRPr="00F33559" w:rsidRDefault="00977AE4" w:rsidP="00C42D42"/>
                  </w:txbxContent>
                </v:textbox>
              </v:rect>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-308610</wp:posOffset>
                </wp:positionH>
                <wp:positionV relativeFrom="paragraph">
                  <wp:posOffset>139065</wp:posOffset>
                </wp:positionV>
                <wp:extent cx="641350" cy="2998470"/>
                <wp:effectExtent l="19050" t="0" r="6350" b="11430"/>
                <wp:wrapNone/>
                <wp:docPr id="19" name="Arrow: Dow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2998470"/>
                        </a:xfrm>
                        <a:prstGeom prst="downArrow">
                          <a:avLst>
                            <a:gd name="adj1" fmla="val 50000"/>
                            <a:gd name="adj2" fmla="val 116881"/>
                          </a:avLst>
                        </a:prstGeom>
                        <a:solidFill>
                          <a:srgbClr val="FFFFFF"/>
                        </a:solidFill>
                        <a:ln w="9525">
                          <a:solidFill>
                            <a:srgbClr val="000000"/>
                          </a:solidFill>
                          <a:miter lim="800000"/>
                          <a:headEnd/>
                          <a:tailEnd/>
                        </a:ln>
                      </wps:spPr>
                      <wps:txbx>
                        <w:txbxContent>
                          <w:p w:rsidR="00977AE4" w:rsidRPr="00F33559" w:rsidRDefault="00977AE4" w:rsidP="00C42D42">
                            <w:pPr>
                              <w:rPr>
                                <w:rFonts w:cs="Times New Roman"/>
                                <w:b/>
                                <w:szCs w:val="24"/>
                              </w:rPr>
                            </w:pPr>
                            <w:r>
                              <w:rPr>
                                <w:rFonts w:cs="Times New Roman"/>
                                <w:b/>
                                <w:szCs w:val="24"/>
                              </w:rPr>
                              <w:t xml:space="preserve">New Markets      </w:t>
                            </w:r>
                            <w:r w:rsidRPr="00F33559">
                              <w:rPr>
                                <w:rFonts w:cs="Times New Roman"/>
                                <w:b/>
                                <w:szCs w:val="24"/>
                              </w:rPr>
                              <w:t xml:space="preserve">  Current Markets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row: Down 19" o:spid="_x0000_s1051" type="#_x0000_t67" style="position:absolute;margin-left:-24.3pt;margin-top:10.95pt;width:50.5pt;height:236.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">
                <v:textbox style="layout-flow:vertical;mso-layout-flow-alt:bottom-to-top">
                  <w:txbxContent>
                    <w:p w:rsidR="00977AE4" w:rsidRPr="00F33559" w:rsidRDefault="00977AE4" w:rsidP="00C42D42">
                      <w:pPr>
                        <w:rPr>
                          <w:rFonts w:cs="Times New Roman"/>
                          <w:b/>
                          <w:szCs w:val="24"/>
                        </w:rPr>
                      </w:pPr>
                      <w:r>
                        <w:rPr>
                          <w:rFonts w:cs="Times New Roman"/>
                          <w:b/>
                          <w:szCs w:val="24"/>
                        </w:rPr>
                        <w:t xml:space="preserve">New Markets      </w:t>
                      </w:r>
                      <w:r w:rsidRPr="00F33559">
                        <w:rPr>
                          <w:rFonts w:cs="Times New Roman"/>
                          <w:b/>
                          <w:szCs w:val="24"/>
                        </w:rPr>
                        <w:t xml:space="preserve">  Current Markets</w:t>
                      </w:r>
                    </w:p>
                  </w:txbxContent>
                </v:textbox>
              </v:shape>
            </w:pict>
          </mc:Fallback>
        </mc:AlternateContent>
      </w:r>
      <w:r>
        <w:rPr>
          <w:noProof/>
        </w:rPr>
        <mc:AlternateContent>
          <mc:Choice Requires="wps">
            <w:drawing>
              <wp:anchor distT="0" distB="0" distL="114300" distR="114300" simplePos="0" relativeHeight="251750400" behindDoc="0" locked="0" layoutInCell="1" allowOverlap="1">
                <wp:simplePos x="0" y="0"/>
                <wp:positionH relativeFrom="column">
                  <wp:posOffset>488315</wp:posOffset>
                </wp:positionH>
                <wp:positionV relativeFrom="paragraph">
                  <wp:posOffset>209550</wp:posOffset>
                </wp:positionV>
                <wp:extent cx="5415280" cy="546100"/>
                <wp:effectExtent l="0" t="19050" r="13970" b="25400"/>
                <wp:wrapNone/>
                <wp:docPr id="14" name="Arrow: Righ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5280" cy="546100"/>
                        </a:xfrm>
                        <a:prstGeom prst="rightArrow">
                          <a:avLst>
                            <a:gd name="adj1" fmla="val 50000"/>
                            <a:gd name="adj2" fmla="val 247907"/>
                          </a:avLst>
                        </a:prstGeom>
                        <a:solidFill>
                          <a:srgbClr val="FFFFFF"/>
                        </a:solidFill>
                        <a:ln w="9525">
                          <a:solidFill>
                            <a:srgbClr val="000000"/>
                          </a:solidFill>
                          <a:miter lim="800000"/>
                          <a:headEnd/>
                          <a:tailEnd/>
                        </a:ln>
                      </wps:spPr>
                      <wps:txbx>
                        <w:txbxContent>
                          <w:p w:rsidR="00977AE4" w:rsidRPr="00F33559" w:rsidRDefault="00977AE4" w:rsidP="00C42D42">
                            <w:pPr>
                              <w:rPr>
                                <w:b/>
                                <w:color w:val="000000" w:themeColor="text1"/>
                                <w:sz w:val="28"/>
                                <w:szCs w:val="28"/>
                              </w:rPr>
                            </w:pPr>
                            <w:r w:rsidRPr="00F33559">
                              <w:rPr>
                                <w:b/>
                                <w:color w:val="000000" w:themeColor="text1"/>
                                <w:sz w:val="28"/>
                                <w:szCs w:val="28"/>
                              </w:rPr>
                              <w:t xml:space="preserve">    Current Products                                           New Products</w:t>
                            </w:r>
                          </w:p>
                          <w:p w:rsidR="00977AE4" w:rsidRDefault="00977AE4" w:rsidP="00C42D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row: Right 14" o:spid="_x0000_s1052" type="#_x0000_t13" style="position:absolute;margin-left:38.45pt;margin-top:16.5pt;width:426.4pt;height:4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">
                <v:textbox>
                  <w:txbxContent>
                    <w:p w:rsidR="00977AE4" w:rsidRPr="00F33559" w:rsidRDefault="00977AE4" w:rsidP="00C42D42">
                      <w:pPr>
                        <w:rPr>
                          <w:b/>
                          <w:color w:val="000000" w:themeColor="text1"/>
                          <w:sz w:val="28"/>
                          <w:szCs w:val="28"/>
                        </w:rPr>
                      </w:pPr>
                      <w:r w:rsidRPr="00F33559">
                        <w:rPr>
                          <w:b/>
                          <w:color w:val="000000" w:themeColor="text1"/>
                          <w:sz w:val="28"/>
                          <w:szCs w:val="28"/>
                        </w:rPr>
                        <w:t xml:space="preserve">    Current Products                                           New Products</w:t>
                      </w:r>
                    </w:p>
                    <w:p w:rsidR="00977AE4" w:rsidRDefault="00977AE4" w:rsidP="00C42D42"/>
                  </w:txbxContent>
                </v:textbox>
              </v:shape>
            </w:pict>
          </mc:Fallback>
        </mc:AlternateContent>
      </w:r>
      <w:r>
        <w:rPr>
          <w:noProof/>
        </w:rPr>
        <mc:AlternateContent>
          <mc:Choice Requires="wps">
            <w:drawing>
              <wp:anchor distT="0" distB="0" distL="114300" distR="114300" simplePos="0" relativeHeight="251756544" behindDoc="0" locked="0" layoutInCell="1" allowOverlap="1">
                <wp:simplePos x="0" y="0"/>
                <wp:positionH relativeFrom="column">
                  <wp:posOffset>2992755</wp:posOffset>
                </wp:positionH>
                <wp:positionV relativeFrom="paragraph">
                  <wp:posOffset>1921510</wp:posOffset>
                </wp:positionV>
                <wp:extent cx="2363470" cy="103314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3470" cy="1033145"/>
                        </a:xfrm>
                        <a:prstGeom prst="rect">
                          <a:avLst/>
                        </a:prstGeom>
                        <a:solidFill>
                          <a:srgbClr val="FFFFFF"/>
                        </a:solidFill>
                        <a:ln w="9525">
                          <a:solidFill>
                            <a:srgbClr val="000000"/>
                          </a:solidFill>
                          <a:miter lim="800000"/>
                          <a:headEnd/>
                          <a:tailEnd/>
                        </a:ln>
                      </wps:spPr>
                      <wps:txbx>
                        <w:txbxContent>
                          <w:p w:rsidR="00977AE4" w:rsidRDefault="00977AE4" w:rsidP="00C42D42">
                            <w:pPr>
                              <w:jc w:val="center"/>
                              <w:rPr>
                                <w:rFonts w:cs="Times New Roman"/>
                                <w:b/>
                                <w:color w:val="000000" w:themeColor="text1"/>
                                <w:szCs w:val="24"/>
                              </w:rPr>
                            </w:pPr>
                          </w:p>
                          <w:p w:rsidR="00977AE4" w:rsidRDefault="00977AE4" w:rsidP="00C42D42">
                            <w:pPr>
                              <w:jc w:val="center"/>
                            </w:pPr>
                            <w:r w:rsidRPr="007A4E19">
                              <w:rPr>
                                <w:rFonts w:cs="Times New Roman"/>
                                <w:b/>
                                <w:color w:val="000000" w:themeColor="text1"/>
                                <w:szCs w:val="24"/>
                              </w:rPr>
                              <w:t>Market 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3" style="position:absolute;margin-left:235.65pt;margin-top:151.3pt;width:186.1pt;height:81.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">
                <v:textbox>
                  <w:txbxContent>
                    <w:p w:rsidR="00977AE4" w:rsidRDefault="00977AE4" w:rsidP="00C42D42">
                      <w:pPr>
                        <w:jc w:val="center"/>
                        <w:rPr>
                          <w:rFonts w:cs="Times New Roman"/>
                          <w:b/>
                          <w:color w:val="000000" w:themeColor="text1"/>
                          <w:szCs w:val="24"/>
                        </w:rPr>
                      </w:pPr>
                    </w:p>
                    <w:p w:rsidR="00977AE4" w:rsidRDefault="00977AE4" w:rsidP="00C42D42">
                      <w:pPr>
                        <w:jc w:val="center"/>
                      </w:pPr>
                      <w:r w:rsidRPr="007A4E19">
                        <w:rPr>
                          <w:rFonts w:cs="Times New Roman"/>
                          <w:b/>
                          <w:color w:val="000000" w:themeColor="text1"/>
                          <w:szCs w:val="24"/>
                        </w:rPr>
                        <w:t>Market development</w:t>
                      </w:r>
                    </w:p>
                  </w:txbxContent>
                </v:textbox>
              </v:rect>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629285</wp:posOffset>
                </wp:positionH>
                <wp:positionV relativeFrom="paragraph">
                  <wp:posOffset>888365</wp:posOffset>
                </wp:positionV>
                <wp:extent cx="4726940" cy="206629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6940" cy="2066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35F74" id="Rectangle 11" o:spid="_x0000_s1026" style="position:absolute;margin-left:49.55pt;margin-top:69.95pt;width:372.2pt;height:16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rjIgIAAD8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"/>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2992755</wp:posOffset>
                </wp:positionH>
                <wp:positionV relativeFrom="paragraph">
                  <wp:posOffset>888365</wp:posOffset>
                </wp:positionV>
                <wp:extent cx="2363470" cy="1033145"/>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3470" cy="1033145"/>
                        </a:xfrm>
                        <a:prstGeom prst="rect">
                          <a:avLst/>
                        </a:prstGeom>
                        <a:solidFill>
                          <a:srgbClr val="FFFFFF"/>
                        </a:solidFill>
                        <a:ln w="9525">
                          <a:solidFill>
                            <a:srgbClr val="000000"/>
                          </a:solidFill>
                          <a:miter lim="800000"/>
                          <a:headEnd/>
                          <a:tailEnd/>
                        </a:ln>
                      </wps:spPr>
                      <wps:txbx>
                        <w:txbxContent>
                          <w:p w:rsidR="00977AE4" w:rsidRDefault="00977AE4" w:rsidP="00C42D42">
                            <w:pPr>
                              <w:jc w:val="center"/>
                              <w:rPr>
                                <w:rFonts w:cs="Times New Roman"/>
                                <w:b/>
                                <w:color w:val="000000" w:themeColor="text1"/>
                                <w:szCs w:val="24"/>
                              </w:rPr>
                            </w:pPr>
                          </w:p>
                          <w:p w:rsidR="00977AE4" w:rsidRDefault="00977AE4" w:rsidP="00C42D42">
                            <w:pPr>
                              <w:jc w:val="center"/>
                            </w:pPr>
                            <w:r w:rsidRPr="007A4E19">
                              <w:rPr>
                                <w:rFonts w:cs="Times New Roman"/>
                                <w:b/>
                                <w:color w:val="000000" w:themeColor="text1"/>
                                <w:szCs w:val="24"/>
                              </w:rPr>
                              <w:t>Product 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54" style="position:absolute;margin-left:235.65pt;margin-top:69.95pt;width:186.1pt;height:81.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">
                <v:textbox>
                  <w:txbxContent>
                    <w:p w:rsidR="00977AE4" w:rsidRDefault="00977AE4" w:rsidP="00C42D42">
                      <w:pPr>
                        <w:jc w:val="center"/>
                        <w:rPr>
                          <w:rFonts w:cs="Times New Roman"/>
                          <w:b/>
                          <w:color w:val="000000" w:themeColor="text1"/>
                          <w:szCs w:val="24"/>
                        </w:rPr>
                      </w:pPr>
                    </w:p>
                    <w:p w:rsidR="00977AE4" w:rsidRDefault="00977AE4" w:rsidP="00C42D42">
                      <w:pPr>
                        <w:jc w:val="center"/>
                      </w:pPr>
                      <w:r w:rsidRPr="007A4E19">
                        <w:rPr>
                          <w:rFonts w:cs="Times New Roman"/>
                          <w:b/>
                          <w:color w:val="000000" w:themeColor="text1"/>
                          <w:szCs w:val="24"/>
                        </w:rPr>
                        <w:t>Product development</w:t>
                      </w:r>
                    </w:p>
                  </w:txbxContent>
                </v:textbox>
              </v:rect>
            </w:pict>
          </mc:Fallback>
        </mc:AlternateContent>
      </w:r>
      <w:r>
        <w:rPr>
          <w:noProof/>
        </w:rPr>
        <mc:AlternateContent>
          <mc:Choice Requires="wps">
            <w:drawing>
              <wp:anchor distT="0" distB="0" distL="114300" distR="114300" simplePos="0" relativeHeight="251754496" behindDoc="0" locked="0" layoutInCell="1" allowOverlap="1">
                <wp:simplePos x="0" y="0"/>
                <wp:positionH relativeFrom="column">
                  <wp:posOffset>629285</wp:posOffset>
                </wp:positionH>
                <wp:positionV relativeFrom="paragraph">
                  <wp:posOffset>1921510</wp:posOffset>
                </wp:positionV>
                <wp:extent cx="2363470" cy="1033145"/>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3470" cy="1033145"/>
                        </a:xfrm>
                        <a:prstGeom prst="rect">
                          <a:avLst/>
                        </a:prstGeom>
                        <a:solidFill>
                          <a:srgbClr val="FFFFFF"/>
                        </a:solidFill>
                        <a:ln w="9525">
                          <a:solidFill>
                            <a:srgbClr val="000000"/>
                          </a:solidFill>
                          <a:miter lim="800000"/>
                          <a:headEnd/>
                          <a:tailEnd/>
                        </a:ln>
                      </wps:spPr>
                      <wps:txbx>
                        <w:txbxContent>
                          <w:p w:rsidR="00977AE4" w:rsidRDefault="00977AE4" w:rsidP="00C42D42">
                            <w:pPr>
                              <w:jc w:val="center"/>
                              <w:rPr>
                                <w:rFonts w:cs="Times New Roman"/>
                                <w:b/>
                                <w:color w:val="000000" w:themeColor="text1"/>
                                <w:szCs w:val="24"/>
                              </w:rPr>
                            </w:pPr>
                          </w:p>
                          <w:p w:rsidR="00977AE4" w:rsidRDefault="00977AE4" w:rsidP="00C42D42">
                            <w:pPr>
                              <w:jc w:val="center"/>
                            </w:pPr>
                            <w:r w:rsidRPr="007A4E19">
                              <w:rPr>
                                <w:rFonts w:cs="Times New Roman"/>
                                <w:b/>
                                <w:color w:val="000000" w:themeColor="text1"/>
                                <w:szCs w:val="24"/>
                              </w:rPr>
                              <w:t>Diversification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55" style="position:absolute;margin-left:49.55pt;margin-top:151.3pt;width:186.1pt;height:81.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">
                <v:textbox>
                  <w:txbxContent>
                    <w:p w:rsidR="00977AE4" w:rsidRDefault="00977AE4" w:rsidP="00C42D42">
                      <w:pPr>
                        <w:jc w:val="center"/>
                        <w:rPr>
                          <w:rFonts w:cs="Times New Roman"/>
                          <w:b/>
                          <w:color w:val="000000" w:themeColor="text1"/>
                          <w:szCs w:val="24"/>
                        </w:rPr>
                      </w:pPr>
                    </w:p>
                    <w:p w:rsidR="00977AE4" w:rsidRDefault="00977AE4" w:rsidP="00C42D42">
                      <w:pPr>
                        <w:jc w:val="center"/>
                      </w:pPr>
                      <w:r w:rsidRPr="007A4E19">
                        <w:rPr>
                          <w:rFonts w:cs="Times New Roman"/>
                          <w:b/>
                          <w:color w:val="000000" w:themeColor="text1"/>
                          <w:szCs w:val="24"/>
                        </w:rPr>
                        <w:t>Diversification</w:t>
                      </w:r>
                    </w:p>
                  </w:txbxContent>
                </v:textbox>
              </v:rect>
            </w:pict>
          </mc:Fallback>
        </mc:AlternateContent>
      </w:r>
      <w:r>
        <w:rPr>
          <w:noProof/>
        </w:rPr>
        <mc:AlternateContent>
          <mc:Choice Requires="wps">
            <w:drawing>
              <wp:anchor distT="0" distB="0" distL="114300" distR="114300" simplePos="0" relativeHeight="251753472" behindDoc="0" locked="0" layoutInCell="1" allowOverlap="1">
                <wp:simplePos x="0" y="0"/>
                <wp:positionH relativeFrom="column">
                  <wp:posOffset>629285</wp:posOffset>
                </wp:positionH>
                <wp:positionV relativeFrom="paragraph">
                  <wp:posOffset>888365</wp:posOffset>
                </wp:positionV>
                <wp:extent cx="2363470" cy="1033145"/>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3470" cy="1033145"/>
                        </a:xfrm>
                        <a:prstGeom prst="rect">
                          <a:avLst/>
                        </a:prstGeom>
                        <a:solidFill>
                          <a:srgbClr val="FFFFFF"/>
                        </a:solidFill>
                        <a:ln w="9525">
                          <a:solidFill>
                            <a:srgbClr val="000000"/>
                          </a:solidFill>
                          <a:miter lim="800000"/>
                          <a:headEnd/>
                          <a:tailEnd/>
                        </a:ln>
                      </wps:spPr>
                      <wps:txbx>
                        <w:txbxContent>
                          <w:p w:rsidR="00977AE4" w:rsidRDefault="00977AE4" w:rsidP="00C42D42">
                            <w:pPr>
                              <w:jc w:val="center"/>
                              <w:rPr>
                                <w:b/>
                              </w:rPr>
                            </w:pPr>
                          </w:p>
                          <w:p w:rsidR="00977AE4" w:rsidRPr="00AA5117" w:rsidRDefault="00977AE4" w:rsidP="00C42D42">
                            <w:pPr>
                              <w:jc w:val="center"/>
                              <w:rPr>
                                <w:b/>
                              </w:rPr>
                            </w:pPr>
                            <w:r w:rsidRPr="00AA5117">
                              <w:rPr>
                                <w:b/>
                              </w:rPr>
                              <w:t>Market Penetration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56" style="position:absolute;margin-left:49.55pt;margin-top:69.95pt;width:186.1pt;height:81.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">
                <v:textbox>
                  <w:txbxContent>
                    <w:p w:rsidR="00977AE4" w:rsidRDefault="00977AE4" w:rsidP="00C42D42">
                      <w:pPr>
                        <w:jc w:val="center"/>
                        <w:rPr>
                          <w:b/>
                        </w:rPr>
                      </w:pPr>
                    </w:p>
                    <w:p w:rsidR="00977AE4" w:rsidRPr="00AA5117" w:rsidRDefault="00977AE4" w:rsidP="00C42D42">
                      <w:pPr>
                        <w:jc w:val="center"/>
                        <w:rPr>
                          <w:b/>
                        </w:rPr>
                      </w:pPr>
                      <w:r w:rsidRPr="00AA5117">
                        <w:rPr>
                          <w:b/>
                        </w:rPr>
                        <w:t>Market Penetration</w:t>
                      </w:r>
                    </w:p>
                  </w:txbxContent>
                </v:textbox>
              </v:rect>
            </w:pict>
          </mc:Fallback>
        </mc:AlternateContent>
      </w:r>
    </w:p>
    <w:p w:rsidR="00C42D42" w:rsidRPr="00ED6B12" w:rsidRDefault="00C42D42" w:rsidP="00C42D42">
      <w:pPr>
        <w:spacing w:line="360" w:lineRule="auto"/>
        <w:jc w:val="left"/>
        <w:rPr>
          <w:rFonts w:cs="Times New Roman"/>
          <w:szCs w:val="24"/>
        </w:rPr>
      </w:pPr>
    </w:p>
    <w:p w:rsidR="00C42D42" w:rsidRPr="00ED6B12" w:rsidRDefault="00C42D42" w:rsidP="00C42D42">
      <w:pPr>
        <w:spacing w:line="360" w:lineRule="auto"/>
        <w:jc w:val="left"/>
        <w:rPr>
          <w:rFonts w:cs="Times New Roman"/>
          <w:szCs w:val="24"/>
        </w:rPr>
      </w:pPr>
    </w:p>
    <w:p w:rsidR="00C42D42" w:rsidRPr="00ED6B12" w:rsidRDefault="00C42D42" w:rsidP="00C42D42">
      <w:pPr>
        <w:spacing w:line="360" w:lineRule="auto"/>
        <w:jc w:val="left"/>
        <w:rPr>
          <w:rFonts w:cs="Times New Roman"/>
          <w:szCs w:val="24"/>
        </w:rPr>
      </w:pPr>
    </w:p>
    <w:p w:rsidR="00C42D42" w:rsidRPr="00ED6B12" w:rsidRDefault="00C42D42" w:rsidP="00C42D42">
      <w:pPr>
        <w:spacing w:line="360" w:lineRule="auto"/>
        <w:jc w:val="left"/>
        <w:rPr>
          <w:rFonts w:cs="Times New Roman"/>
          <w:szCs w:val="24"/>
        </w:rPr>
      </w:pPr>
    </w:p>
    <w:p w:rsidR="00C42D42" w:rsidRPr="00ED6B12" w:rsidRDefault="00C42D42" w:rsidP="00C42D42">
      <w:pPr>
        <w:spacing w:line="360" w:lineRule="auto"/>
        <w:jc w:val="left"/>
        <w:rPr>
          <w:rFonts w:cs="Times New Roman"/>
          <w:szCs w:val="24"/>
        </w:rPr>
      </w:pPr>
    </w:p>
    <w:p w:rsidR="00C42D42" w:rsidRPr="00ED6B12" w:rsidRDefault="00C42D42" w:rsidP="00C42D42">
      <w:pPr>
        <w:spacing w:line="360" w:lineRule="auto"/>
        <w:jc w:val="left"/>
        <w:rPr>
          <w:rFonts w:cs="Times New Roman"/>
          <w:szCs w:val="24"/>
        </w:rPr>
      </w:pPr>
    </w:p>
    <w:p w:rsidR="00C42D42" w:rsidRPr="00ED6B12" w:rsidRDefault="00C42D42" w:rsidP="00C42D42">
      <w:pPr>
        <w:spacing w:line="360" w:lineRule="auto"/>
        <w:jc w:val="left"/>
        <w:rPr>
          <w:rFonts w:cs="Times New Roman"/>
          <w:szCs w:val="24"/>
        </w:rPr>
      </w:pPr>
    </w:p>
    <w:p w:rsidR="00C42D42" w:rsidRPr="00ED6B12" w:rsidRDefault="00C42D42" w:rsidP="00C42D42">
      <w:pPr>
        <w:spacing w:line="360" w:lineRule="auto"/>
        <w:jc w:val="left"/>
        <w:rPr>
          <w:rFonts w:cs="Times New Roman"/>
          <w:szCs w:val="24"/>
        </w:rPr>
      </w:pPr>
    </w:p>
    <w:p w:rsidR="00C42D42" w:rsidRPr="00ED6B12" w:rsidRDefault="00C42D42" w:rsidP="00C42D42">
      <w:pPr>
        <w:spacing w:line="360" w:lineRule="auto"/>
        <w:jc w:val="center"/>
        <w:rPr>
          <w:rFonts w:cs="Times New Roman"/>
          <w:szCs w:val="24"/>
        </w:rPr>
      </w:pPr>
      <w:r w:rsidRPr="00ED6B12">
        <w:rPr>
          <w:rFonts w:cs="Times New Roman"/>
          <w:szCs w:val="24"/>
        </w:rPr>
        <w:t>(Source: quickmba.com)</w:t>
      </w:r>
    </w:p>
    <w:p w:rsidR="00C42D42" w:rsidRPr="00ED6B12" w:rsidRDefault="00C42D42" w:rsidP="00C42D42">
      <w:pPr>
        <w:spacing w:line="360" w:lineRule="auto"/>
        <w:rPr>
          <w:rFonts w:cs="Times New Roman"/>
          <w:szCs w:val="24"/>
        </w:rPr>
      </w:pPr>
      <w:r w:rsidRPr="00ED6B12">
        <w:rPr>
          <w:rFonts w:cs="Times New Roman"/>
          <w:b/>
          <w:color w:val="000000" w:themeColor="text1"/>
          <w:szCs w:val="24"/>
        </w:rPr>
        <w:t>Market Penetration:</w:t>
      </w:r>
      <w:r w:rsidRPr="00ED6B12">
        <w:rPr>
          <w:rFonts w:cs="Times New Roman"/>
          <w:color w:val="000000" w:themeColor="text1"/>
          <w:szCs w:val="24"/>
        </w:rPr>
        <w:t xml:space="preserve"> Malaysia Airlines increases the share of accessible marketing within its present product range. As Malaysia Airlines is not the only operating area in Singapore, Thailand as well as Indonesia, so Malaysia Airlines should do business in other regions, extending route networks and frequency flights to India, China, Arab or European destinations. This will open up several opportunities for Malaysia Airlines, not just the preeminent low cost however long-distance airline. In the case mentioned in the above-mentioned areas, there are some issues that need to be approved because it requires the consent of the two countries. </w:t>
      </w:r>
    </w:p>
    <w:p w:rsidR="00C42D42" w:rsidRPr="00ED6B12" w:rsidRDefault="00C42D42" w:rsidP="00C42D42">
      <w:pPr>
        <w:spacing w:after="0" w:line="360" w:lineRule="auto"/>
        <w:rPr>
          <w:rFonts w:cs="Times New Roman"/>
          <w:color w:val="000000" w:themeColor="text1"/>
          <w:szCs w:val="24"/>
        </w:rPr>
      </w:pPr>
      <w:r w:rsidRPr="00ED6B12">
        <w:rPr>
          <w:rFonts w:cs="Times New Roman"/>
          <w:b/>
          <w:color w:val="000000" w:themeColor="text1"/>
          <w:szCs w:val="24"/>
        </w:rPr>
        <w:t>Product development:</w:t>
      </w:r>
      <w:r w:rsidRPr="00ED6B12">
        <w:rPr>
          <w:rFonts w:cs="Times New Roman"/>
          <w:color w:val="000000" w:themeColor="text1"/>
          <w:szCs w:val="24"/>
        </w:rPr>
        <w:t xml:space="preserve"> To produce attractive services and products, Malaysia Airlines can modify existing services or products and produce new services or products for existing markets. As the Asian Airline booking system is mainly through the Internet, </w:t>
      </w:r>
      <w:r>
        <w:rPr>
          <w:rFonts w:cs="Times New Roman"/>
          <w:color w:val="000000" w:themeColor="text1"/>
          <w:szCs w:val="24"/>
        </w:rPr>
        <w:t>employee</w:t>
      </w:r>
      <w:r w:rsidRPr="00ED6B12">
        <w:rPr>
          <w:rFonts w:cs="Times New Roman"/>
          <w:color w:val="000000" w:themeColor="text1"/>
          <w:szCs w:val="24"/>
        </w:rPr>
        <w:t xml:space="preserve">s around the world will not allow other </w:t>
      </w:r>
      <w:r>
        <w:rPr>
          <w:rFonts w:cs="Times New Roman"/>
          <w:color w:val="000000" w:themeColor="text1"/>
          <w:szCs w:val="24"/>
        </w:rPr>
        <w:t>employee</w:t>
      </w:r>
      <w:r w:rsidRPr="00ED6B12">
        <w:rPr>
          <w:rFonts w:cs="Times New Roman"/>
          <w:color w:val="000000" w:themeColor="text1"/>
          <w:szCs w:val="24"/>
        </w:rPr>
        <w:t xml:space="preserve">s to take benefit from this service, so Asia Airlines can invent another manner to promote products to </w:t>
      </w:r>
      <w:r>
        <w:rPr>
          <w:rFonts w:cs="Times New Roman"/>
          <w:color w:val="000000" w:themeColor="text1"/>
          <w:szCs w:val="24"/>
        </w:rPr>
        <w:t>employee</w:t>
      </w:r>
      <w:r w:rsidRPr="00ED6B12">
        <w:rPr>
          <w:rFonts w:cs="Times New Roman"/>
          <w:color w:val="000000" w:themeColor="text1"/>
          <w:szCs w:val="24"/>
        </w:rPr>
        <w:t xml:space="preserve">s. In addition, to booking a call center, Malaysia Airlines can partner or collaborate with a number of radio or television stations to promote the product. This </w:t>
      </w:r>
      <w:r w:rsidRPr="00ED6B12">
        <w:rPr>
          <w:rFonts w:cs="Times New Roman"/>
          <w:color w:val="000000" w:themeColor="text1"/>
          <w:szCs w:val="24"/>
        </w:rPr>
        <w:lastRenderedPageBreak/>
        <w:t xml:space="preserve">will promote Asian aviation products and services worldwide. New services and products may be invented to fit ads to attract more </w:t>
      </w:r>
      <w:r>
        <w:rPr>
          <w:rFonts w:cs="Times New Roman"/>
          <w:color w:val="000000" w:themeColor="text1"/>
          <w:szCs w:val="24"/>
        </w:rPr>
        <w:t>employee</w:t>
      </w:r>
      <w:r w:rsidRPr="00ED6B12">
        <w:rPr>
          <w:rFonts w:cs="Times New Roman"/>
          <w:color w:val="000000" w:themeColor="text1"/>
          <w:szCs w:val="24"/>
        </w:rPr>
        <w:t>s.</w:t>
      </w:r>
    </w:p>
    <w:p w:rsidR="00C42D42" w:rsidRPr="00ED6B12" w:rsidRDefault="00C42D42" w:rsidP="00C42D42">
      <w:pPr>
        <w:spacing w:after="0" w:line="360" w:lineRule="auto"/>
        <w:rPr>
          <w:rFonts w:cs="Times New Roman"/>
          <w:color w:val="000000" w:themeColor="text1"/>
          <w:szCs w:val="24"/>
        </w:rPr>
      </w:pPr>
      <w:r w:rsidRPr="00ED6B12">
        <w:rPr>
          <w:rFonts w:cs="Times New Roman"/>
          <w:b/>
          <w:color w:val="000000" w:themeColor="text1"/>
          <w:szCs w:val="24"/>
        </w:rPr>
        <w:t xml:space="preserve">Diversification: </w:t>
      </w:r>
      <w:r w:rsidRPr="00ED6B12">
        <w:rPr>
          <w:rFonts w:cs="Times New Roman"/>
          <w:color w:val="000000" w:themeColor="text1"/>
          <w:szCs w:val="24"/>
        </w:rPr>
        <w:t xml:space="preserve">It’s a strategy that keeps Malaysia Airlines away from existing products. Malaysia Airlines is still in the midst of a steady development, because its products, as well as services, are still in a growing lifecycle. Low-price fares still require short or long-distance transport. In the current phase of the economic recession, Malaysia Airlines </w:t>
      </w:r>
      <w:r>
        <w:rPr>
          <w:rFonts w:cs="Times New Roman"/>
          <w:color w:val="000000" w:themeColor="text1"/>
          <w:szCs w:val="24"/>
        </w:rPr>
        <w:t>employee</w:t>
      </w:r>
      <w:r w:rsidRPr="00ED6B12">
        <w:rPr>
          <w:rFonts w:cs="Times New Roman"/>
          <w:color w:val="000000" w:themeColor="text1"/>
          <w:szCs w:val="24"/>
        </w:rPr>
        <w:t>s still desire to benefit from premium fares. Some of the other high-end clients might change their minds by choosing Asia Airlines as a travel option to keep in their budgets.</w:t>
      </w:r>
    </w:p>
    <w:p w:rsidR="00C42D42" w:rsidRPr="00ED6B12" w:rsidRDefault="00C42D42" w:rsidP="00C42D42">
      <w:pPr>
        <w:spacing w:after="0" w:line="360" w:lineRule="auto"/>
        <w:rPr>
          <w:rFonts w:cs="Times New Roman"/>
          <w:color w:val="000000" w:themeColor="text1"/>
          <w:szCs w:val="24"/>
        </w:rPr>
      </w:pPr>
      <w:r w:rsidRPr="00ED6B12">
        <w:rPr>
          <w:rFonts w:cs="Times New Roman"/>
          <w:b/>
          <w:color w:val="000000" w:themeColor="text1"/>
          <w:szCs w:val="24"/>
        </w:rPr>
        <w:t>Market development:</w:t>
      </w:r>
      <w:r w:rsidRPr="00ED6B12">
        <w:rPr>
          <w:rFonts w:cs="Times New Roman"/>
          <w:color w:val="000000" w:themeColor="text1"/>
          <w:szCs w:val="24"/>
        </w:rPr>
        <w:t xml:space="preserve"> Incase above options are too expensive, the alternative plan is the market development. Use of market development or growth involves the provision of existing products and services to brand new markets. Asian Airways will need to view the product or service in terms of packaging and service. </w:t>
      </w:r>
    </w:p>
    <w:p w:rsidR="00C42D42" w:rsidRPr="00ED6B12" w:rsidRDefault="00C42D42" w:rsidP="00C42D42">
      <w:pPr>
        <w:pStyle w:val="Heading1"/>
        <w:rPr>
          <w:rFonts w:cs="Times New Roman"/>
          <w:szCs w:val="24"/>
        </w:rPr>
      </w:pPr>
      <w:bookmarkStart w:id="276" w:name="_Toc497576056"/>
      <w:bookmarkStart w:id="277" w:name="_Toc499474666"/>
      <w:bookmarkStart w:id="278" w:name="_Toc499478381"/>
      <w:r w:rsidRPr="00ED6B12">
        <w:rPr>
          <w:rFonts w:cs="Times New Roman"/>
          <w:szCs w:val="24"/>
        </w:rPr>
        <w:t>6.4</w:t>
      </w:r>
      <w:r w:rsidRPr="00ED6B12">
        <w:rPr>
          <w:rFonts w:cs="Times New Roman"/>
          <w:szCs w:val="24"/>
        </w:rPr>
        <w:tab/>
        <w:t>Organizational / Operational Plan</w:t>
      </w:r>
      <w:bookmarkEnd w:id="276"/>
      <w:bookmarkEnd w:id="277"/>
      <w:bookmarkEnd w:id="278"/>
      <w:r w:rsidRPr="00ED6B12">
        <w:rPr>
          <w:rFonts w:cs="Times New Roman"/>
          <w:szCs w:val="24"/>
        </w:rPr>
        <w:tab/>
      </w:r>
      <w:r w:rsidRPr="00ED6B12">
        <w:rPr>
          <w:rFonts w:cs="Times New Roman"/>
          <w:szCs w:val="24"/>
        </w:rPr>
        <w:tab/>
      </w:r>
    </w:p>
    <w:p w:rsidR="00C42D42" w:rsidRPr="00ED6B12" w:rsidRDefault="00C42D42" w:rsidP="00C42D42">
      <w:pPr>
        <w:pStyle w:val="Heading1"/>
        <w:rPr>
          <w:rFonts w:cs="Times New Roman"/>
          <w:szCs w:val="24"/>
        </w:rPr>
      </w:pPr>
      <w:bookmarkStart w:id="279" w:name="_Toc497576057"/>
      <w:bookmarkStart w:id="280" w:name="_Toc499474721"/>
      <w:bookmarkStart w:id="281" w:name="_Toc499478382"/>
      <w:r w:rsidRPr="00ED6B12">
        <w:rPr>
          <w:rFonts w:cs="Times New Roman"/>
          <w:szCs w:val="24"/>
        </w:rPr>
        <w:t>6.4.1 Organizational Structure</w:t>
      </w:r>
      <w:bookmarkEnd w:id="279"/>
      <w:bookmarkEnd w:id="280"/>
      <w:bookmarkEnd w:id="281"/>
    </w:p>
    <w:p w:rsidR="00C42D42" w:rsidRPr="00ED6B12" w:rsidRDefault="00C42D42" w:rsidP="00C42D42">
      <w:pPr>
        <w:spacing w:after="0" w:line="360" w:lineRule="auto"/>
        <w:rPr>
          <w:rFonts w:cs="Times New Roman"/>
          <w:color w:val="000000" w:themeColor="text1"/>
          <w:szCs w:val="24"/>
        </w:rPr>
      </w:pPr>
      <w:r w:rsidRPr="00ED6B12">
        <w:rPr>
          <w:rFonts w:cs="Times New Roman"/>
          <w:color w:val="000000" w:themeColor="text1"/>
          <w:szCs w:val="24"/>
        </w:rPr>
        <w:t xml:space="preserve">The company has a pyramid-shaped structure, the </w:t>
      </w:r>
      <w:r w:rsidRPr="00ED6B12">
        <w:rPr>
          <w:rFonts w:eastAsia="Times New Roman" w:cs="Times New Roman"/>
          <w:color w:val="000000" w:themeColor="text1"/>
          <w:szCs w:val="24"/>
        </w:rPr>
        <w:t xml:space="preserve">BOD (Board of Directors) </w:t>
      </w:r>
      <w:r w:rsidRPr="00ED6B12">
        <w:rPr>
          <w:rFonts w:cs="Times New Roman"/>
          <w:color w:val="000000" w:themeColor="text1"/>
          <w:szCs w:val="24"/>
        </w:rPr>
        <w:t>the highest authority, command chain runs through various departments and employees. The high structure of the Malaysian aviation organization means that many levels are there, indicating that the authority and status of the personnel are equal. The narrow organizational structure means that the managing director of PIDM has a lot of control so he is under pressure to manage all departments they control. However, because the board level is higher than the chairman of the board, more delegations through the whole organizational structure, to power and instructions, he is not the highest level of command chain power. Due to bureaucratic structure, Malaysia Airlines in most of their decisions are led by the various departments, mainly by the BOD and general manager.</w:t>
      </w:r>
    </w:p>
    <w:p w:rsidR="00C42D42" w:rsidRPr="00ED6B12" w:rsidRDefault="00C42D42" w:rsidP="00C42D42">
      <w:pPr>
        <w:pStyle w:val="ListParagraph"/>
        <w:numPr>
          <w:ilvl w:val="0"/>
          <w:numId w:val="32"/>
        </w:numPr>
        <w:spacing w:after="0" w:line="360" w:lineRule="auto"/>
        <w:ind w:left="0" w:firstLine="0"/>
        <w:rPr>
          <w:rFonts w:cs="Times New Roman"/>
          <w:color w:val="000000" w:themeColor="text1"/>
          <w:szCs w:val="24"/>
        </w:rPr>
      </w:pPr>
      <w:r w:rsidRPr="00ED6B12">
        <w:rPr>
          <w:rFonts w:cs="Times New Roman"/>
          <w:color w:val="000000" w:themeColor="text1"/>
          <w:szCs w:val="24"/>
        </w:rPr>
        <w:t>Senior management will make a decision on the entire business, not just single department.</w:t>
      </w:r>
    </w:p>
    <w:p w:rsidR="00C42D42" w:rsidRPr="00ED6B12" w:rsidRDefault="00C42D42" w:rsidP="00C42D42">
      <w:pPr>
        <w:pStyle w:val="ListParagraph"/>
        <w:numPr>
          <w:ilvl w:val="0"/>
          <w:numId w:val="32"/>
        </w:numPr>
        <w:spacing w:after="0" w:line="360" w:lineRule="auto"/>
        <w:ind w:left="0" w:firstLine="0"/>
        <w:rPr>
          <w:rFonts w:cs="Times New Roman"/>
          <w:color w:val="000000" w:themeColor="text1"/>
          <w:szCs w:val="24"/>
        </w:rPr>
      </w:pPr>
      <w:r w:rsidRPr="00ED6B12">
        <w:rPr>
          <w:rFonts w:cs="Times New Roman"/>
          <w:color w:val="000000" w:themeColor="text1"/>
          <w:szCs w:val="24"/>
        </w:rPr>
        <w:t>Quickly make decisions because decisions are simply based on fixed procedures and rules.</w:t>
      </w:r>
    </w:p>
    <w:p w:rsidR="00C42D42" w:rsidRPr="00ED6B12" w:rsidRDefault="00C42D42" w:rsidP="00C42D42">
      <w:pPr>
        <w:pStyle w:val="ListParagraph"/>
        <w:numPr>
          <w:ilvl w:val="0"/>
          <w:numId w:val="32"/>
        </w:numPr>
        <w:spacing w:after="0" w:line="360" w:lineRule="auto"/>
        <w:ind w:left="0" w:firstLine="0"/>
        <w:rPr>
          <w:rFonts w:cs="Times New Roman"/>
          <w:color w:val="000000" w:themeColor="text1"/>
          <w:szCs w:val="24"/>
        </w:rPr>
      </w:pPr>
      <w:r w:rsidRPr="00ED6B12">
        <w:rPr>
          <w:rFonts w:cs="Times New Roman"/>
          <w:color w:val="000000" w:themeColor="text1"/>
          <w:szCs w:val="24"/>
        </w:rPr>
        <w:t>The senior management who makes the decision will have enough experience to call.</w:t>
      </w:r>
    </w:p>
    <w:p w:rsidR="00C42D42" w:rsidRPr="00ED6B12" w:rsidRDefault="00C42D42" w:rsidP="00C42D42">
      <w:pPr>
        <w:pStyle w:val="ListParagraph"/>
        <w:numPr>
          <w:ilvl w:val="0"/>
          <w:numId w:val="32"/>
        </w:numPr>
        <w:spacing w:after="0" w:line="360" w:lineRule="auto"/>
        <w:ind w:left="0" w:firstLine="0"/>
        <w:rPr>
          <w:rFonts w:cs="Times New Roman"/>
          <w:color w:val="000000" w:themeColor="text1"/>
          <w:szCs w:val="24"/>
        </w:rPr>
      </w:pPr>
      <w:r w:rsidRPr="00ED6B12">
        <w:rPr>
          <w:rFonts w:cs="Times New Roman"/>
          <w:color w:val="000000" w:themeColor="text1"/>
          <w:szCs w:val="24"/>
        </w:rPr>
        <w:t>Policies will remain consistent all through the business as well as avoid conflicts between other departments.</w:t>
      </w:r>
    </w:p>
    <w:p w:rsidR="00C42D42" w:rsidRPr="00ED6B12" w:rsidRDefault="00C42D42" w:rsidP="00C42D42">
      <w:pPr>
        <w:pStyle w:val="Heading1"/>
        <w:rPr>
          <w:rFonts w:cs="Times New Roman"/>
          <w:szCs w:val="24"/>
        </w:rPr>
      </w:pPr>
      <w:bookmarkStart w:id="282" w:name="_Toc497576058"/>
      <w:bookmarkStart w:id="283" w:name="_Toc499474722"/>
      <w:bookmarkStart w:id="284" w:name="_Toc499478383"/>
      <w:r w:rsidRPr="00ED6B12">
        <w:rPr>
          <w:rFonts w:cs="Times New Roman"/>
          <w:szCs w:val="24"/>
        </w:rPr>
        <w:lastRenderedPageBreak/>
        <w:t>6.4.2 Human Capital Plan</w:t>
      </w:r>
      <w:bookmarkEnd w:id="282"/>
      <w:bookmarkEnd w:id="283"/>
      <w:bookmarkEnd w:id="284"/>
    </w:p>
    <w:p w:rsidR="00C42D42" w:rsidRPr="00ED6B12" w:rsidRDefault="00C42D42" w:rsidP="00C42D42">
      <w:pPr>
        <w:spacing w:after="0" w:line="360" w:lineRule="auto"/>
        <w:rPr>
          <w:rFonts w:cs="Times New Roman"/>
          <w:color w:val="FF0000"/>
          <w:szCs w:val="24"/>
        </w:rPr>
      </w:pPr>
      <w:r w:rsidRPr="00ED6B12">
        <w:rPr>
          <w:rFonts w:cs="Times New Roman"/>
          <w:color w:val="000000" w:themeColor="text1"/>
          <w:szCs w:val="24"/>
        </w:rPr>
        <w:t>Malaysia Airlines has a constant emphasis on human capital development</w:t>
      </w:r>
      <w:r w:rsidR="000C7511">
        <w:rPr>
          <w:rFonts w:cs="Times New Roman"/>
          <w:color w:val="000000" w:themeColor="text1"/>
          <w:szCs w:val="24"/>
        </w:rPr>
        <w:t xml:space="preserve"> </w:t>
      </w:r>
      <w:r w:rsidRPr="00ED6B12">
        <w:rPr>
          <w:rFonts w:cs="Times New Roman"/>
          <w:color w:val="000000" w:themeColor="text1"/>
          <w:szCs w:val="24"/>
        </w:rPr>
        <w:t xml:space="preserve">with a total of 8,542 employees participating in almost 484 development projects organized by a Malaysian Institute of Aeronautics in this financial year. In order to meet the learning desires of employees, active cooperation with international and local institutions of higher education through external and internal teaching resources are done. Working with </w:t>
      </w:r>
      <w:proofErr w:type="spellStart"/>
      <w:r w:rsidRPr="00ED6B12">
        <w:rPr>
          <w:rFonts w:cs="Times New Roman"/>
          <w:color w:val="000000" w:themeColor="text1"/>
          <w:szCs w:val="24"/>
        </w:rPr>
        <w:t>Jeppesen</w:t>
      </w:r>
      <w:proofErr w:type="spellEnd"/>
      <w:r w:rsidRPr="00ED6B12">
        <w:rPr>
          <w:rFonts w:cs="Times New Roman"/>
          <w:color w:val="000000" w:themeColor="text1"/>
          <w:szCs w:val="24"/>
        </w:rPr>
        <w:t xml:space="preserve">, it is a successful collaboration to provide flight planning, operations, and maintenance systems for employees involved in operational scheduling. The ever-changing surroundings of globalization, intense competition, cross-cultural issues, and the broad information is making business leaders face steady pressure to develop plans as well as decisions to guarantee business </w:t>
      </w:r>
      <w:r w:rsidR="00F766A1" w:rsidRPr="00ED6B12">
        <w:rPr>
          <w:rFonts w:cs="Times New Roman"/>
          <w:color w:val="000000" w:themeColor="text1"/>
          <w:szCs w:val="24"/>
        </w:rPr>
        <w:t>viability.</w:t>
      </w:r>
      <w:r w:rsidR="00F766A1" w:rsidRPr="00ED6B12">
        <w:rPr>
          <w:rFonts w:cs="Times New Roman"/>
          <w:szCs w:val="24"/>
        </w:rPr>
        <w:t xml:space="preserve"> The</w:t>
      </w:r>
      <w:r w:rsidRPr="00ED6B12">
        <w:rPr>
          <w:rFonts w:cs="Times New Roman"/>
          <w:szCs w:val="24"/>
        </w:rPr>
        <w:t xml:space="preserve"> staff strength of Malaysia Airlines as at 31 March 2016 stood at 20,789, comprising 271 managerial staff, 1,208 executive staff, 1,294 technical crew, 4,731 cabin crew, 2,225 technical staff and 11,060 support staff.</w:t>
      </w:r>
    </w:p>
    <w:p w:rsidR="00C42D42" w:rsidRPr="00ED6B12" w:rsidRDefault="00C42D42" w:rsidP="00C42D42">
      <w:pPr>
        <w:spacing w:after="0" w:line="360" w:lineRule="auto"/>
        <w:rPr>
          <w:rFonts w:cs="Times New Roman"/>
          <w:b/>
          <w:szCs w:val="24"/>
        </w:rPr>
      </w:pPr>
      <w:r w:rsidRPr="00ED6B12">
        <w:rPr>
          <w:rFonts w:cs="Times New Roman"/>
          <w:b/>
          <w:szCs w:val="24"/>
        </w:rPr>
        <w:t>Human resources activities</w:t>
      </w:r>
    </w:p>
    <w:p w:rsidR="00C42D42" w:rsidRPr="00ED6B12" w:rsidRDefault="00C42D42" w:rsidP="00C42D42">
      <w:pPr>
        <w:spacing w:after="0" w:line="360" w:lineRule="auto"/>
        <w:rPr>
          <w:rFonts w:cs="Times New Roman"/>
          <w:color w:val="000000" w:themeColor="text1"/>
          <w:szCs w:val="24"/>
        </w:rPr>
      </w:pPr>
      <w:r w:rsidRPr="00ED6B12">
        <w:rPr>
          <w:rFonts w:cs="Times New Roman"/>
          <w:b/>
          <w:color w:val="000000" w:themeColor="text1"/>
          <w:szCs w:val="24"/>
        </w:rPr>
        <w:t>Staffing:</w:t>
      </w:r>
      <w:r w:rsidRPr="00ED6B12">
        <w:rPr>
          <w:rFonts w:cs="Times New Roman"/>
          <w:color w:val="000000" w:themeColor="text1"/>
          <w:szCs w:val="24"/>
        </w:rPr>
        <w:t xml:space="preserve"> One major reason for the introduction of the Malaysia Airlines restructuring preparation is the high cost structure. Malaysia Airlines provides generous employee compensation and pension. During the post-financial disaster, Malaysia Airlines had to completely cut off staff to evade additional payments. After that, start again to increase the number of workers, because it is developing fresh models, to the new production technology. Malaysia Airlines need to develop new products to employees within Malaysia and other countries.</w:t>
      </w:r>
    </w:p>
    <w:p w:rsidR="00C42D42" w:rsidRPr="00ED6B12" w:rsidRDefault="00C42D42" w:rsidP="00C42D42">
      <w:pPr>
        <w:spacing w:after="0" w:line="360" w:lineRule="auto"/>
        <w:rPr>
          <w:rFonts w:cs="Times New Roman"/>
          <w:color w:val="000000" w:themeColor="text1"/>
          <w:szCs w:val="24"/>
        </w:rPr>
      </w:pPr>
      <w:r w:rsidRPr="00ED6B12">
        <w:rPr>
          <w:rFonts w:cs="Times New Roman"/>
          <w:b/>
          <w:color w:val="000000" w:themeColor="text1"/>
          <w:szCs w:val="24"/>
        </w:rPr>
        <w:t>Harvard Strategic HRM Model:</w:t>
      </w:r>
      <w:r w:rsidRPr="00ED6B12">
        <w:rPr>
          <w:rFonts w:cs="Times New Roman"/>
          <w:color w:val="000000" w:themeColor="text1"/>
          <w:szCs w:val="24"/>
        </w:rPr>
        <w:t xml:space="preserve"> It represents a comprehensive part of a planned vision with central thinking. Malaysia Airlines needs to correlate sustainable social issues with its key stakeholders, not just at the enterprise level, but also at all levels of the plan, including the minimum function. The viewpoint of the integrated center of the automotive industry is now a comprehensive reflection of the needs of each party, no matter what way to participate in the production process, the environmental loss is less.</w:t>
      </w:r>
    </w:p>
    <w:p w:rsidR="00C42D42" w:rsidRPr="00ED6B12" w:rsidRDefault="00C42D42" w:rsidP="00C42D42">
      <w:pPr>
        <w:spacing w:line="360" w:lineRule="auto"/>
        <w:jc w:val="left"/>
        <w:rPr>
          <w:rFonts w:cs="Times New Roman"/>
          <w:b/>
          <w:bCs/>
          <w:color w:val="4F81BD" w:themeColor="accent1"/>
          <w:szCs w:val="24"/>
        </w:rPr>
      </w:pPr>
      <w:r w:rsidRPr="00ED6B12">
        <w:rPr>
          <w:rFonts w:cs="Times New Roman"/>
          <w:szCs w:val="24"/>
        </w:rPr>
        <w:br w:type="page"/>
      </w:r>
    </w:p>
    <w:p w:rsidR="00C42D42" w:rsidRPr="00ED6B12" w:rsidRDefault="00C42D42" w:rsidP="00C42D42">
      <w:pPr>
        <w:pStyle w:val="Heading2"/>
        <w:rPr>
          <w:rFonts w:cs="Times New Roman"/>
          <w:color w:val="333333"/>
          <w:szCs w:val="24"/>
        </w:rPr>
      </w:pPr>
      <w:bookmarkStart w:id="285" w:name="_Toc499478408"/>
      <w:r w:rsidRPr="00ED6B12">
        <w:rPr>
          <w:rFonts w:cs="Times New Roman"/>
          <w:szCs w:val="24"/>
        </w:rPr>
        <w:lastRenderedPageBreak/>
        <w:t>Figure 9: Average Salary for Malaysia Airlines Employees</w:t>
      </w:r>
      <w:bookmarkEnd w:id="285"/>
    </w:p>
    <w:p w:rsidR="00C42D42" w:rsidRPr="00ED6B12" w:rsidRDefault="00C42D42" w:rsidP="00C42D42">
      <w:pPr>
        <w:spacing w:after="0" w:line="360" w:lineRule="auto"/>
        <w:rPr>
          <w:rFonts w:cs="Times New Roman"/>
          <w:color w:val="000000" w:themeColor="text1"/>
          <w:szCs w:val="24"/>
        </w:rPr>
      </w:pPr>
      <w:r w:rsidRPr="00ED6B12">
        <w:rPr>
          <w:rFonts w:cs="Times New Roman"/>
          <w:noProof/>
          <w:color w:val="000000" w:themeColor="text1"/>
          <w:szCs w:val="24"/>
        </w:rPr>
        <w:drawing>
          <wp:inline distT="0" distB="0" distL="0" distR="0">
            <wp:extent cx="6000750" cy="2628900"/>
            <wp:effectExtent l="19050" t="0" r="0" b="0"/>
            <wp:docPr id="15" name="Picture 2" descr="C:\Users\NAVJOT\Desktop\aa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VJOT\Desktop\aaaaaa.png"/>
                    <pic:cNvPicPr>
                      <a:picLocks noChangeAspect="1" noChangeArrowheads="1"/>
                    </pic:cNvPicPr>
                  </pic:nvPicPr>
                  <pic:blipFill>
                    <a:blip r:embed="rId33"/>
                    <a:srcRect/>
                    <a:stretch>
                      <a:fillRect/>
                    </a:stretch>
                  </pic:blipFill>
                  <pic:spPr bwMode="auto">
                    <a:xfrm>
                      <a:off x="0" y="0"/>
                      <a:ext cx="6000750" cy="2628900"/>
                    </a:xfrm>
                    <a:prstGeom prst="rect">
                      <a:avLst/>
                    </a:prstGeom>
                    <a:noFill/>
                    <a:ln w="9525">
                      <a:noFill/>
                      <a:miter lim="800000"/>
                      <a:headEnd/>
                      <a:tailEnd/>
                    </a:ln>
                  </pic:spPr>
                </pic:pic>
              </a:graphicData>
            </a:graphic>
          </wp:inline>
        </w:drawing>
      </w:r>
    </w:p>
    <w:p w:rsidR="00C42D42" w:rsidRPr="00ED6B12" w:rsidRDefault="00C42D42" w:rsidP="00C42D42">
      <w:pPr>
        <w:pStyle w:val="Heading1"/>
        <w:rPr>
          <w:rFonts w:cs="Times New Roman"/>
          <w:szCs w:val="24"/>
        </w:rPr>
      </w:pPr>
      <w:bookmarkStart w:id="286" w:name="_Toc497576059"/>
      <w:bookmarkStart w:id="287" w:name="_Toc499474723"/>
      <w:bookmarkStart w:id="288" w:name="_Toc499478384"/>
      <w:r w:rsidRPr="00ED6B12">
        <w:rPr>
          <w:rFonts w:cs="Times New Roman"/>
          <w:szCs w:val="24"/>
        </w:rPr>
        <w:t>6.4.3 Business Process / Value Chain</w:t>
      </w:r>
      <w:bookmarkEnd w:id="286"/>
      <w:bookmarkEnd w:id="287"/>
      <w:bookmarkEnd w:id="288"/>
    </w:p>
    <w:p w:rsidR="00C42D42" w:rsidRPr="00ED6B12" w:rsidRDefault="00C42D42" w:rsidP="00C42D42">
      <w:pPr>
        <w:spacing w:after="0" w:line="360" w:lineRule="auto"/>
        <w:rPr>
          <w:rFonts w:cs="Times New Roman"/>
          <w:color w:val="FF0000"/>
          <w:szCs w:val="24"/>
        </w:rPr>
      </w:pPr>
      <w:r w:rsidRPr="00ED6B12">
        <w:rPr>
          <w:rFonts w:cs="Times New Roman"/>
          <w:color w:val="000000" w:themeColor="text1"/>
          <w:szCs w:val="24"/>
        </w:rPr>
        <w:t xml:space="preserve">Value chain examination or analysis, as well as business process views, can be utilized as an examination tool for the evaluation of Malaysia Airlines. The main revenue of Malaysia Airlines is based on logistics services; secondary development is aircraft maintenance as well as technology development. By coordinating value chain examination activities, Malaysian Airlines can reduce the cost structure as well as improve the worth of the results of the product. By improving the worth of the results of the product, Malaysian Airlines can better compete in the airline industry by simply understanding the link between each value chain activities. In addition, appropriate coordination with its affiliates, </w:t>
      </w:r>
      <w:r>
        <w:rPr>
          <w:rFonts w:cs="Times New Roman"/>
          <w:color w:val="000000" w:themeColor="text1"/>
          <w:szCs w:val="24"/>
        </w:rPr>
        <w:t>employee</w:t>
      </w:r>
      <w:r w:rsidRPr="00ED6B12">
        <w:rPr>
          <w:rFonts w:cs="Times New Roman"/>
          <w:color w:val="000000" w:themeColor="text1"/>
          <w:szCs w:val="24"/>
        </w:rPr>
        <w:t xml:space="preserve">s as well as suppliers can diminish costs and strengthen the links between the </w:t>
      </w:r>
      <w:r>
        <w:rPr>
          <w:rFonts w:cs="Times New Roman"/>
          <w:color w:val="000000" w:themeColor="text1"/>
          <w:szCs w:val="24"/>
        </w:rPr>
        <w:t>employee</w:t>
      </w:r>
      <w:r w:rsidRPr="00ED6B12">
        <w:rPr>
          <w:rFonts w:cs="Times New Roman"/>
          <w:color w:val="000000" w:themeColor="text1"/>
          <w:szCs w:val="24"/>
        </w:rPr>
        <w:t xml:space="preserve"> and the company. As a result, Malaysia Airlines can achieve major and secondary performance improvements and achieve higher profits in the process. Business process of the aviation industry in the past few years is the world's tragic bombing. The terrorist attacks of 11 November 2001</w:t>
      </w:r>
      <w:r w:rsidR="0014562E" w:rsidRPr="00ED6B12">
        <w:rPr>
          <w:rFonts w:cs="Times New Roman"/>
          <w:color w:val="000000" w:themeColor="text1"/>
          <w:szCs w:val="24"/>
        </w:rPr>
        <w:t>, the</w:t>
      </w:r>
      <w:r w:rsidRPr="00ED6B12">
        <w:rPr>
          <w:rFonts w:cs="Times New Roman"/>
          <w:color w:val="000000" w:themeColor="text1"/>
          <w:szCs w:val="24"/>
        </w:rPr>
        <w:t xml:space="preserve"> disappearance of MG370, as well as shot out of MH17 at Ukraine are still shocking for Malaysia Airlines passengers. Malaysia Airlines and some low-cost airlines, the strong competitive surroundings also make the flag airline restructuring business. The quality of their resources, for example, aircraft and crew, needs attention and in-depth research. As Malaysia's oldest airlines, they will use this improvement to continue in the forefront of the aviation industry, with the assistance of the government, to make effective use of existing adequate resources to develop effective strategies as a competitive and stable way in aviation Industry status. </w:t>
      </w:r>
      <w:r w:rsidRPr="00ED6B12">
        <w:rPr>
          <w:rFonts w:cs="Times New Roman"/>
          <w:color w:val="000000" w:themeColor="text1"/>
          <w:szCs w:val="24"/>
        </w:rPr>
        <w:lastRenderedPageBreak/>
        <w:t xml:space="preserve">Obviously, the main challenge for Malaysia airlines is to cope with the decline in tourism demand, the development of regulations as well as taxes, and adapt to new environmental model. All airlines are looking for new opportunities to cut-down costs and increase revenue, and many airlines are improving their business models to be in a competitive as well as profitable in the difficult economic climate since 2001. Some airlines working in today's aggressive business environment think that the price should not be sold but value. Traditionally, prices are the main determinant of </w:t>
      </w:r>
      <w:r>
        <w:rPr>
          <w:rFonts w:cs="Times New Roman"/>
          <w:color w:val="000000" w:themeColor="text1"/>
          <w:szCs w:val="24"/>
        </w:rPr>
        <w:t>employee</w:t>
      </w:r>
      <w:r w:rsidRPr="00ED6B12">
        <w:rPr>
          <w:rFonts w:cs="Times New Roman"/>
          <w:color w:val="000000" w:themeColor="text1"/>
          <w:szCs w:val="24"/>
        </w:rPr>
        <w:t xml:space="preserve"> choice. However, now </w:t>
      </w:r>
      <w:r>
        <w:rPr>
          <w:rFonts w:cs="Times New Roman"/>
          <w:color w:val="000000" w:themeColor="text1"/>
          <w:szCs w:val="24"/>
        </w:rPr>
        <w:t>employee</w:t>
      </w:r>
      <w:r w:rsidRPr="00ED6B12">
        <w:rPr>
          <w:rFonts w:cs="Times New Roman"/>
          <w:color w:val="000000" w:themeColor="text1"/>
          <w:szCs w:val="24"/>
        </w:rPr>
        <w:t xml:space="preserve">s are more willing to compare prices, so the appropriate value is very </w:t>
      </w:r>
      <w:r w:rsidR="0014562E" w:rsidRPr="00ED6B12">
        <w:rPr>
          <w:rFonts w:cs="Times New Roman"/>
          <w:color w:val="000000" w:themeColor="text1"/>
          <w:szCs w:val="24"/>
        </w:rPr>
        <w:t>significant.</w:t>
      </w:r>
      <w:r w:rsidR="0014562E" w:rsidRPr="00ED6B12">
        <w:rPr>
          <w:rFonts w:cs="Times New Roman"/>
          <w:szCs w:val="24"/>
        </w:rPr>
        <w:t xml:space="preserve"> The</w:t>
      </w:r>
      <w:r w:rsidRPr="00ED6B12">
        <w:rPr>
          <w:rFonts w:cs="Times New Roman"/>
          <w:szCs w:val="24"/>
        </w:rPr>
        <w:t xml:space="preserve"> Compound Annual Growth Rate of Malaysia Airlines business processes within global market has risen by 148% - from $69M in 2010 to $6.5B in 2016</w:t>
      </w:r>
    </w:p>
    <w:p w:rsidR="00C42D42" w:rsidRPr="00ED6B12" w:rsidRDefault="00C42D42" w:rsidP="00C42D42">
      <w:pPr>
        <w:pStyle w:val="Heading1"/>
        <w:rPr>
          <w:rFonts w:cs="Times New Roman"/>
          <w:szCs w:val="24"/>
        </w:rPr>
      </w:pPr>
      <w:bookmarkStart w:id="289" w:name="_Toc497228088"/>
      <w:bookmarkStart w:id="290" w:name="_Toc497576060"/>
      <w:bookmarkStart w:id="291" w:name="_Toc499474667"/>
      <w:bookmarkStart w:id="292" w:name="_Toc499478385"/>
      <w:r w:rsidRPr="00ED6B12">
        <w:rPr>
          <w:rFonts w:cs="Times New Roman"/>
          <w:szCs w:val="24"/>
        </w:rPr>
        <w:t>6.5</w:t>
      </w:r>
      <w:r w:rsidRPr="00ED6B12">
        <w:rPr>
          <w:rFonts w:cs="Times New Roman"/>
          <w:szCs w:val="24"/>
        </w:rPr>
        <w:tab/>
        <w:t>Financial Plan</w:t>
      </w:r>
      <w:bookmarkEnd w:id="289"/>
      <w:bookmarkEnd w:id="290"/>
      <w:bookmarkEnd w:id="291"/>
      <w:bookmarkEnd w:id="292"/>
    </w:p>
    <w:p w:rsidR="00C42D42" w:rsidRPr="00ED6B12" w:rsidRDefault="00C42D42" w:rsidP="00C42D42">
      <w:pPr>
        <w:spacing w:after="100" w:afterAutospacing="1" w:line="360" w:lineRule="auto"/>
        <w:rPr>
          <w:rFonts w:cs="Times New Roman"/>
          <w:szCs w:val="24"/>
        </w:rPr>
      </w:pPr>
      <w:r w:rsidRPr="00ED6B12">
        <w:rPr>
          <w:rFonts w:cs="Times New Roman"/>
          <w:szCs w:val="24"/>
        </w:rPr>
        <w:t xml:space="preserve">Malaysian airlines have had huge financial slumps in the past mishaps, which have encumbered the airline. It has been a surprising turnaround of events in the financial arena of the airline, quite unlike to the expectations of many. The airline has had quite a tremendous upheaval in performance in 2017 with the management and outsiders, stakeholders and analyst predicting a break-even for the airline come 2018. Much of the company’s strategy in the past has been a focus on cost cutting and innovation increases. The airline now has the chance to shift its focus to sales maximization and other financial strategies other than just cost cutting to take advantage of unprecedented profitability come early 2018. Peter </w:t>
      </w:r>
      <w:proofErr w:type="spellStart"/>
      <w:r w:rsidRPr="00ED6B12">
        <w:rPr>
          <w:rFonts w:cs="Times New Roman"/>
          <w:szCs w:val="24"/>
        </w:rPr>
        <w:t>Bellew</w:t>
      </w:r>
      <w:proofErr w:type="spellEnd"/>
      <w:r w:rsidRPr="00ED6B12">
        <w:rPr>
          <w:rFonts w:cs="Times New Roman"/>
          <w:szCs w:val="24"/>
        </w:rPr>
        <w:t>, Malaysian airlines chief executive officer in an interview at Bloomberg reiterated that although the airline still expects to make a loss this year 2017, it should be less than the loss they expected. He reaffirmed that the airline will be back into consistent profitability in 2018 and the current plan is to relist some of the airlines in 2019. Malaysia airlines identified ninety million dollar of cost cuts in 2017.</w:t>
      </w:r>
    </w:p>
    <w:p w:rsidR="00C42D42" w:rsidRPr="00ED6B12" w:rsidRDefault="00C42D42" w:rsidP="00C42D42">
      <w:pPr>
        <w:spacing w:after="100" w:afterAutospacing="1" w:line="360" w:lineRule="auto"/>
        <w:rPr>
          <w:rFonts w:cs="Times New Roman"/>
          <w:szCs w:val="24"/>
        </w:rPr>
      </w:pPr>
      <w:r w:rsidRPr="00ED6B12">
        <w:rPr>
          <w:rFonts w:cs="Times New Roman"/>
          <w:szCs w:val="24"/>
        </w:rPr>
        <w:t>The financial strategy involves increasing on hedging through borrowing beyond the sixty percent debt structure going to seventy percent as factored in the budget estimates for 2018 in Malaysian airlines. The aggressive hedging will be done twelve months ahead on a quarter-by-quarter basis though this plan will be perused cautiously.  The airline is looking into expansionary opportunities and liaisons in its China markets with intentions to invest in six or seven aircrafts in 2018 to cope with current demand, asserts the chief executive officer.</w:t>
      </w:r>
    </w:p>
    <w:p w:rsidR="00C42D42" w:rsidRPr="00ED6B12" w:rsidRDefault="00C42D42" w:rsidP="00C42D42">
      <w:pPr>
        <w:spacing w:line="360" w:lineRule="auto"/>
        <w:jc w:val="left"/>
        <w:rPr>
          <w:rFonts w:cs="Times New Roman"/>
          <w:b/>
          <w:bCs/>
          <w:color w:val="4F81BD" w:themeColor="accent1"/>
          <w:szCs w:val="24"/>
        </w:rPr>
      </w:pPr>
      <w:r w:rsidRPr="00ED6B12">
        <w:rPr>
          <w:rFonts w:cs="Times New Roman"/>
          <w:szCs w:val="24"/>
        </w:rPr>
        <w:br w:type="page"/>
      </w:r>
    </w:p>
    <w:p w:rsidR="00C42D42" w:rsidRPr="00ED6B12" w:rsidRDefault="00C42D42" w:rsidP="00C42D42">
      <w:pPr>
        <w:pStyle w:val="Heading2"/>
        <w:rPr>
          <w:rFonts w:cs="Times New Roman"/>
          <w:i/>
          <w:szCs w:val="24"/>
        </w:rPr>
      </w:pPr>
      <w:bookmarkStart w:id="293" w:name="_Toc497575252"/>
      <w:bookmarkStart w:id="294" w:name="_Toc497575615"/>
      <w:bookmarkStart w:id="295" w:name="_Toc498312642"/>
      <w:bookmarkStart w:id="296" w:name="_Toc498313326"/>
      <w:bookmarkStart w:id="297" w:name="_Toc499473131"/>
      <w:bookmarkStart w:id="298" w:name="_Toc499478409"/>
      <w:r w:rsidRPr="00ED6B12">
        <w:rPr>
          <w:rFonts w:cs="Times New Roman"/>
          <w:szCs w:val="24"/>
        </w:rPr>
        <w:lastRenderedPageBreak/>
        <w:t xml:space="preserve">Figure </w:t>
      </w:r>
      <w:r w:rsidR="009A3FC0" w:rsidRPr="00ED6B12">
        <w:rPr>
          <w:rFonts w:cs="Times New Roman"/>
          <w:i/>
          <w:szCs w:val="24"/>
        </w:rPr>
        <w:fldChar w:fldCharType="begin"/>
      </w:r>
      <w:r w:rsidRPr="00ED6B12">
        <w:rPr>
          <w:rFonts w:cs="Times New Roman"/>
          <w:szCs w:val="24"/>
        </w:rPr>
        <w:instrText xml:space="preserve"> SEQ Figure \* ARABIC </w:instrText>
      </w:r>
      <w:r w:rsidR="009A3FC0" w:rsidRPr="00ED6B12">
        <w:rPr>
          <w:rFonts w:cs="Times New Roman"/>
          <w:i/>
          <w:szCs w:val="24"/>
        </w:rPr>
        <w:fldChar w:fldCharType="separate"/>
      </w:r>
      <w:r w:rsidRPr="00ED6B12">
        <w:rPr>
          <w:rFonts w:cs="Times New Roman"/>
          <w:noProof/>
          <w:szCs w:val="24"/>
        </w:rPr>
        <w:t>1</w:t>
      </w:r>
      <w:r w:rsidR="009A3FC0" w:rsidRPr="00ED6B12">
        <w:rPr>
          <w:rFonts w:cs="Times New Roman"/>
          <w:i/>
          <w:szCs w:val="24"/>
        </w:rPr>
        <w:fldChar w:fldCharType="end"/>
      </w:r>
      <w:r w:rsidRPr="00ED6B12">
        <w:rPr>
          <w:rFonts w:cs="Times New Roman"/>
          <w:szCs w:val="24"/>
        </w:rPr>
        <w:t>0: Demand and Capacity Malaysian Airlines Seats</w:t>
      </w:r>
      <w:bookmarkEnd w:id="293"/>
      <w:bookmarkEnd w:id="294"/>
      <w:bookmarkEnd w:id="295"/>
      <w:bookmarkEnd w:id="296"/>
      <w:bookmarkEnd w:id="297"/>
      <w:bookmarkEnd w:id="298"/>
    </w:p>
    <w:p w:rsidR="00C42D42" w:rsidRPr="00ED6B12" w:rsidRDefault="00C42D42" w:rsidP="00C42D42">
      <w:pPr>
        <w:spacing w:line="360" w:lineRule="auto"/>
        <w:rPr>
          <w:rFonts w:cs="Times New Roman"/>
          <w:szCs w:val="24"/>
        </w:rPr>
      </w:pPr>
      <w:r w:rsidRPr="00ED6B12">
        <w:rPr>
          <w:rFonts w:cs="Times New Roman"/>
          <w:noProof/>
          <w:szCs w:val="24"/>
        </w:rPr>
        <w:drawing>
          <wp:inline distT="0" distB="0" distL="0" distR="0">
            <wp:extent cx="6102350" cy="4133215"/>
            <wp:effectExtent l="0" t="0" r="0" b="635"/>
            <wp:docPr id="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02350" cy="4133215"/>
                    </a:xfrm>
                    <a:prstGeom prst="rect">
                      <a:avLst/>
                    </a:prstGeom>
                    <a:noFill/>
                  </pic:spPr>
                </pic:pic>
              </a:graphicData>
            </a:graphic>
          </wp:inline>
        </w:drawing>
      </w:r>
    </w:p>
    <w:p w:rsidR="00C42D42" w:rsidRPr="00ED6B12" w:rsidRDefault="00C42D42" w:rsidP="00C42D42">
      <w:pPr>
        <w:pStyle w:val="Heading1"/>
        <w:rPr>
          <w:rFonts w:cs="Times New Roman"/>
          <w:szCs w:val="24"/>
        </w:rPr>
      </w:pPr>
      <w:bookmarkStart w:id="299" w:name="_Toc497228089"/>
      <w:bookmarkStart w:id="300" w:name="_Toc497576061"/>
      <w:bookmarkStart w:id="301" w:name="_Toc499474724"/>
      <w:bookmarkStart w:id="302" w:name="_Toc499478386"/>
      <w:r w:rsidRPr="00ED6B12">
        <w:rPr>
          <w:rFonts w:cs="Times New Roman"/>
          <w:szCs w:val="24"/>
        </w:rPr>
        <w:t>6.5.1</w:t>
      </w:r>
      <w:r w:rsidRPr="00ED6B12">
        <w:rPr>
          <w:rFonts w:cs="Times New Roman"/>
          <w:szCs w:val="24"/>
        </w:rPr>
        <w:tab/>
        <w:t>3-year Forecast Income Statement</w:t>
      </w:r>
      <w:bookmarkEnd w:id="299"/>
      <w:bookmarkEnd w:id="300"/>
      <w:bookmarkEnd w:id="301"/>
      <w:bookmarkEnd w:id="302"/>
    </w:p>
    <w:p w:rsidR="00C42D42" w:rsidRPr="00ED6B12" w:rsidRDefault="00C42D42" w:rsidP="00C42D42">
      <w:pPr>
        <w:spacing w:line="360" w:lineRule="auto"/>
        <w:rPr>
          <w:rFonts w:cs="Times New Roman"/>
          <w:szCs w:val="24"/>
        </w:rPr>
      </w:pPr>
      <w:r w:rsidRPr="00ED6B12">
        <w:rPr>
          <w:rFonts w:cs="Times New Roman"/>
          <w:szCs w:val="24"/>
        </w:rPr>
        <w:t>The financial projections for profit and loss and balance sheet statements were done with and excel sheet calculator. Financial data was fed into the calculator from the financial statements of Malaysian airlines.</w:t>
      </w:r>
    </w:p>
    <w:p w:rsidR="00C42D42" w:rsidRDefault="00C42D42" w:rsidP="00C42D42">
      <w:pPr>
        <w:pStyle w:val="Heading3"/>
        <w:rPr>
          <w:rFonts w:cs="Times New Roman"/>
          <w:szCs w:val="24"/>
        </w:rPr>
      </w:pPr>
      <w:bookmarkStart w:id="303" w:name="_Toc499478429"/>
      <w:r w:rsidRPr="004353E9">
        <w:rPr>
          <w:rFonts w:cs="Times New Roman"/>
          <w:szCs w:val="24"/>
          <w:highlight w:val="yellow"/>
        </w:rPr>
        <w:t>Table 20: Profit and Loss Projection Statement</w:t>
      </w:r>
      <w:bookmarkStart w:id="304" w:name="_GoBack"/>
      <w:bookmarkEnd w:id="303"/>
      <w:bookmarkEnd w:id="304"/>
    </w:p>
    <w:p w:rsidR="00601FB7" w:rsidRDefault="00601FB7" w:rsidP="00601FB7"/>
    <w:tbl>
      <w:tblPr>
        <w:tblStyle w:val="TableGrid"/>
        <w:tblW w:w="0" w:type="auto"/>
        <w:tblLook w:val="04A0" w:firstRow="1" w:lastRow="0" w:firstColumn="1" w:lastColumn="0" w:noHBand="0" w:noVBand="1"/>
      </w:tblPr>
      <w:tblGrid>
        <w:gridCol w:w="4534"/>
        <w:gridCol w:w="1670"/>
        <w:gridCol w:w="1613"/>
        <w:gridCol w:w="1533"/>
      </w:tblGrid>
      <w:tr w:rsidR="00601FB7" w:rsidRPr="00601FB7" w:rsidTr="00601FB7">
        <w:trPr>
          <w:trHeight w:val="300"/>
        </w:trPr>
        <w:tc>
          <w:tcPr>
            <w:tcW w:w="4740" w:type="dxa"/>
            <w:noWrap/>
            <w:hideMark/>
          </w:tcPr>
          <w:p w:rsidR="00601FB7" w:rsidRPr="00601FB7" w:rsidRDefault="00601FB7" w:rsidP="00601FB7">
            <w:r w:rsidRPr="00601FB7">
              <w:t>PROFIT AND LOSS PROJECTION</w:t>
            </w:r>
          </w:p>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Company Name</w:t>
            </w:r>
          </w:p>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PROFIT AND LOSS ASSUMPTION</w:t>
            </w:r>
          </w:p>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tc>
        <w:tc>
          <w:tcPr>
            <w:tcW w:w="1740" w:type="dxa"/>
            <w:noWrap/>
            <w:hideMark/>
          </w:tcPr>
          <w:p w:rsidR="00601FB7" w:rsidRPr="00601FB7" w:rsidRDefault="00601FB7" w:rsidP="00601FB7">
            <w:r w:rsidRPr="00601FB7">
              <w:t>2018</w:t>
            </w:r>
          </w:p>
        </w:tc>
        <w:tc>
          <w:tcPr>
            <w:tcW w:w="1680" w:type="dxa"/>
            <w:noWrap/>
            <w:hideMark/>
          </w:tcPr>
          <w:p w:rsidR="00601FB7" w:rsidRPr="00601FB7" w:rsidRDefault="00601FB7" w:rsidP="00601FB7">
            <w:r w:rsidRPr="00601FB7">
              <w:t>2019</w:t>
            </w:r>
          </w:p>
        </w:tc>
        <w:tc>
          <w:tcPr>
            <w:tcW w:w="1540" w:type="dxa"/>
            <w:noWrap/>
            <w:hideMark/>
          </w:tcPr>
          <w:p w:rsidR="00601FB7" w:rsidRPr="00601FB7" w:rsidRDefault="00601FB7" w:rsidP="00601FB7">
            <w:r w:rsidRPr="00601FB7">
              <w:t>2020</w:t>
            </w:r>
          </w:p>
        </w:tc>
      </w:tr>
      <w:tr w:rsidR="00601FB7" w:rsidRPr="00601FB7" w:rsidTr="00601FB7">
        <w:trPr>
          <w:trHeight w:val="300"/>
        </w:trPr>
        <w:tc>
          <w:tcPr>
            <w:tcW w:w="4740" w:type="dxa"/>
            <w:noWrap/>
            <w:hideMark/>
          </w:tcPr>
          <w:p w:rsidR="00601FB7" w:rsidRPr="00601FB7" w:rsidRDefault="00601FB7" w:rsidP="00601FB7">
            <w:r w:rsidRPr="00601FB7">
              <w:t>Annual cumulative price (revenue) increase</w:t>
            </w:r>
          </w:p>
        </w:tc>
        <w:tc>
          <w:tcPr>
            <w:tcW w:w="1740" w:type="dxa"/>
            <w:noWrap/>
            <w:hideMark/>
          </w:tcPr>
          <w:p w:rsidR="00601FB7" w:rsidRPr="00601FB7" w:rsidRDefault="00601FB7" w:rsidP="00601FB7">
            <w:r w:rsidRPr="00601FB7">
              <w:t>6.00%</w:t>
            </w:r>
          </w:p>
        </w:tc>
        <w:tc>
          <w:tcPr>
            <w:tcW w:w="1680" w:type="dxa"/>
            <w:noWrap/>
            <w:hideMark/>
          </w:tcPr>
          <w:p w:rsidR="00601FB7" w:rsidRPr="00601FB7" w:rsidRDefault="00601FB7" w:rsidP="00601FB7">
            <w:r w:rsidRPr="00601FB7">
              <w:t>8.00%</w:t>
            </w:r>
          </w:p>
        </w:tc>
        <w:tc>
          <w:tcPr>
            <w:tcW w:w="1540" w:type="dxa"/>
            <w:noWrap/>
            <w:hideMark/>
          </w:tcPr>
          <w:p w:rsidR="00601FB7" w:rsidRPr="00601FB7" w:rsidRDefault="00601FB7" w:rsidP="00601FB7">
            <w:r w:rsidRPr="00601FB7">
              <w:t>10.00%</w:t>
            </w:r>
          </w:p>
        </w:tc>
      </w:tr>
      <w:tr w:rsidR="00601FB7" w:rsidRPr="00601FB7" w:rsidTr="00601FB7">
        <w:trPr>
          <w:trHeight w:val="300"/>
        </w:trPr>
        <w:tc>
          <w:tcPr>
            <w:tcW w:w="4740" w:type="dxa"/>
            <w:noWrap/>
            <w:hideMark/>
          </w:tcPr>
          <w:p w:rsidR="00601FB7" w:rsidRPr="00601FB7" w:rsidRDefault="00601FB7" w:rsidP="00601FB7">
            <w:r w:rsidRPr="00601FB7">
              <w:lastRenderedPageBreak/>
              <w:t>Annual cumulative inflation (expense) increase</w:t>
            </w:r>
          </w:p>
        </w:tc>
        <w:tc>
          <w:tcPr>
            <w:tcW w:w="1740" w:type="dxa"/>
            <w:noWrap/>
            <w:hideMark/>
          </w:tcPr>
          <w:p w:rsidR="00601FB7" w:rsidRPr="00601FB7" w:rsidRDefault="00601FB7" w:rsidP="00601FB7">
            <w:r w:rsidRPr="00601FB7">
              <w:t>6.00%</w:t>
            </w:r>
          </w:p>
        </w:tc>
        <w:tc>
          <w:tcPr>
            <w:tcW w:w="1680" w:type="dxa"/>
            <w:noWrap/>
            <w:hideMark/>
          </w:tcPr>
          <w:p w:rsidR="00601FB7" w:rsidRPr="00601FB7" w:rsidRDefault="00601FB7" w:rsidP="00601FB7">
            <w:r w:rsidRPr="00601FB7">
              <w:t>8.00%</w:t>
            </w:r>
          </w:p>
        </w:tc>
        <w:tc>
          <w:tcPr>
            <w:tcW w:w="1540" w:type="dxa"/>
            <w:noWrap/>
            <w:hideMark/>
          </w:tcPr>
          <w:p w:rsidR="00601FB7" w:rsidRPr="00601FB7" w:rsidRDefault="00601FB7" w:rsidP="00601FB7">
            <w:r w:rsidRPr="00601FB7">
              <w:t>10.00%</w:t>
            </w:r>
          </w:p>
        </w:tc>
      </w:tr>
      <w:tr w:rsidR="00601FB7" w:rsidRPr="00601FB7" w:rsidTr="00601FB7">
        <w:trPr>
          <w:trHeight w:val="300"/>
        </w:trPr>
        <w:tc>
          <w:tcPr>
            <w:tcW w:w="4740" w:type="dxa"/>
            <w:noWrap/>
            <w:hideMark/>
          </w:tcPr>
          <w:p w:rsidR="00601FB7" w:rsidRPr="00601FB7" w:rsidRDefault="00601FB7" w:rsidP="00601FB7"/>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INCOME</w:t>
            </w:r>
          </w:p>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tc>
        <w:tc>
          <w:tcPr>
            <w:tcW w:w="1740" w:type="dxa"/>
            <w:noWrap/>
            <w:hideMark/>
          </w:tcPr>
          <w:p w:rsidR="00601FB7" w:rsidRPr="00601FB7" w:rsidRDefault="00601FB7">
            <w:r w:rsidRPr="00601FB7">
              <w:t>Year 4</w:t>
            </w:r>
          </w:p>
        </w:tc>
        <w:tc>
          <w:tcPr>
            <w:tcW w:w="1680" w:type="dxa"/>
            <w:noWrap/>
            <w:hideMark/>
          </w:tcPr>
          <w:p w:rsidR="00601FB7" w:rsidRPr="00601FB7" w:rsidRDefault="00601FB7">
            <w:r w:rsidRPr="00601FB7">
              <w:t>Year 5</w:t>
            </w:r>
          </w:p>
        </w:tc>
        <w:tc>
          <w:tcPr>
            <w:tcW w:w="1540" w:type="dxa"/>
            <w:noWrap/>
            <w:hideMark/>
          </w:tcPr>
          <w:p w:rsidR="00601FB7" w:rsidRPr="00601FB7" w:rsidRDefault="00601FB7">
            <w:r w:rsidRPr="00601FB7">
              <w:t>Year 6</w:t>
            </w:r>
          </w:p>
        </w:tc>
      </w:tr>
      <w:tr w:rsidR="00601FB7" w:rsidRPr="00601FB7" w:rsidTr="00601FB7">
        <w:trPr>
          <w:trHeight w:val="300"/>
        </w:trPr>
        <w:tc>
          <w:tcPr>
            <w:tcW w:w="4740" w:type="dxa"/>
            <w:noWrap/>
            <w:hideMark/>
          </w:tcPr>
          <w:p w:rsidR="00601FB7" w:rsidRPr="00601FB7" w:rsidRDefault="00601FB7">
            <w:r w:rsidRPr="00601FB7">
              <w:t>Revenue</w:t>
            </w:r>
          </w:p>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REVENUE</w:t>
            </w:r>
          </w:p>
        </w:tc>
        <w:tc>
          <w:tcPr>
            <w:tcW w:w="1740" w:type="dxa"/>
            <w:noWrap/>
            <w:hideMark/>
          </w:tcPr>
          <w:p w:rsidR="00601FB7" w:rsidRPr="00601FB7" w:rsidRDefault="00601FB7" w:rsidP="00601FB7">
            <w:r w:rsidRPr="00601FB7">
              <w:t>4,860,746.18</w:t>
            </w:r>
          </w:p>
        </w:tc>
        <w:tc>
          <w:tcPr>
            <w:tcW w:w="1680" w:type="dxa"/>
            <w:noWrap/>
            <w:hideMark/>
          </w:tcPr>
          <w:p w:rsidR="00601FB7" w:rsidRPr="00601FB7" w:rsidRDefault="00601FB7" w:rsidP="00601FB7">
            <w:r w:rsidRPr="00601FB7">
              <w:t>5,249,605.87</w:t>
            </w:r>
          </w:p>
        </w:tc>
        <w:tc>
          <w:tcPr>
            <w:tcW w:w="1540" w:type="dxa"/>
            <w:noWrap/>
            <w:hideMark/>
          </w:tcPr>
          <w:p w:rsidR="00601FB7" w:rsidRPr="00601FB7" w:rsidRDefault="00601FB7" w:rsidP="00601FB7">
            <w:r w:rsidRPr="00601FB7">
              <w:t>5774566.457</w:t>
            </w:r>
          </w:p>
        </w:tc>
      </w:tr>
      <w:tr w:rsidR="00601FB7" w:rsidRPr="00601FB7" w:rsidTr="00601FB7">
        <w:trPr>
          <w:trHeight w:val="300"/>
        </w:trPr>
        <w:tc>
          <w:tcPr>
            <w:tcW w:w="4740" w:type="dxa"/>
            <w:noWrap/>
            <w:hideMark/>
          </w:tcPr>
          <w:p w:rsidR="00601FB7" w:rsidRPr="00601FB7" w:rsidRDefault="00601FB7" w:rsidP="00601FB7">
            <w:r w:rsidRPr="00601FB7">
              <w:t>Available-for-sale investments</w:t>
            </w:r>
          </w:p>
        </w:tc>
        <w:tc>
          <w:tcPr>
            <w:tcW w:w="1740" w:type="dxa"/>
            <w:noWrap/>
            <w:hideMark/>
          </w:tcPr>
          <w:p w:rsidR="00601FB7" w:rsidRPr="00601FB7" w:rsidRDefault="00601FB7" w:rsidP="00601FB7">
            <w:r w:rsidRPr="00601FB7">
              <w:t>3,271.92</w:t>
            </w:r>
          </w:p>
        </w:tc>
        <w:tc>
          <w:tcPr>
            <w:tcW w:w="1680" w:type="dxa"/>
            <w:noWrap/>
            <w:hideMark/>
          </w:tcPr>
          <w:p w:rsidR="00601FB7" w:rsidRPr="00601FB7" w:rsidRDefault="00601FB7" w:rsidP="00601FB7">
            <w:r w:rsidRPr="00601FB7">
              <w:t>3,533.68</w:t>
            </w:r>
          </w:p>
        </w:tc>
        <w:tc>
          <w:tcPr>
            <w:tcW w:w="1540" w:type="dxa"/>
            <w:noWrap/>
            <w:hideMark/>
          </w:tcPr>
          <w:p w:rsidR="00601FB7" w:rsidRPr="00601FB7" w:rsidRDefault="00601FB7" w:rsidP="00601FB7">
            <w:r w:rsidRPr="00601FB7">
              <w:t>3887.048</w:t>
            </w:r>
          </w:p>
        </w:tc>
      </w:tr>
      <w:tr w:rsidR="00601FB7" w:rsidRPr="00601FB7" w:rsidTr="00601FB7">
        <w:trPr>
          <w:trHeight w:val="300"/>
        </w:trPr>
        <w:tc>
          <w:tcPr>
            <w:tcW w:w="4740" w:type="dxa"/>
            <w:noWrap/>
            <w:hideMark/>
          </w:tcPr>
          <w:p w:rsidR="00601FB7" w:rsidRPr="00601FB7" w:rsidRDefault="00601FB7" w:rsidP="00601FB7">
            <w:r w:rsidRPr="00601FB7">
              <w:t>Foreign currency translation</w:t>
            </w:r>
          </w:p>
        </w:tc>
        <w:tc>
          <w:tcPr>
            <w:tcW w:w="1740" w:type="dxa"/>
            <w:noWrap/>
            <w:hideMark/>
          </w:tcPr>
          <w:p w:rsidR="00601FB7" w:rsidRPr="00601FB7" w:rsidRDefault="00601FB7" w:rsidP="00601FB7">
            <w:r w:rsidRPr="00601FB7">
              <w:t>1,156.42</w:t>
            </w:r>
          </w:p>
        </w:tc>
        <w:tc>
          <w:tcPr>
            <w:tcW w:w="1680" w:type="dxa"/>
            <w:noWrap/>
            <w:hideMark/>
          </w:tcPr>
          <w:p w:rsidR="00601FB7" w:rsidRPr="00601FB7" w:rsidRDefault="00601FB7" w:rsidP="00601FB7">
            <w:r w:rsidRPr="00601FB7">
              <w:t>1,248.93</w:t>
            </w:r>
          </w:p>
        </w:tc>
        <w:tc>
          <w:tcPr>
            <w:tcW w:w="1540" w:type="dxa"/>
            <w:noWrap/>
            <w:hideMark/>
          </w:tcPr>
          <w:p w:rsidR="00601FB7" w:rsidRPr="00601FB7" w:rsidRDefault="00601FB7" w:rsidP="00601FB7">
            <w:r w:rsidRPr="00601FB7">
              <w:t>1373.823</w:t>
            </w:r>
          </w:p>
        </w:tc>
      </w:tr>
      <w:tr w:rsidR="00601FB7" w:rsidRPr="00601FB7" w:rsidTr="00601FB7">
        <w:trPr>
          <w:trHeight w:val="300"/>
        </w:trPr>
        <w:tc>
          <w:tcPr>
            <w:tcW w:w="4740" w:type="dxa"/>
            <w:noWrap/>
            <w:hideMark/>
          </w:tcPr>
          <w:p w:rsidR="00601FB7" w:rsidRPr="00601FB7" w:rsidRDefault="00601FB7" w:rsidP="00601FB7">
            <w:r w:rsidRPr="00601FB7">
              <w:t>Product 4</w:t>
            </w:r>
          </w:p>
        </w:tc>
        <w:tc>
          <w:tcPr>
            <w:tcW w:w="1740" w:type="dxa"/>
            <w:noWrap/>
            <w:hideMark/>
          </w:tcPr>
          <w:p w:rsidR="00601FB7" w:rsidRPr="00601FB7" w:rsidRDefault="00601FB7">
            <w:r w:rsidRPr="00601FB7">
              <w:t xml:space="preserve">                 -  </w:t>
            </w:r>
          </w:p>
        </w:tc>
        <w:tc>
          <w:tcPr>
            <w:tcW w:w="1680" w:type="dxa"/>
            <w:noWrap/>
            <w:hideMark/>
          </w:tcPr>
          <w:p w:rsidR="00601FB7" w:rsidRPr="00601FB7" w:rsidRDefault="00601FB7">
            <w:r w:rsidRPr="00601FB7">
              <w:t xml:space="preserve">                 -  </w:t>
            </w:r>
          </w:p>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Total revenue</w:t>
            </w:r>
          </w:p>
        </w:tc>
        <w:tc>
          <w:tcPr>
            <w:tcW w:w="1740" w:type="dxa"/>
            <w:noWrap/>
            <w:hideMark/>
          </w:tcPr>
          <w:p w:rsidR="00601FB7" w:rsidRPr="00601FB7" w:rsidRDefault="00601FB7" w:rsidP="00601FB7">
            <w:r w:rsidRPr="00601FB7">
              <w:t>4,865,174.52</w:t>
            </w:r>
          </w:p>
        </w:tc>
        <w:tc>
          <w:tcPr>
            <w:tcW w:w="1680" w:type="dxa"/>
            <w:noWrap/>
            <w:hideMark/>
          </w:tcPr>
          <w:p w:rsidR="00601FB7" w:rsidRPr="00601FB7" w:rsidRDefault="00601FB7" w:rsidP="00601FB7">
            <w:r w:rsidRPr="00601FB7">
              <w:t>5,254,388.48</w:t>
            </w:r>
          </w:p>
        </w:tc>
        <w:tc>
          <w:tcPr>
            <w:tcW w:w="1540" w:type="dxa"/>
            <w:noWrap/>
            <w:hideMark/>
          </w:tcPr>
          <w:p w:rsidR="00601FB7" w:rsidRPr="00601FB7" w:rsidRDefault="00601FB7" w:rsidP="00601FB7">
            <w:r w:rsidRPr="00601FB7">
              <w:t>5779827.328</w:t>
            </w:r>
          </w:p>
        </w:tc>
      </w:tr>
      <w:tr w:rsidR="00601FB7" w:rsidRPr="00601FB7" w:rsidTr="00601FB7">
        <w:trPr>
          <w:trHeight w:val="300"/>
        </w:trPr>
        <w:tc>
          <w:tcPr>
            <w:tcW w:w="4740" w:type="dxa"/>
            <w:noWrap/>
            <w:hideMark/>
          </w:tcPr>
          <w:p w:rsidR="00601FB7" w:rsidRPr="00601FB7" w:rsidRDefault="00601FB7" w:rsidP="00601FB7"/>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Cost of Sales</w:t>
            </w:r>
          </w:p>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Cost of inventories sold</w:t>
            </w:r>
          </w:p>
        </w:tc>
        <w:tc>
          <w:tcPr>
            <w:tcW w:w="1740" w:type="dxa"/>
            <w:noWrap/>
            <w:hideMark/>
          </w:tcPr>
          <w:p w:rsidR="00601FB7" w:rsidRPr="00601FB7" w:rsidRDefault="00601FB7" w:rsidP="00601FB7">
            <w:r w:rsidRPr="00601FB7">
              <w:t>437,561.30</w:t>
            </w:r>
          </w:p>
        </w:tc>
        <w:tc>
          <w:tcPr>
            <w:tcW w:w="1680" w:type="dxa"/>
            <w:noWrap/>
            <w:hideMark/>
          </w:tcPr>
          <w:p w:rsidR="00601FB7" w:rsidRPr="00601FB7" w:rsidRDefault="00601FB7" w:rsidP="00601FB7">
            <w:r w:rsidRPr="00601FB7">
              <w:t>472,566.20</w:t>
            </w:r>
          </w:p>
        </w:tc>
        <w:tc>
          <w:tcPr>
            <w:tcW w:w="1540" w:type="dxa"/>
            <w:noWrap/>
            <w:hideMark/>
          </w:tcPr>
          <w:p w:rsidR="00601FB7" w:rsidRPr="00601FB7" w:rsidRDefault="00601FB7" w:rsidP="00601FB7">
            <w:r w:rsidRPr="00601FB7">
              <w:t>519822.82</w:t>
            </w:r>
          </w:p>
        </w:tc>
      </w:tr>
      <w:tr w:rsidR="00601FB7" w:rsidRPr="00601FB7" w:rsidTr="00601FB7">
        <w:trPr>
          <w:trHeight w:val="300"/>
        </w:trPr>
        <w:tc>
          <w:tcPr>
            <w:tcW w:w="4740" w:type="dxa"/>
            <w:noWrap/>
            <w:hideMark/>
          </w:tcPr>
          <w:p w:rsidR="00601FB7" w:rsidRPr="00601FB7" w:rsidRDefault="00601FB7" w:rsidP="00601FB7">
            <w:r w:rsidRPr="00601FB7">
              <w:t>Product 2</w:t>
            </w:r>
          </w:p>
        </w:tc>
        <w:tc>
          <w:tcPr>
            <w:tcW w:w="1740" w:type="dxa"/>
            <w:noWrap/>
            <w:hideMark/>
          </w:tcPr>
          <w:p w:rsidR="00601FB7" w:rsidRPr="00601FB7" w:rsidRDefault="00601FB7">
            <w:r w:rsidRPr="00601FB7">
              <w:t xml:space="preserve">                 -  </w:t>
            </w:r>
          </w:p>
        </w:tc>
        <w:tc>
          <w:tcPr>
            <w:tcW w:w="1680" w:type="dxa"/>
            <w:noWrap/>
            <w:hideMark/>
          </w:tcPr>
          <w:p w:rsidR="00601FB7" w:rsidRPr="00601FB7" w:rsidRDefault="00601FB7">
            <w:r w:rsidRPr="00601FB7">
              <w:t xml:space="preserve">                 -  </w:t>
            </w:r>
          </w:p>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Product 3</w:t>
            </w:r>
          </w:p>
        </w:tc>
        <w:tc>
          <w:tcPr>
            <w:tcW w:w="1740" w:type="dxa"/>
            <w:noWrap/>
            <w:hideMark/>
          </w:tcPr>
          <w:p w:rsidR="00601FB7" w:rsidRPr="00601FB7" w:rsidRDefault="00601FB7">
            <w:r w:rsidRPr="00601FB7">
              <w:t xml:space="preserve">                 -  </w:t>
            </w:r>
          </w:p>
        </w:tc>
        <w:tc>
          <w:tcPr>
            <w:tcW w:w="1680" w:type="dxa"/>
            <w:noWrap/>
            <w:hideMark/>
          </w:tcPr>
          <w:p w:rsidR="00601FB7" w:rsidRPr="00601FB7" w:rsidRDefault="00601FB7">
            <w:r w:rsidRPr="00601FB7">
              <w:t xml:space="preserve">                 -  </w:t>
            </w:r>
          </w:p>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Product 4</w:t>
            </w:r>
          </w:p>
        </w:tc>
        <w:tc>
          <w:tcPr>
            <w:tcW w:w="1740" w:type="dxa"/>
            <w:noWrap/>
            <w:hideMark/>
          </w:tcPr>
          <w:p w:rsidR="00601FB7" w:rsidRPr="00601FB7" w:rsidRDefault="00601FB7">
            <w:r w:rsidRPr="00601FB7">
              <w:t xml:space="preserve">                 -  </w:t>
            </w:r>
          </w:p>
        </w:tc>
        <w:tc>
          <w:tcPr>
            <w:tcW w:w="1680" w:type="dxa"/>
            <w:noWrap/>
            <w:hideMark/>
          </w:tcPr>
          <w:p w:rsidR="00601FB7" w:rsidRPr="00601FB7" w:rsidRDefault="00601FB7">
            <w:r w:rsidRPr="00601FB7">
              <w:t xml:space="preserve">                 -  </w:t>
            </w:r>
          </w:p>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Cost of goods sold</w:t>
            </w:r>
          </w:p>
        </w:tc>
        <w:tc>
          <w:tcPr>
            <w:tcW w:w="1740" w:type="dxa"/>
            <w:noWrap/>
            <w:hideMark/>
          </w:tcPr>
          <w:p w:rsidR="00601FB7" w:rsidRPr="00601FB7" w:rsidRDefault="00601FB7" w:rsidP="00601FB7">
            <w:r w:rsidRPr="00601FB7">
              <w:t>437,561.30</w:t>
            </w:r>
          </w:p>
        </w:tc>
        <w:tc>
          <w:tcPr>
            <w:tcW w:w="1680" w:type="dxa"/>
            <w:noWrap/>
            <w:hideMark/>
          </w:tcPr>
          <w:p w:rsidR="00601FB7" w:rsidRPr="00601FB7" w:rsidRDefault="00601FB7" w:rsidP="00601FB7">
            <w:r w:rsidRPr="00601FB7">
              <w:t>472,566.20</w:t>
            </w:r>
          </w:p>
        </w:tc>
        <w:tc>
          <w:tcPr>
            <w:tcW w:w="1540" w:type="dxa"/>
            <w:noWrap/>
            <w:hideMark/>
          </w:tcPr>
          <w:p w:rsidR="00601FB7" w:rsidRPr="00601FB7" w:rsidRDefault="00601FB7" w:rsidP="00601FB7">
            <w:r w:rsidRPr="00601FB7">
              <w:t>519822.82</w:t>
            </w:r>
          </w:p>
        </w:tc>
      </w:tr>
      <w:tr w:rsidR="00601FB7" w:rsidRPr="00601FB7" w:rsidTr="00601FB7">
        <w:trPr>
          <w:trHeight w:val="300"/>
        </w:trPr>
        <w:tc>
          <w:tcPr>
            <w:tcW w:w="4740" w:type="dxa"/>
            <w:noWrap/>
            <w:hideMark/>
          </w:tcPr>
          <w:p w:rsidR="00601FB7" w:rsidRPr="00601FB7" w:rsidRDefault="00601FB7" w:rsidP="00601FB7"/>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Gross Profit</w:t>
            </w:r>
          </w:p>
        </w:tc>
        <w:tc>
          <w:tcPr>
            <w:tcW w:w="1740" w:type="dxa"/>
            <w:noWrap/>
            <w:hideMark/>
          </w:tcPr>
          <w:p w:rsidR="00601FB7" w:rsidRPr="00601FB7" w:rsidRDefault="00601FB7" w:rsidP="00601FB7">
            <w:r w:rsidRPr="00601FB7">
              <w:t>4,427,613.22</w:t>
            </w:r>
          </w:p>
        </w:tc>
        <w:tc>
          <w:tcPr>
            <w:tcW w:w="1680" w:type="dxa"/>
            <w:noWrap/>
            <w:hideMark/>
          </w:tcPr>
          <w:p w:rsidR="00601FB7" w:rsidRPr="00601FB7" w:rsidRDefault="00601FB7" w:rsidP="00601FB7">
            <w:r w:rsidRPr="00601FB7">
              <w:t>4,781,822.27</w:t>
            </w:r>
          </w:p>
        </w:tc>
        <w:tc>
          <w:tcPr>
            <w:tcW w:w="1540" w:type="dxa"/>
            <w:noWrap/>
            <w:hideMark/>
          </w:tcPr>
          <w:p w:rsidR="00601FB7" w:rsidRPr="00601FB7" w:rsidRDefault="00601FB7" w:rsidP="00601FB7">
            <w:r w:rsidRPr="00601FB7">
              <w:t>5260004.497</w:t>
            </w:r>
          </w:p>
        </w:tc>
      </w:tr>
      <w:tr w:rsidR="00601FB7" w:rsidRPr="00601FB7" w:rsidTr="00601FB7">
        <w:trPr>
          <w:trHeight w:val="300"/>
        </w:trPr>
        <w:tc>
          <w:tcPr>
            <w:tcW w:w="4740" w:type="dxa"/>
            <w:noWrap/>
            <w:hideMark/>
          </w:tcPr>
          <w:p w:rsidR="00601FB7" w:rsidRPr="00601FB7" w:rsidRDefault="00601FB7" w:rsidP="00601FB7"/>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Non-Operation Income</w:t>
            </w:r>
          </w:p>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Rental</w:t>
            </w:r>
          </w:p>
        </w:tc>
        <w:tc>
          <w:tcPr>
            <w:tcW w:w="1740" w:type="dxa"/>
            <w:noWrap/>
            <w:hideMark/>
          </w:tcPr>
          <w:p w:rsidR="00601FB7" w:rsidRPr="00601FB7" w:rsidRDefault="00601FB7">
            <w:r w:rsidRPr="00601FB7">
              <w:t xml:space="preserve">                 -  </w:t>
            </w:r>
          </w:p>
        </w:tc>
        <w:tc>
          <w:tcPr>
            <w:tcW w:w="1680" w:type="dxa"/>
            <w:noWrap/>
            <w:hideMark/>
          </w:tcPr>
          <w:p w:rsidR="00601FB7" w:rsidRPr="00601FB7" w:rsidRDefault="00601FB7">
            <w:r w:rsidRPr="00601FB7">
              <w:t xml:space="preserve">                 -  </w:t>
            </w:r>
          </w:p>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Interest income</w:t>
            </w:r>
          </w:p>
        </w:tc>
        <w:tc>
          <w:tcPr>
            <w:tcW w:w="1740" w:type="dxa"/>
            <w:noWrap/>
            <w:hideMark/>
          </w:tcPr>
          <w:p w:rsidR="00601FB7" w:rsidRPr="00601FB7" w:rsidRDefault="00601FB7">
            <w:r w:rsidRPr="00601FB7">
              <w:t xml:space="preserve">                 -  </w:t>
            </w:r>
          </w:p>
        </w:tc>
        <w:tc>
          <w:tcPr>
            <w:tcW w:w="1680" w:type="dxa"/>
            <w:noWrap/>
            <w:hideMark/>
          </w:tcPr>
          <w:p w:rsidR="00601FB7" w:rsidRPr="00601FB7" w:rsidRDefault="00601FB7">
            <w:r w:rsidRPr="00601FB7">
              <w:t xml:space="preserve">                 -  </w:t>
            </w:r>
          </w:p>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Loss (gain) on sale of assets</w:t>
            </w:r>
          </w:p>
        </w:tc>
        <w:tc>
          <w:tcPr>
            <w:tcW w:w="1740" w:type="dxa"/>
            <w:noWrap/>
            <w:hideMark/>
          </w:tcPr>
          <w:p w:rsidR="00601FB7" w:rsidRPr="00601FB7" w:rsidRDefault="00601FB7">
            <w:r w:rsidRPr="00601FB7">
              <w:t xml:space="preserve">                 -  </w:t>
            </w:r>
          </w:p>
        </w:tc>
        <w:tc>
          <w:tcPr>
            <w:tcW w:w="1680" w:type="dxa"/>
            <w:noWrap/>
            <w:hideMark/>
          </w:tcPr>
          <w:p w:rsidR="00601FB7" w:rsidRPr="00601FB7" w:rsidRDefault="00601FB7">
            <w:r w:rsidRPr="00601FB7">
              <w:t xml:space="preserve">                 -  </w:t>
            </w:r>
          </w:p>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Other income (specify)</w:t>
            </w:r>
          </w:p>
        </w:tc>
        <w:tc>
          <w:tcPr>
            <w:tcW w:w="1740" w:type="dxa"/>
            <w:noWrap/>
            <w:hideMark/>
          </w:tcPr>
          <w:p w:rsidR="00601FB7" w:rsidRPr="00601FB7" w:rsidRDefault="00601FB7">
            <w:r w:rsidRPr="00601FB7">
              <w:t xml:space="preserve">                 -  </w:t>
            </w:r>
          </w:p>
        </w:tc>
        <w:tc>
          <w:tcPr>
            <w:tcW w:w="1680" w:type="dxa"/>
            <w:noWrap/>
            <w:hideMark/>
          </w:tcPr>
          <w:p w:rsidR="00601FB7" w:rsidRPr="00601FB7" w:rsidRDefault="00601FB7">
            <w:r w:rsidRPr="00601FB7">
              <w:t xml:space="preserve">                 -  </w:t>
            </w:r>
          </w:p>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proofErr w:type="spellStart"/>
            <w:r w:rsidRPr="00601FB7">
              <w:t>Toatal</w:t>
            </w:r>
            <w:proofErr w:type="spellEnd"/>
            <w:r w:rsidRPr="00601FB7">
              <w:t xml:space="preserve"> Non-Operation Income</w:t>
            </w:r>
          </w:p>
        </w:tc>
        <w:tc>
          <w:tcPr>
            <w:tcW w:w="1740" w:type="dxa"/>
            <w:noWrap/>
            <w:hideMark/>
          </w:tcPr>
          <w:p w:rsidR="00601FB7" w:rsidRPr="00601FB7" w:rsidRDefault="00601FB7">
            <w:r w:rsidRPr="00601FB7">
              <w:t xml:space="preserve">                 -  </w:t>
            </w:r>
          </w:p>
        </w:tc>
        <w:tc>
          <w:tcPr>
            <w:tcW w:w="1680" w:type="dxa"/>
            <w:noWrap/>
            <w:hideMark/>
          </w:tcPr>
          <w:p w:rsidR="00601FB7" w:rsidRPr="00601FB7" w:rsidRDefault="00601FB7">
            <w:r w:rsidRPr="00601FB7">
              <w:t xml:space="preserve">                 -  </w:t>
            </w:r>
          </w:p>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TOTAL INCOME</w:t>
            </w:r>
          </w:p>
        </w:tc>
        <w:tc>
          <w:tcPr>
            <w:tcW w:w="1740" w:type="dxa"/>
            <w:noWrap/>
            <w:hideMark/>
          </w:tcPr>
          <w:p w:rsidR="00601FB7" w:rsidRPr="00601FB7" w:rsidRDefault="00601FB7" w:rsidP="00601FB7">
            <w:r w:rsidRPr="00601FB7">
              <w:t>4,427,613.22</w:t>
            </w:r>
          </w:p>
        </w:tc>
        <w:tc>
          <w:tcPr>
            <w:tcW w:w="1680" w:type="dxa"/>
            <w:noWrap/>
            <w:hideMark/>
          </w:tcPr>
          <w:p w:rsidR="00601FB7" w:rsidRPr="00601FB7" w:rsidRDefault="00601FB7" w:rsidP="00601FB7">
            <w:r w:rsidRPr="00601FB7">
              <w:t>4,781,822.27</w:t>
            </w:r>
          </w:p>
        </w:tc>
        <w:tc>
          <w:tcPr>
            <w:tcW w:w="1540" w:type="dxa"/>
            <w:noWrap/>
            <w:hideMark/>
          </w:tcPr>
          <w:p w:rsidR="00601FB7" w:rsidRPr="00601FB7" w:rsidRDefault="00601FB7" w:rsidP="00601FB7">
            <w:r w:rsidRPr="00601FB7">
              <w:t>5260004.497</w:t>
            </w:r>
          </w:p>
        </w:tc>
      </w:tr>
      <w:tr w:rsidR="00601FB7" w:rsidRPr="00601FB7" w:rsidTr="00601FB7">
        <w:trPr>
          <w:trHeight w:val="300"/>
        </w:trPr>
        <w:tc>
          <w:tcPr>
            <w:tcW w:w="4740" w:type="dxa"/>
            <w:noWrap/>
            <w:hideMark/>
          </w:tcPr>
          <w:p w:rsidR="00601FB7" w:rsidRPr="00601FB7" w:rsidRDefault="00601FB7" w:rsidP="00601FB7"/>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EXPENSES</w:t>
            </w:r>
          </w:p>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Operating expenses</w:t>
            </w:r>
          </w:p>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lastRenderedPageBreak/>
              <w:t>Employee benefits expense</w:t>
            </w:r>
          </w:p>
        </w:tc>
        <w:tc>
          <w:tcPr>
            <w:tcW w:w="1740" w:type="dxa"/>
            <w:noWrap/>
            <w:hideMark/>
          </w:tcPr>
          <w:p w:rsidR="00601FB7" w:rsidRPr="00601FB7" w:rsidRDefault="00601FB7" w:rsidP="00601FB7">
            <w:r w:rsidRPr="00601FB7">
              <w:t>32,659.15</w:t>
            </w:r>
          </w:p>
        </w:tc>
        <w:tc>
          <w:tcPr>
            <w:tcW w:w="1680" w:type="dxa"/>
            <w:noWrap/>
            <w:hideMark/>
          </w:tcPr>
          <w:p w:rsidR="00601FB7" w:rsidRPr="00601FB7" w:rsidRDefault="00601FB7" w:rsidP="00601FB7">
            <w:r w:rsidRPr="00601FB7">
              <w:t>35,271.88</w:t>
            </w:r>
          </w:p>
        </w:tc>
        <w:tc>
          <w:tcPr>
            <w:tcW w:w="1540" w:type="dxa"/>
            <w:noWrap/>
            <w:hideMark/>
          </w:tcPr>
          <w:p w:rsidR="00601FB7" w:rsidRPr="00601FB7" w:rsidRDefault="00601FB7" w:rsidP="00601FB7">
            <w:r w:rsidRPr="00601FB7">
              <w:t>38799.068</w:t>
            </w:r>
          </w:p>
        </w:tc>
      </w:tr>
      <w:tr w:rsidR="00601FB7" w:rsidRPr="00601FB7" w:rsidTr="00601FB7">
        <w:trPr>
          <w:trHeight w:val="300"/>
        </w:trPr>
        <w:tc>
          <w:tcPr>
            <w:tcW w:w="4740" w:type="dxa"/>
            <w:noWrap/>
            <w:hideMark/>
          </w:tcPr>
          <w:p w:rsidR="00601FB7" w:rsidRPr="00601FB7" w:rsidRDefault="00601FB7" w:rsidP="00601FB7">
            <w:r w:rsidRPr="00601FB7">
              <w:t xml:space="preserve">Depreciation and </w:t>
            </w:r>
            <w:proofErr w:type="spellStart"/>
            <w:r w:rsidRPr="00601FB7">
              <w:t>amortisation</w:t>
            </w:r>
            <w:proofErr w:type="spellEnd"/>
          </w:p>
        </w:tc>
        <w:tc>
          <w:tcPr>
            <w:tcW w:w="1740" w:type="dxa"/>
            <w:noWrap/>
            <w:hideMark/>
          </w:tcPr>
          <w:p w:rsidR="00601FB7" w:rsidRPr="00601FB7" w:rsidRDefault="00601FB7" w:rsidP="00601FB7">
            <w:r w:rsidRPr="00601FB7">
              <w:t>6,360.00</w:t>
            </w:r>
          </w:p>
        </w:tc>
        <w:tc>
          <w:tcPr>
            <w:tcW w:w="1680" w:type="dxa"/>
            <w:noWrap/>
            <w:hideMark/>
          </w:tcPr>
          <w:p w:rsidR="00601FB7" w:rsidRPr="00601FB7" w:rsidRDefault="00601FB7" w:rsidP="00601FB7">
            <w:r w:rsidRPr="00601FB7">
              <w:t>6,480.00</w:t>
            </w:r>
          </w:p>
        </w:tc>
        <w:tc>
          <w:tcPr>
            <w:tcW w:w="1540" w:type="dxa"/>
            <w:noWrap/>
            <w:hideMark/>
          </w:tcPr>
          <w:p w:rsidR="00601FB7" w:rsidRPr="00601FB7" w:rsidRDefault="00601FB7" w:rsidP="00601FB7">
            <w:r w:rsidRPr="00601FB7">
              <w:t>7128</w:t>
            </w:r>
          </w:p>
        </w:tc>
      </w:tr>
      <w:tr w:rsidR="00601FB7" w:rsidRPr="00601FB7" w:rsidTr="00601FB7">
        <w:trPr>
          <w:trHeight w:val="300"/>
        </w:trPr>
        <w:tc>
          <w:tcPr>
            <w:tcW w:w="4740" w:type="dxa"/>
            <w:noWrap/>
            <w:hideMark/>
          </w:tcPr>
          <w:p w:rsidR="00601FB7" w:rsidRPr="00601FB7" w:rsidRDefault="00601FB7" w:rsidP="00601FB7">
            <w:r w:rsidRPr="00601FB7">
              <w:t>Other expenses</w:t>
            </w:r>
          </w:p>
        </w:tc>
        <w:tc>
          <w:tcPr>
            <w:tcW w:w="1740" w:type="dxa"/>
            <w:noWrap/>
            <w:hideMark/>
          </w:tcPr>
          <w:p w:rsidR="00601FB7" w:rsidRPr="00601FB7" w:rsidRDefault="00601FB7" w:rsidP="00601FB7">
            <w:r w:rsidRPr="00601FB7">
              <w:t>1,671,701.41</w:t>
            </w:r>
          </w:p>
        </w:tc>
        <w:tc>
          <w:tcPr>
            <w:tcW w:w="1680" w:type="dxa"/>
            <w:noWrap/>
            <w:hideMark/>
          </w:tcPr>
          <w:p w:rsidR="00601FB7" w:rsidRPr="00601FB7" w:rsidRDefault="00601FB7" w:rsidP="00601FB7">
            <w:r w:rsidRPr="00601FB7">
              <w:t>1,805,437.52</w:t>
            </w:r>
          </w:p>
        </w:tc>
        <w:tc>
          <w:tcPr>
            <w:tcW w:w="1540" w:type="dxa"/>
            <w:noWrap/>
            <w:hideMark/>
          </w:tcPr>
          <w:p w:rsidR="00601FB7" w:rsidRPr="00601FB7" w:rsidRDefault="00601FB7" w:rsidP="00601FB7">
            <w:r w:rsidRPr="00601FB7">
              <w:t>1985981.272</w:t>
            </w:r>
          </w:p>
        </w:tc>
      </w:tr>
      <w:tr w:rsidR="00601FB7" w:rsidRPr="00601FB7" w:rsidTr="00601FB7">
        <w:trPr>
          <w:trHeight w:val="300"/>
        </w:trPr>
        <w:tc>
          <w:tcPr>
            <w:tcW w:w="4740" w:type="dxa"/>
            <w:noWrap/>
            <w:hideMark/>
          </w:tcPr>
          <w:p w:rsidR="00601FB7" w:rsidRPr="00601FB7" w:rsidRDefault="00601FB7" w:rsidP="00601FB7">
            <w:r w:rsidRPr="00601FB7">
              <w:t>Payroll and Payroll Tax</w:t>
            </w:r>
          </w:p>
        </w:tc>
        <w:tc>
          <w:tcPr>
            <w:tcW w:w="1740" w:type="dxa"/>
            <w:noWrap/>
            <w:hideMark/>
          </w:tcPr>
          <w:p w:rsidR="00601FB7" w:rsidRPr="00601FB7" w:rsidRDefault="00601FB7" w:rsidP="00601FB7">
            <w:r w:rsidRPr="00601FB7">
              <w:t>760,401.35</w:t>
            </w:r>
          </w:p>
        </w:tc>
        <w:tc>
          <w:tcPr>
            <w:tcW w:w="1680" w:type="dxa"/>
            <w:noWrap/>
            <w:hideMark/>
          </w:tcPr>
          <w:p w:rsidR="00601FB7" w:rsidRPr="00601FB7" w:rsidRDefault="00601FB7" w:rsidP="00601FB7">
            <w:r w:rsidRPr="00601FB7">
              <w:t>821,233.45</w:t>
            </w:r>
          </w:p>
        </w:tc>
        <w:tc>
          <w:tcPr>
            <w:tcW w:w="1540" w:type="dxa"/>
            <w:noWrap/>
            <w:hideMark/>
          </w:tcPr>
          <w:p w:rsidR="00601FB7" w:rsidRPr="00601FB7" w:rsidRDefault="00601FB7" w:rsidP="00601FB7">
            <w:r w:rsidRPr="00601FB7">
              <w:t>903356.795</w:t>
            </w:r>
          </w:p>
        </w:tc>
      </w:tr>
      <w:tr w:rsidR="00601FB7" w:rsidRPr="00601FB7" w:rsidTr="00601FB7">
        <w:trPr>
          <w:trHeight w:val="300"/>
        </w:trPr>
        <w:tc>
          <w:tcPr>
            <w:tcW w:w="4740" w:type="dxa"/>
            <w:noWrap/>
            <w:hideMark/>
          </w:tcPr>
          <w:p w:rsidR="00601FB7" w:rsidRPr="00601FB7" w:rsidRDefault="00601FB7" w:rsidP="00601FB7">
            <w:r w:rsidRPr="00601FB7">
              <w:t>Unrealized loss on derivative financial instruments</w:t>
            </w:r>
          </w:p>
        </w:tc>
        <w:tc>
          <w:tcPr>
            <w:tcW w:w="1740" w:type="dxa"/>
            <w:noWrap/>
            <w:hideMark/>
          </w:tcPr>
          <w:p w:rsidR="00601FB7" w:rsidRPr="00601FB7" w:rsidRDefault="00601FB7" w:rsidP="00601FB7">
            <w:r w:rsidRPr="00601FB7">
              <w:t>26,376.02</w:t>
            </w:r>
          </w:p>
        </w:tc>
        <w:tc>
          <w:tcPr>
            <w:tcW w:w="1680" w:type="dxa"/>
            <w:noWrap/>
            <w:hideMark/>
          </w:tcPr>
          <w:p w:rsidR="00601FB7" w:rsidRPr="00601FB7" w:rsidRDefault="00601FB7" w:rsidP="00601FB7">
            <w:r w:rsidRPr="00601FB7">
              <w:t>28,486.10</w:t>
            </w:r>
          </w:p>
        </w:tc>
        <w:tc>
          <w:tcPr>
            <w:tcW w:w="1540" w:type="dxa"/>
            <w:noWrap/>
            <w:hideMark/>
          </w:tcPr>
          <w:p w:rsidR="00601FB7" w:rsidRPr="00601FB7" w:rsidRDefault="00601FB7" w:rsidP="00601FB7">
            <w:r w:rsidRPr="00601FB7">
              <w:t>31334.71</w:t>
            </w:r>
          </w:p>
        </w:tc>
      </w:tr>
      <w:tr w:rsidR="00601FB7" w:rsidRPr="00601FB7" w:rsidTr="00601FB7">
        <w:trPr>
          <w:trHeight w:val="300"/>
        </w:trPr>
        <w:tc>
          <w:tcPr>
            <w:tcW w:w="4740" w:type="dxa"/>
            <w:noWrap/>
            <w:hideMark/>
          </w:tcPr>
          <w:p w:rsidR="00601FB7" w:rsidRPr="00601FB7" w:rsidRDefault="00601FB7" w:rsidP="00601FB7"/>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Other</w:t>
            </w:r>
          </w:p>
        </w:tc>
        <w:tc>
          <w:tcPr>
            <w:tcW w:w="1740" w:type="dxa"/>
            <w:noWrap/>
            <w:hideMark/>
          </w:tcPr>
          <w:p w:rsidR="00601FB7" w:rsidRPr="00601FB7" w:rsidRDefault="00601FB7">
            <w:r w:rsidRPr="00601FB7">
              <w:t xml:space="preserve">                 -  </w:t>
            </w:r>
          </w:p>
        </w:tc>
        <w:tc>
          <w:tcPr>
            <w:tcW w:w="1680" w:type="dxa"/>
            <w:noWrap/>
            <w:hideMark/>
          </w:tcPr>
          <w:p w:rsidR="00601FB7" w:rsidRPr="00601FB7" w:rsidRDefault="00601FB7">
            <w:r w:rsidRPr="00601FB7">
              <w:t xml:space="preserve">                 -  </w:t>
            </w:r>
          </w:p>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Total operating expenses</w:t>
            </w:r>
          </w:p>
        </w:tc>
        <w:tc>
          <w:tcPr>
            <w:tcW w:w="1740" w:type="dxa"/>
            <w:noWrap/>
            <w:hideMark/>
          </w:tcPr>
          <w:p w:rsidR="00601FB7" w:rsidRPr="00601FB7" w:rsidRDefault="00601FB7" w:rsidP="00601FB7">
            <w:r w:rsidRPr="00601FB7">
              <w:t>2,497,497.93</w:t>
            </w:r>
          </w:p>
        </w:tc>
        <w:tc>
          <w:tcPr>
            <w:tcW w:w="1680" w:type="dxa"/>
            <w:noWrap/>
            <w:hideMark/>
          </w:tcPr>
          <w:p w:rsidR="00601FB7" w:rsidRPr="00601FB7" w:rsidRDefault="00601FB7" w:rsidP="00601FB7">
            <w:r w:rsidRPr="00601FB7">
              <w:t>2,696,908.96</w:t>
            </w:r>
          </w:p>
        </w:tc>
        <w:tc>
          <w:tcPr>
            <w:tcW w:w="1540" w:type="dxa"/>
            <w:noWrap/>
            <w:hideMark/>
          </w:tcPr>
          <w:p w:rsidR="00601FB7" w:rsidRPr="00601FB7" w:rsidRDefault="00601FB7" w:rsidP="00601FB7">
            <w:r w:rsidRPr="00601FB7">
              <w:t>2966599.856</w:t>
            </w:r>
          </w:p>
        </w:tc>
      </w:tr>
      <w:tr w:rsidR="00601FB7" w:rsidRPr="00601FB7" w:rsidTr="00601FB7">
        <w:trPr>
          <w:trHeight w:val="300"/>
        </w:trPr>
        <w:tc>
          <w:tcPr>
            <w:tcW w:w="4740" w:type="dxa"/>
            <w:noWrap/>
            <w:hideMark/>
          </w:tcPr>
          <w:p w:rsidR="00601FB7" w:rsidRPr="00601FB7" w:rsidRDefault="00601FB7" w:rsidP="00601FB7"/>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Non-Recurring Expenses</w:t>
            </w:r>
          </w:p>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Unexpected Expenses</w:t>
            </w:r>
          </w:p>
        </w:tc>
        <w:tc>
          <w:tcPr>
            <w:tcW w:w="1740" w:type="dxa"/>
            <w:noWrap/>
            <w:hideMark/>
          </w:tcPr>
          <w:p w:rsidR="00601FB7" w:rsidRPr="00601FB7" w:rsidRDefault="00601FB7">
            <w:r w:rsidRPr="00601FB7">
              <w:t xml:space="preserve">                 -  </w:t>
            </w:r>
          </w:p>
        </w:tc>
        <w:tc>
          <w:tcPr>
            <w:tcW w:w="1680" w:type="dxa"/>
            <w:noWrap/>
            <w:hideMark/>
          </w:tcPr>
          <w:p w:rsidR="00601FB7" w:rsidRPr="00601FB7" w:rsidRDefault="00601FB7">
            <w:r w:rsidRPr="00601FB7">
              <w:t xml:space="preserve">                 -  </w:t>
            </w:r>
          </w:p>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Other expenses</w:t>
            </w:r>
          </w:p>
        </w:tc>
        <w:tc>
          <w:tcPr>
            <w:tcW w:w="1740" w:type="dxa"/>
            <w:noWrap/>
            <w:hideMark/>
          </w:tcPr>
          <w:p w:rsidR="00601FB7" w:rsidRPr="00601FB7" w:rsidRDefault="00601FB7">
            <w:r w:rsidRPr="00601FB7">
              <w:t xml:space="preserve">                 -  </w:t>
            </w:r>
          </w:p>
        </w:tc>
        <w:tc>
          <w:tcPr>
            <w:tcW w:w="1680" w:type="dxa"/>
            <w:noWrap/>
            <w:hideMark/>
          </w:tcPr>
          <w:p w:rsidR="00601FB7" w:rsidRPr="00601FB7" w:rsidRDefault="00601FB7">
            <w:r w:rsidRPr="00601FB7">
              <w:t xml:space="preserve">                 -  </w:t>
            </w:r>
          </w:p>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Total Non-Recurring Expenses</w:t>
            </w:r>
          </w:p>
        </w:tc>
        <w:tc>
          <w:tcPr>
            <w:tcW w:w="1740" w:type="dxa"/>
            <w:noWrap/>
            <w:hideMark/>
          </w:tcPr>
          <w:p w:rsidR="00601FB7" w:rsidRPr="00601FB7" w:rsidRDefault="00601FB7">
            <w:r w:rsidRPr="00601FB7">
              <w:t xml:space="preserve">                 -  </w:t>
            </w:r>
          </w:p>
        </w:tc>
        <w:tc>
          <w:tcPr>
            <w:tcW w:w="1680" w:type="dxa"/>
            <w:noWrap/>
            <w:hideMark/>
          </w:tcPr>
          <w:p w:rsidR="00601FB7" w:rsidRPr="00601FB7" w:rsidRDefault="00601FB7">
            <w:r w:rsidRPr="00601FB7">
              <w:t xml:space="preserve">                 -  </w:t>
            </w:r>
          </w:p>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TOTAL EXPENSES</w:t>
            </w:r>
          </w:p>
        </w:tc>
        <w:tc>
          <w:tcPr>
            <w:tcW w:w="1740" w:type="dxa"/>
            <w:noWrap/>
            <w:hideMark/>
          </w:tcPr>
          <w:p w:rsidR="00601FB7" w:rsidRPr="00601FB7" w:rsidRDefault="00601FB7" w:rsidP="00601FB7">
            <w:r w:rsidRPr="00601FB7">
              <w:t>2,497,497.93</w:t>
            </w:r>
          </w:p>
        </w:tc>
        <w:tc>
          <w:tcPr>
            <w:tcW w:w="1680" w:type="dxa"/>
            <w:noWrap/>
            <w:hideMark/>
          </w:tcPr>
          <w:p w:rsidR="00601FB7" w:rsidRPr="00601FB7" w:rsidRDefault="00601FB7" w:rsidP="00601FB7">
            <w:r w:rsidRPr="00601FB7">
              <w:t>2,696,908.96</w:t>
            </w:r>
          </w:p>
        </w:tc>
        <w:tc>
          <w:tcPr>
            <w:tcW w:w="1540" w:type="dxa"/>
            <w:noWrap/>
            <w:hideMark/>
          </w:tcPr>
          <w:p w:rsidR="00601FB7" w:rsidRPr="00601FB7" w:rsidRDefault="00601FB7" w:rsidP="00601FB7">
            <w:r w:rsidRPr="00601FB7">
              <w:t>2966599.856</w:t>
            </w:r>
          </w:p>
        </w:tc>
      </w:tr>
      <w:tr w:rsidR="00601FB7" w:rsidRPr="00601FB7" w:rsidTr="00601FB7">
        <w:trPr>
          <w:trHeight w:val="300"/>
        </w:trPr>
        <w:tc>
          <w:tcPr>
            <w:tcW w:w="4740" w:type="dxa"/>
            <w:noWrap/>
            <w:hideMark/>
          </w:tcPr>
          <w:p w:rsidR="00601FB7" w:rsidRPr="00601FB7" w:rsidRDefault="00601FB7" w:rsidP="00601FB7">
            <w:r w:rsidRPr="00601FB7">
              <w:t>PROFIT BEFORE TAX</w:t>
            </w:r>
          </w:p>
        </w:tc>
        <w:tc>
          <w:tcPr>
            <w:tcW w:w="1740" w:type="dxa"/>
            <w:noWrap/>
            <w:hideMark/>
          </w:tcPr>
          <w:p w:rsidR="00601FB7" w:rsidRPr="00601FB7" w:rsidRDefault="00601FB7" w:rsidP="00601FB7">
            <w:r w:rsidRPr="00601FB7">
              <w:t xml:space="preserve">$1,930,115 </w:t>
            </w:r>
          </w:p>
        </w:tc>
        <w:tc>
          <w:tcPr>
            <w:tcW w:w="1680" w:type="dxa"/>
            <w:noWrap/>
            <w:hideMark/>
          </w:tcPr>
          <w:p w:rsidR="00601FB7" w:rsidRPr="00601FB7" w:rsidRDefault="00601FB7" w:rsidP="00601FB7">
            <w:r w:rsidRPr="00601FB7">
              <w:t xml:space="preserve">$2,084,913 </w:t>
            </w:r>
          </w:p>
        </w:tc>
        <w:tc>
          <w:tcPr>
            <w:tcW w:w="1540" w:type="dxa"/>
            <w:noWrap/>
            <w:hideMark/>
          </w:tcPr>
          <w:p w:rsidR="00601FB7" w:rsidRPr="00601FB7" w:rsidRDefault="00601FB7" w:rsidP="00601FB7">
            <w:r w:rsidRPr="00601FB7">
              <w:t xml:space="preserve">$2,293,404.30 </w:t>
            </w:r>
          </w:p>
        </w:tc>
      </w:tr>
      <w:tr w:rsidR="00601FB7" w:rsidRPr="00601FB7" w:rsidTr="00601FB7">
        <w:trPr>
          <w:trHeight w:val="300"/>
        </w:trPr>
        <w:tc>
          <w:tcPr>
            <w:tcW w:w="4740" w:type="dxa"/>
            <w:noWrap/>
            <w:hideMark/>
          </w:tcPr>
          <w:p w:rsidR="00601FB7" w:rsidRPr="00601FB7" w:rsidRDefault="00601FB7" w:rsidP="00601FB7">
            <w:r w:rsidRPr="00601FB7">
              <w:t>TAXES</w:t>
            </w:r>
          </w:p>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Income Tax</w:t>
            </w:r>
          </w:p>
        </w:tc>
        <w:tc>
          <w:tcPr>
            <w:tcW w:w="1740" w:type="dxa"/>
            <w:noWrap/>
            <w:hideMark/>
          </w:tcPr>
          <w:p w:rsidR="00601FB7" w:rsidRPr="00601FB7" w:rsidRDefault="00601FB7" w:rsidP="00601FB7">
            <w:r w:rsidRPr="00601FB7">
              <w:t>579,034.59</w:t>
            </w:r>
          </w:p>
        </w:tc>
        <w:tc>
          <w:tcPr>
            <w:tcW w:w="1680" w:type="dxa"/>
            <w:noWrap/>
            <w:hideMark/>
          </w:tcPr>
          <w:p w:rsidR="00601FB7" w:rsidRPr="00601FB7" w:rsidRDefault="00601FB7" w:rsidP="00601FB7">
            <w:r w:rsidRPr="00601FB7">
              <w:t>625,473.99</w:t>
            </w:r>
          </w:p>
        </w:tc>
        <w:tc>
          <w:tcPr>
            <w:tcW w:w="1540" w:type="dxa"/>
            <w:noWrap/>
            <w:hideMark/>
          </w:tcPr>
          <w:p w:rsidR="00601FB7" w:rsidRPr="00601FB7" w:rsidRDefault="00601FB7" w:rsidP="00601FB7">
            <w:r w:rsidRPr="00601FB7">
              <w:t>688021.389</w:t>
            </w:r>
          </w:p>
        </w:tc>
      </w:tr>
      <w:tr w:rsidR="00601FB7" w:rsidRPr="00601FB7" w:rsidTr="00601FB7">
        <w:trPr>
          <w:trHeight w:val="300"/>
        </w:trPr>
        <w:tc>
          <w:tcPr>
            <w:tcW w:w="4740" w:type="dxa"/>
            <w:noWrap/>
            <w:hideMark/>
          </w:tcPr>
          <w:p w:rsidR="00601FB7" w:rsidRPr="00601FB7" w:rsidRDefault="00601FB7" w:rsidP="00601FB7">
            <w:r w:rsidRPr="00601FB7">
              <w:t>Other Tax (specify)</w:t>
            </w:r>
          </w:p>
        </w:tc>
        <w:tc>
          <w:tcPr>
            <w:tcW w:w="1740" w:type="dxa"/>
            <w:noWrap/>
            <w:hideMark/>
          </w:tcPr>
          <w:p w:rsidR="00601FB7" w:rsidRPr="00601FB7" w:rsidRDefault="00601FB7">
            <w:r w:rsidRPr="00601FB7">
              <w:t xml:space="preserve">                 -  </w:t>
            </w:r>
          </w:p>
        </w:tc>
        <w:tc>
          <w:tcPr>
            <w:tcW w:w="1680" w:type="dxa"/>
            <w:noWrap/>
            <w:hideMark/>
          </w:tcPr>
          <w:p w:rsidR="00601FB7" w:rsidRPr="00601FB7" w:rsidRDefault="00601FB7">
            <w:r w:rsidRPr="00601FB7">
              <w:t xml:space="preserve">                 -  </w:t>
            </w:r>
          </w:p>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TOTAL TAXES</w:t>
            </w:r>
          </w:p>
        </w:tc>
        <w:tc>
          <w:tcPr>
            <w:tcW w:w="1740" w:type="dxa"/>
            <w:noWrap/>
            <w:hideMark/>
          </w:tcPr>
          <w:p w:rsidR="00601FB7" w:rsidRPr="00601FB7" w:rsidRDefault="00601FB7" w:rsidP="00601FB7">
            <w:r w:rsidRPr="00601FB7">
              <w:t>579,034.59</w:t>
            </w:r>
          </w:p>
        </w:tc>
        <w:tc>
          <w:tcPr>
            <w:tcW w:w="1680" w:type="dxa"/>
            <w:noWrap/>
            <w:hideMark/>
          </w:tcPr>
          <w:p w:rsidR="00601FB7" w:rsidRPr="00601FB7" w:rsidRDefault="00601FB7" w:rsidP="00601FB7">
            <w:r w:rsidRPr="00601FB7">
              <w:t>625,473.99</w:t>
            </w:r>
          </w:p>
        </w:tc>
        <w:tc>
          <w:tcPr>
            <w:tcW w:w="1540" w:type="dxa"/>
            <w:noWrap/>
            <w:hideMark/>
          </w:tcPr>
          <w:p w:rsidR="00601FB7" w:rsidRPr="00601FB7" w:rsidRDefault="00601FB7" w:rsidP="00601FB7">
            <w:r w:rsidRPr="00601FB7">
              <w:t>688021.389</w:t>
            </w:r>
          </w:p>
        </w:tc>
      </w:tr>
      <w:tr w:rsidR="00601FB7" w:rsidRPr="00601FB7" w:rsidTr="00601FB7">
        <w:trPr>
          <w:trHeight w:val="300"/>
        </w:trPr>
        <w:tc>
          <w:tcPr>
            <w:tcW w:w="4740" w:type="dxa"/>
            <w:noWrap/>
            <w:hideMark/>
          </w:tcPr>
          <w:p w:rsidR="00601FB7" w:rsidRPr="00601FB7" w:rsidRDefault="00601FB7" w:rsidP="00601FB7"/>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NET PROFIT</w:t>
            </w:r>
          </w:p>
        </w:tc>
        <w:tc>
          <w:tcPr>
            <w:tcW w:w="1740" w:type="dxa"/>
            <w:noWrap/>
            <w:hideMark/>
          </w:tcPr>
          <w:p w:rsidR="00601FB7" w:rsidRPr="00601FB7" w:rsidRDefault="00601FB7" w:rsidP="00601FB7">
            <w:r w:rsidRPr="00601FB7">
              <w:t>1,351,080.70</w:t>
            </w:r>
          </w:p>
        </w:tc>
        <w:tc>
          <w:tcPr>
            <w:tcW w:w="1680" w:type="dxa"/>
            <w:noWrap/>
            <w:hideMark/>
          </w:tcPr>
          <w:p w:rsidR="00601FB7" w:rsidRPr="00601FB7" w:rsidRDefault="00601FB7" w:rsidP="00601FB7">
            <w:r w:rsidRPr="00601FB7">
              <w:t>1,459,439.32</w:t>
            </w:r>
          </w:p>
        </w:tc>
        <w:tc>
          <w:tcPr>
            <w:tcW w:w="1540" w:type="dxa"/>
            <w:noWrap/>
            <w:hideMark/>
          </w:tcPr>
          <w:p w:rsidR="00601FB7" w:rsidRPr="00601FB7" w:rsidRDefault="00601FB7" w:rsidP="00601FB7">
            <w:r w:rsidRPr="00601FB7">
              <w:t>1605383.252</w:t>
            </w:r>
          </w:p>
        </w:tc>
      </w:tr>
      <w:tr w:rsidR="00601FB7" w:rsidRPr="00601FB7" w:rsidTr="00601FB7">
        <w:trPr>
          <w:trHeight w:val="300"/>
        </w:trPr>
        <w:tc>
          <w:tcPr>
            <w:tcW w:w="4740" w:type="dxa"/>
            <w:noWrap/>
            <w:hideMark/>
          </w:tcPr>
          <w:p w:rsidR="00601FB7" w:rsidRPr="00601FB7" w:rsidRDefault="00601FB7" w:rsidP="00601FB7"/>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c>
          <w:tcPr>
            <w:tcW w:w="1540" w:type="dxa"/>
            <w:noWrap/>
            <w:hideMark/>
          </w:tcPr>
          <w:p w:rsidR="00601FB7" w:rsidRPr="00601FB7" w:rsidRDefault="00601FB7"/>
        </w:tc>
      </w:tr>
    </w:tbl>
    <w:p w:rsidR="00601FB7" w:rsidRDefault="00601FB7" w:rsidP="00601FB7"/>
    <w:p w:rsidR="00601FB7" w:rsidRDefault="00601FB7" w:rsidP="00601FB7"/>
    <w:p w:rsidR="00C42D42" w:rsidRPr="00ED6B12" w:rsidRDefault="00C42D42" w:rsidP="00C42D42">
      <w:pPr>
        <w:spacing w:line="360" w:lineRule="auto"/>
        <w:rPr>
          <w:rFonts w:cs="Times New Roman"/>
          <w:szCs w:val="24"/>
        </w:rPr>
      </w:pPr>
    </w:p>
    <w:p w:rsidR="00C42D42" w:rsidRPr="00ED6B12" w:rsidRDefault="00C42D42" w:rsidP="00C42D42">
      <w:pPr>
        <w:spacing w:line="360" w:lineRule="auto"/>
        <w:rPr>
          <w:rFonts w:cs="Times New Roman"/>
          <w:szCs w:val="24"/>
        </w:rPr>
      </w:pPr>
    </w:p>
    <w:p w:rsidR="00C42D42" w:rsidRPr="00ED6B12" w:rsidRDefault="00C42D42" w:rsidP="00C42D42">
      <w:pPr>
        <w:pStyle w:val="Caption"/>
        <w:spacing w:line="360" w:lineRule="auto"/>
        <w:rPr>
          <w:rFonts w:cs="Times New Roman"/>
          <w:i/>
          <w:sz w:val="24"/>
          <w:szCs w:val="24"/>
        </w:rPr>
      </w:pPr>
      <w:bookmarkStart w:id="305" w:name="_Toc497575253"/>
      <w:bookmarkStart w:id="306" w:name="_Toc497575616"/>
      <w:bookmarkStart w:id="307" w:name="_Toc498312643"/>
      <w:bookmarkStart w:id="308" w:name="_Toc498313327"/>
      <w:bookmarkStart w:id="309" w:name="_Toc499473132"/>
      <w:r w:rsidRPr="00ED6B12">
        <w:rPr>
          <w:rFonts w:cs="Times New Roman"/>
          <w:sz w:val="24"/>
          <w:szCs w:val="24"/>
        </w:rPr>
        <w:t xml:space="preserve">FIGURE </w:t>
      </w:r>
      <w:r w:rsidR="009A3FC0" w:rsidRPr="00ED6B12">
        <w:rPr>
          <w:rFonts w:cs="Times New Roman"/>
          <w:i/>
          <w:sz w:val="24"/>
          <w:szCs w:val="24"/>
        </w:rPr>
        <w:fldChar w:fldCharType="begin"/>
      </w:r>
      <w:r w:rsidRPr="00ED6B12">
        <w:rPr>
          <w:rFonts w:cs="Times New Roman"/>
          <w:sz w:val="24"/>
          <w:szCs w:val="24"/>
        </w:rPr>
        <w:instrText xml:space="preserve"> SEQ Figure \* ARABIC </w:instrText>
      </w:r>
      <w:r w:rsidR="009A3FC0" w:rsidRPr="00ED6B12">
        <w:rPr>
          <w:rFonts w:cs="Times New Roman"/>
          <w:i/>
          <w:sz w:val="24"/>
          <w:szCs w:val="24"/>
        </w:rPr>
        <w:fldChar w:fldCharType="separate"/>
      </w:r>
      <w:r w:rsidRPr="00ED6B12">
        <w:rPr>
          <w:rFonts w:cs="Times New Roman"/>
          <w:noProof/>
          <w:sz w:val="24"/>
          <w:szCs w:val="24"/>
        </w:rPr>
        <w:t>2</w:t>
      </w:r>
      <w:r w:rsidR="009A3FC0" w:rsidRPr="00ED6B12">
        <w:rPr>
          <w:rFonts w:cs="Times New Roman"/>
          <w:i/>
          <w:sz w:val="24"/>
          <w:szCs w:val="24"/>
        </w:rPr>
        <w:fldChar w:fldCharType="end"/>
      </w:r>
      <w:r w:rsidRPr="00ED6B12">
        <w:rPr>
          <w:rFonts w:cs="Times New Roman"/>
          <w:sz w:val="24"/>
          <w:szCs w:val="24"/>
        </w:rPr>
        <w:tab/>
      </w:r>
      <w:r w:rsidRPr="00ED6B12">
        <w:rPr>
          <w:rFonts w:cs="Times New Roman"/>
          <w:sz w:val="24"/>
          <w:szCs w:val="24"/>
        </w:rPr>
        <w:tab/>
        <w:t>FINANCIAL REVENUE AND EXPENDITURE GRAPH</w:t>
      </w:r>
      <w:r w:rsidRPr="00ED6B12">
        <w:rPr>
          <w:rFonts w:cs="Times New Roman"/>
          <w:sz w:val="24"/>
          <w:szCs w:val="24"/>
        </w:rPr>
        <w:tab/>
      </w:r>
      <w:r w:rsidRPr="00ED6B12">
        <w:rPr>
          <w:rFonts w:cs="Times New Roman"/>
          <w:sz w:val="24"/>
          <w:szCs w:val="24"/>
        </w:rPr>
        <w:tab/>
      </w:r>
      <w:r w:rsidRPr="00ED6B12">
        <w:rPr>
          <w:rFonts w:cs="Times New Roman"/>
          <w:sz w:val="24"/>
          <w:szCs w:val="24"/>
        </w:rPr>
        <w:tab/>
        <w:t>FOR MALAYSIAN AIRLINES</w:t>
      </w:r>
      <w:bookmarkEnd w:id="305"/>
      <w:bookmarkEnd w:id="306"/>
      <w:bookmarkEnd w:id="307"/>
      <w:bookmarkEnd w:id="308"/>
      <w:bookmarkEnd w:id="309"/>
    </w:p>
    <w:p w:rsidR="00C42D42" w:rsidRPr="00ED6B12" w:rsidRDefault="00C42D42" w:rsidP="00C42D42">
      <w:pPr>
        <w:spacing w:line="360" w:lineRule="auto"/>
        <w:rPr>
          <w:rFonts w:cs="Times New Roman"/>
          <w:szCs w:val="24"/>
        </w:rPr>
      </w:pPr>
      <w:r w:rsidRPr="00ED6B12">
        <w:rPr>
          <w:rFonts w:cs="Times New Roman"/>
          <w:noProof/>
          <w:szCs w:val="24"/>
        </w:rPr>
        <w:drawing>
          <wp:inline distT="0" distB="0" distL="0" distR="0">
            <wp:extent cx="6073140" cy="4563110"/>
            <wp:effectExtent l="0" t="0" r="0" b="0"/>
            <wp:docPr id="17" name="Picture 16" descr="Image result for malaysia airlines financial projections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laysia airlines financial projections 20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3140" cy="4563110"/>
                    </a:xfrm>
                    <a:prstGeom prst="rect">
                      <a:avLst/>
                    </a:prstGeom>
                    <a:noFill/>
                    <a:ln>
                      <a:noFill/>
                    </a:ln>
                  </pic:spPr>
                </pic:pic>
              </a:graphicData>
            </a:graphic>
          </wp:inline>
        </w:drawing>
      </w:r>
    </w:p>
    <w:p w:rsidR="00C42D42" w:rsidRPr="00ED6B12" w:rsidRDefault="00C42D42" w:rsidP="00C42D42">
      <w:pPr>
        <w:spacing w:line="360" w:lineRule="auto"/>
        <w:rPr>
          <w:rFonts w:cs="Times New Roman"/>
          <w:szCs w:val="24"/>
        </w:rPr>
      </w:pPr>
    </w:p>
    <w:p w:rsidR="00C42D42" w:rsidRPr="00ED6B12" w:rsidRDefault="00C42D42" w:rsidP="00C42D42">
      <w:pPr>
        <w:spacing w:line="360" w:lineRule="auto"/>
        <w:rPr>
          <w:rFonts w:cs="Times New Roman"/>
          <w:szCs w:val="24"/>
        </w:rPr>
      </w:pPr>
    </w:p>
    <w:p w:rsidR="00C42D42" w:rsidRPr="00ED6B12" w:rsidRDefault="00C42D42" w:rsidP="00C42D42">
      <w:pPr>
        <w:spacing w:line="360" w:lineRule="auto"/>
        <w:rPr>
          <w:rFonts w:cs="Times New Roman"/>
          <w:szCs w:val="24"/>
        </w:rPr>
      </w:pPr>
    </w:p>
    <w:p w:rsidR="00C42D42" w:rsidRPr="00ED6B12" w:rsidRDefault="00C42D42" w:rsidP="00C42D42">
      <w:pPr>
        <w:spacing w:line="360" w:lineRule="auto"/>
        <w:rPr>
          <w:rFonts w:cs="Times New Roman"/>
          <w:szCs w:val="24"/>
        </w:rPr>
      </w:pPr>
    </w:p>
    <w:p w:rsidR="00C42D42" w:rsidRPr="00ED6B12" w:rsidRDefault="00C42D42" w:rsidP="00C42D42">
      <w:pPr>
        <w:spacing w:line="360" w:lineRule="auto"/>
        <w:rPr>
          <w:rFonts w:cs="Times New Roman"/>
          <w:szCs w:val="24"/>
        </w:rPr>
      </w:pPr>
    </w:p>
    <w:p w:rsidR="00C42D42" w:rsidRPr="00ED6B12" w:rsidRDefault="00C42D42" w:rsidP="00C42D42">
      <w:pPr>
        <w:spacing w:line="360" w:lineRule="auto"/>
        <w:rPr>
          <w:rFonts w:cs="Times New Roman"/>
          <w:szCs w:val="24"/>
        </w:rPr>
      </w:pPr>
    </w:p>
    <w:p w:rsidR="00C42D42" w:rsidRPr="00ED6B12" w:rsidRDefault="00C42D42" w:rsidP="00C42D42">
      <w:pPr>
        <w:spacing w:line="360" w:lineRule="auto"/>
        <w:rPr>
          <w:rFonts w:cs="Times New Roman"/>
          <w:szCs w:val="24"/>
        </w:rPr>
      </w:pPr>
    </w:p>
    <w:p w:rsidR="00C42D42" w:rsidRPr="00ED6B12" w:rsidRDefault="00C42D42" w:rsidP="00C42D42">
      <w:pPr>
        <w:spacing w:line="360" w:lineRule="auto"/>
        <w:rPr>
          <w:rFonts w:cs="Times New Roman"/>
          <w:szCs w:val="24"/>
        </w:rPr>
      </w:pPr>
    </w:p>
    <w:p w:rsidR="00C42D42" w:rsidRDefault="00C42D42" w:rsidP="00C42D42">
      <w:pPr>
        <w:pStyle w:val="Heading1"/>
        <w:rPr>
          <w:rFonts w:cs="Times New Roman"/>
          <w:szCs w:val="24"/>
        </w:rPr>
      </w:pPr>
      <w:bookmarkStart w:id="310" w:name="_Toc497228090"/>
      <w:bookmarkStart w:id="311" w:name="_Toc497576062"/>
      <w:bookmarkStart w:id="312" w:name="_Toc499474725"/>
      <w:bookmarkStart w:id="313" w:name="_Toc499478387"/>
      <w:r w:rsidRPr="00ED6B12">
        <w:rPr>
          <w:rFonts w:cs="Times New Roman"/>
          <w:szCs w:val="24"/>
        </w:rPr>
        <w:t>6.5.2</w:t>
      </w:r>
      <w:r w:rsidRPr="00ED6B12">
        <w:rPr>
          <w:rFonts w:cs="Times New Roman"/>
          <w:szCs w:val="24"/>
        </w:rPr>
        <w:tab/>
        <w:t>3-year Forecast Balance Sheet</w:t>
      </w:r>
      <w:bookmarkEnd w:id="310"/>
      <w:bookmarkEnd w:id="311"/>
      <w:bookmarkEnd w:id="312"/>
      <w:bookmarkEnd w:id="313"/>
    </w:p>
    <w:p w:rsidR="00C42D42" w:rsidRDefault="00C42D42" w:rsidP="00C42D42">
      <w:pPr>
        <w:pStyle w:val="Heading3"/>
        <w:rPr>
          <w:rFonts w:cs="Times New Roman"/>
          <w:szCs w:val="24"/>
        </w:rPr>
      </w:pPr>
      <w:bookmarkStart w:id="314" w:name="_Toc499478430"/>
      <w:r w:rsidRPr="004353E9">
        <w:rPr>
          <w:rFonts w:cs="Times New Roman"/>
          <w:szCs w:val="24"/>
          <w:highlight w:val="yellow"/>
        </w:rPr>
        <w:t xml:space="preserve">Table </w:t>
      </w:r>
      <w:r w:rsidR="009A3FC0" w:rsidRPr="004353E9">
        <w:rPr>
          <w:rFonts w:cs="Times New Roman"/>
          <w:i/>
          <w:szCs w:val="24"/>
          <w:highlight w:val="yellow"/>
        </w:rPr>
        <w:fldChar w:fldCharType="begin"/>
      </w:r>
      <w:r w:rsidRPr="004353E9">
        <w:rPr>
          <w:rFonts w:cs="Times New Roman"/>
          <w:szCs w:val="24"/>
          <w:highlight w:val="yellow"/>
        </w:rPr>
        <w:instrText xml:space="preserve"> SEQ Table \* ARABIC </w:instrText>
      </w:r>
      <w:r w:rsidR="009A3FC0" w:rsidRPr="004353E9">
        <w:rPr>
          <w:rFonts w:cs="Times New Roman"/>
          <w:i/>
          <w:szCs w:val="24"/>
          <w:highlight w:val="yellow"/>
        </w:rPr>
        <w:fldChar w:fldCharType="separate"/>
      </w:r>
      <w:r w:rsidR="00977AE4" w:rsidRPr="004353E9">
        <w:rPr>
          <w:rFonts w:cs="Times New Roman"/>
          <w:noProof/>
          <w:szCs w:val="24"/>
          <w:highlight w:val="yellow"/>
        </w:rPr>
        <w:t>1</w:t>
      </w:r>
      <w:r w:rsidR="009A3FC0" w:rsidRPr="004353E9">
        <w:rPr>
          <w:rFonts w:cs="Times New Roman"/>
          <w:i/>
          <w:szCs w:val="24"/>
          <w:highlight w:val="yellow"/>
        </w:rPr>
        <w:fldChar w:fldCharType="end"/>
      </w:r>
      <w:r w:rsidRPr="004353E9">
        <w:rPr>
          <w:rFonts w:cs="Times New Roman"/>
          <w:szCs w:val="24"/>
          <w:highlight w:val="yellow"/>
        </w:rPr>
        <w:t>1: Financial Projections Balance Sheet Malaysian Airlines</w:t>
      </w:r>
      <w:bookmarkEnd w:id="314"/>
    </w:p>
    <w:p w:rsidR="00601FB7" w:rsidRDefault="00601FB7" w:rsidP="00601FB7"/>
    <w:tbl>
      <w:tblPr>
        <w:tblStyle w:val="TableGrid"/>
        <w:tblW w:w="0" w:type="auto"/>
        <w:tblLook w:val="04A0" w:firstRow="1" w:lastRow="0" w:firstColumn="1" w:lastColumn="0" w:noHBand="0" w:noVBand="1"/>
      </w:tblPr>
      <w:tblGrid>
        <w:gridCol w:w="4483"/>
        <w:gridCol w:w="1616"/>
        <w:gridCol w:w="1654"/>
        <w:gridCol w:w="1597"/>
      </w:tblGrid>
      <w:tr w:rsidR="00601FB7" w:rsidRPr="00601FB7" w:rsidTr="00601FB7">
        <w:trPr>
          <w:trHeight w:val="300"/>
        </w:trPr>
        <w:tc>
          <w:tcPr>
            <w:tcW w:w="4740" w:type="dxa"/>
            <w:noWrap/>
            <w:hideMark/>
          </w:tcPr>
          <w:p w:rsidR="00601FB7" w:rsidRPr="00601FB7" w:rsidRDefault="00601FB7" w:rsidP="00601FB7">
            <w:r w:rsidRPr="00601FB7">
              <w:t>BALANCE SHEET PROJECTIONS</w:t>
            </w:r>
          </w:p>
        </w:tc>
        <w:tc>
          <w:tcPr>
            <w:tcW w:w="170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tc>
        <w:tc>
          <w:tcPr>
            <w:tcW w:w="170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Company Name</w:t>
            </w:r>
          </w:p>
        </w:tc>
        <w:tc>
          <w:tcPr>
            <w:tcW w:w="170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tc>
        <w:tc>
          <w:tcPr>
            <w:tcW w:w="1700" w:type="dxa"/>
            <w:noWrap/>
            <w:hideMark/>
          </w:tcPr>
          <w:p w:rsidR="00601FB7" w:rsidRPr="00601FB7" w:rsidRDefault="00601FB7" w:rsidP="00601FB7">
            <w:r w:rsidRPr="00601FB7">
              <w:t>2018</w:t>
            </w:r>
          </w:p>
        </w:tc>
        <w:tc>
          <w:tcPr>
            <w:tcW w:w="1740" w:type="dxa"/>
            <w:noWrap/>
            <w:hideMark/>
          </w:tcPr>
          <w:p w:rsidR="00601FB7" w:rsidRPr="00601FB7" w:rsidRDefault="00601FB7" w:rsidP="00601FB7">
            <w:r w:rsidRPr="00601FB7">
              <w:t>2019</w:t>
            </w:r>
          </w:p>
        </w:tc>
        <w:tc>
          <w:tcPr>
            <w:tcW w:w="1680" w:type="dxa"/>
            <w:noWrap/>
            <w:hideMark/>
          </w:tcPr>
          <w:p w:rsidR="00601FB7" w:rsidRPr="00601FB7" w:rsidRDefault="00601FB7" w:rsidP="00601FB7">
            <w:r w:rsidRPr="00601FB7">
              <w:t>2020</w:t>
            </w:r>
          </w:p>
        </w:tc>
      </w:tr>
      <w:tr w:rsidR="00601FB7" w:rsidRPr="00601FB7" w:rsidTr="00601FB7">
        <w:trPr>
          <w:trHeight w:val="300"/>
        </w:trPr>
        <w:tc>
          <w:tcPr>
            <w:tcW w:w="4740" w:type="dxa"/>
            <w:noWrap/>
            <w:hideMark/>
          </w:tcPr>
          <w:p w:rsidR="00601FB7" w:rsidRPr="00601FB7" w:rsidRDefault="00601FB7" w:rsidP="00601FB7">
            <w:r w:rsidRPr="00601FB7">
              <w:t>ASSET</w:t>
            </w:r>
          </w:p>
        </w:tc>
        <w:tc>
          <w:tcPr>
            <w:tcW w:w="170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tc>
        <w:tc>
          <w:tcPr>
            <w:tcW w:w="170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Current Assets</w:t>
            </w:r>
          </w:p>
        </w:tc>
        <w:tc>
          <w:tcPr>
            <w:tcW w:w="1700" w:type="dxa"/>
            <w:noWrap/>
            <w:hideMark/>
          </w:tcPr>
          <w:p w:rsidR="00601FB7" w:rsidRPr="00601FB7" w:rsidRDefault="00601FB7" w:rsidP="00601FB7">
            <w:r w:rsidRPr="00601FB7">
              <w:t xml:space="preserve">$2,016 </w:t>
            </w:r>
          </w:p>
        </w:tc>
        <w:tc>
          <w:tcPr>
            <w:tcW w:w="1740" w:type="dxa"/>
            <w:noWrap/>
            <w:hideMark/>
          </w:tcPr>
          <w:p w:rsidR="00601FB7" w:rsidRPr="00601FB7" w:rsidRDefault="00601FB7" w:rsidP="00601FB7">
            <w:r w:rsidRPr="00601FB7">
              <w:t xml:space="preserve">$2,017 </w:t>
            </w:r>
          </w:p>
        </w:tc>
        <w:tc>
          <w:tcPr>
            <w:tcW w:w="1680" w:type="dxa"/>
            <w:noWrap/>
            <w:hideMark/>
          </w:tcPr>
          <w:p w:rsidR="00601FB7" w:rsidRPr="00601FB7" w:rsidRDefault="00601FB7" w:rsidP="00601FB7">
            <w:r w:rsidRPr="00601FB7">
              <w:t xml:space="preserve">$2,018 </w:t>
            </w:r>
          </w:p>
        </w:tc>
      </w:tr>
      <w:tr w:rsidR="00601FB7" w:rsidRPr="00601FB7" w:rsidTr="00601FB7">
        <w:trPr>
          <w:trHeight w:val="300"/>
        </w:trPr>
        <w:tc>
          <w:tcPr>
            <w:tcW w:w="4740" w:type="dxa"/>
            <w:noWrap/>
            <w:hideMark/>
          </w:tcPr>
          <w:p w:rsidR="00601FB7" w:rsidRPr="00601FB7" w:rsidRDefault="00601FB7" w:rsidP="00601FB7"/>
        </w:tc>
        <w:tc>
          <w:tcPr>
            <w:tcW w:w="170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Cash and short-term investments</w:t>
            </w:r>
          </w:p>
        </w:tc>
        <w:tc>
          <w:tcPr>
            <w:tcW w:w="1700" w:type="dxa"/>
            <w:noWrap/>
            <w:hideMark/>
          </w:tcPr>
          <w:p w:rsidR="00601FB7" w:rsidRPr="00601FB7" w:rsidRDefault="00601FB7" w:rsidP="00601FB7">
            <w:r w:rsidRPr="00601FB7">
              <w:t>3,495,580.00</w:t>
            </w:r>
          </w:p>
        </w:tc>
        <w:tc>
          <w:tcPr>
            <w:tcW w:w="1740" w:type="dxa"/>
            <w:noWrap/>
            <w:hideMark/>
          </w:tcPr>
          <w:p w:rsidR="00601FB7" w:rsidRPr="00601FB7" w:rsidRDefault="00601FB7" w:rsidP="00601FB7">
            <w:r w:rsidRPr="00601FB7">
              <w:t>5,941,188.62</w:t>
            </w:r>
          </w:p>
        </w:tc>
        <w:tc>
          <w:tcPr>
            <w:tcW w:w="1680" w:type="dxa"/>
            <w:noWrap/>
            <w:hideMark/>
          </w:tcPr>
          <w:p w:rsidR="00601FB7" w:rsidRPr="00601FB7" w:rsidRDefault="00601FB7" w:rsidP="00601FB7">
            <w:r w:rsidRPr="00601FB7">
              <w:t>8,485,964.05</w:t>
            </w:r>
          </w:p>
        </w:tc>
      </w:tr>
      <w:tr w:rsidR="00601FB7" w:rsidRPr="00601FB7" w:rsidTr="00601FB7">
        <w:trPr>
          <w:trHeight w:val="300"/>
        </w:trPr>
        <w:tc>
          <w:tcPr>
            <w:tcW w:w="4740" w:type="dxa"/>
            <w:noWrap/>
            <w:hideMark/>
          </w:tcPr>
          <w:p w:rsidR="00601FB7" w:rsidRPr="00601FB7" w:rsidRDefault="00601FB7" w:rsidP="00601FB7">
            <w:r w:rsidRPr="00601FB7">
              <w:t>Accounts receivable</w:t>
            </w:r>
          </w:p>
        </w:tc>
        <w:tc>
          <w:tcPr>
            <w:tcW w:w="1700" w:type="dxa"/>
            <w:noWrap/>
            <w:hideMark/>
          </w:tcPr>
          <w:p w:rsidR="00601FB7" w:rsidRPr="00601FB7" w:rsidRDefault="00601FB7">
            <w:r w:rsidRPr="00601FB7">
              <w:t xml:space="preserve">                    -  </w:t>
            </w:r>
          </w:p>
        </w:tc>
        <w:tc>
          <w:tcPr>
            <w:tcW w:w="1740" w:type="dxa"/>
            <w:noWrap/>
            <w:hideMark/>
          </w:tcPr>
          <w:p w:rsidR="00601FB7" w:rsidRPr="00601FB7" w:rsidRDefault="00601FB7">
            <w:r w:rsidRPr="00601FB7">
              <w:t xml:space="preserve">                   -  </w:t>
            </w:r>
          </w:p>
        </w:tc>
        <w:tc>
          <w:tcPr>
            <w:tcW w:w="1680" w:type="dxa"/>
            <w:noWrap/>
            <w:hideMark/>
          </w:tcPr>
          <w:p w:rsidR="00601FB7" w:rsidRPr="00601FB7" w:rsidRDefault="00601FB7">
            <w:r w:rsidRPr="00601FB7">
              <w:t xml:space="preserve">                        -  </w:t>
            </w:r>
          </w:p>
        </w:tc>
      </w:tr>
      <w:tr w:rsidR="00601FB7" w:rsidRPr="00601FB7" w:rsidTr="00601FB7">
        <w:trPr>
          <w:trHeight w:val="300"/>
        </w:trPr>
        <w:tc>
          <w:tcPr>
            <w:tcW w:w="4740" w:type="dxa"/>
            <w:noWrap/>
            <w:hideMark/>
          </w:tcPr>
          <w:p w:rsidR="00601FB7" w:rsidRPr="00601FB7" w:rsidRDefault="00601FB7">
            <w:r w:rsidRPr="00601FB7">
              <w:t>Total inventory</w:t>
            </w:r>
          </w:p>
        </w:tc>
        <w:tc>
          <w:tcPr>
            <w:tcW w:w="1700" w:type="dxa"/>
            <w:noWrap/>
            <w:hideMark/>
          </w:tcPr>
          <w:p w:rsidR="00601FB7" w:rsidRPr="00601FB7" w:rsidRDefault="00601FB7">
            <w:r w:rsidRPr="00601FB7">
              <w:t xml:space="preserve">                    -  </w:t>
            </w:r>
          </w:p>
        </w:tc>
        <w:tc>
          <w:tcPr>
            <w:tcW w:w="1740" w:type="dxa"/>
            <w:noWrap/>
            <w:hideMark/>
          </w:tcPr>
          <w:p w:rsidR="00601FB7" w:rsidRPr="00601FB7" w:rsidRDefault="00601FB7">
            <w:r w:rsidRPr="00601FB7">
              <w:t xml:space="preserve">                   -  </w:t>
            </w:r>
          </w:p>
        </w:tc>
        <w:tc>
          <w:tcPr>
            <w:tcW w:w="1680" w:type="dxa"/>
            <w:noWrap/>
            <w:hideMark/>
          </w:tcPr>
          <w:p w:rsidR="00601FB7" w:rsidRPr="00601FB7" w:rsidRDefault="00601FB7">
            <w:r w:rsidRPr="00601FB7">
              <w:t xml:space="preserve">                        -  </w:t>
            </w:r>
          </w:p>
        </w:tc>
      </w:tr>
      <w:tr w:rsidR="00601FB7" w:rsidRPr="00601FB7" w:rsidTr="00601FB7">
        <w:trPr>
          <w:trHeight w:val="300"/>
        </w:trPr>
        <w:tc>
          <w:tcPr>
            <w:tcW w:w="4740" w:type="dxa"/>
            <w:noWrap/>
            <w:hideMark/>
          </w:tcPr>
          <w:p w:rsidR="00601FB7" w:rsidRPr="00601FB7" w:rsidRDefault="00601FB7">
            <w:r w:rsidRPr="00601FB7">
              <w:t>Prepaid expenses</w:t>
            </w:r>
          </w:p>
        </w:tc>
        <w:tc>
          <w:tcPr>
            <w:tcW w:w="1700" w:type="dxa"/>
            <w:noWrap/>
            <w:hideMark/>
          </w:tcPr>
          <w:p w:rsidR="00601FB7" w:rsidRPr="00601FB7" w:rsidRDefault="00601FB7">
            <w:r w:rsidRPr="00601FB7">
              <w:t xml:space="preserve">                    -  </w:t>
            </w:r>
          </w:p>
        </w:tc>
        <w:tc>
          <w:tcPr>
            <w:tcW w:w="1740" w:type="dxa"/>
            <w:noWrap/>
            <w:hideMark/>
          </w:tcPr>
          <w:p w:rsidR="00601FB7" w:rsidRPr="00601FB7" w:rsidRDefault="00601FB7">
            <w:r w:rsidRPr="00601FB7">
              <w:t xml:space="preserve">                   -  </w:t>
            </w:r>
          </w:p>
        </w:tc>
        <w:tc>
          <w:tcPr>
            <w:tcW w:w="1680" w:type="dxa"/>
            <w:noWrap/>
            <w:hideMark/>
          </w:tcPr>
          <w:p w:rsidR="00601FB7" w:rsidRPr="00601FB7" w:rsidRDefault="00601FB7">
            <w:r w:rsidRPr="00601FB7">
              <w:t xml:space="preserve">                        -  </w:t>
            </w:r>
          </w:p>
        </w:tc>
      </w:tr>
      <w:tr w:rsidR="00601FB7" w:rsidRPr="00601FB7" w:rsidTr="00601FB7">
        <w:trPr>
          <w:trHeight w:val="300"/>
        </w:trPr>
        <w:tc>
          <w:tcPr>
            <w:tcW w:w="4740" w:type="dxa"/>
            <w:noWrap/>
            <w:hideMark/>
          </w:tcPr>
          <w:p w:rsidR="00601FB7" w:rsidRPr="00601FB7" w:rsidRDefault="00601FB7">
            <w:r w:rsidRPr="00601FB7">
              <w:t>Deferred income tax</w:t>
            </w:r>
          </w:p>
        </w:tc>
        <w:tc>
          <w:tcPr>
            <w:tcW w:w="1700" w:type="dxa"/>
            <w:noWrap/>
            <w:hideMark/>
          </w:tcPr>
          <w:p w:rsidR="00601FB7" w:rsidRPr="00601FB7" w:rsidRDefault="00601FB7">
            <w:r w:rsidRPr="00601FB7">
              <w:t xml:space="preserve">                    -  </w:t>
            </w:r>
          </w:p>
        </w:tc>
        <w:tc>
          <w:tcPr>
            <w:tcW w:w="1740" w:type="dxa"/>
            <w:noWrap/>
            <w:hideMark/>
          </w:tcPr>
          <w:p w:rsidR="00601FB7" w:rsidRPr="00601FB7" w:rsidRDefault="00601FB7">
            <w:r w:rsidRPr="00601FB7">
              <w:t xml:space="preserve">                   -  </w:t>
            </w:r>
          </w:p>
        </w:tc>
        <w:tc>
          <w:tcPr>
            <w:tcW w:w="1680" w:type="dxa"/>
            <w:noWrap/>
            <w:hideMark/>
          </w:tcPr>
          <w:p w:rsidR="00601FB7" w:rsidRPr="00601FB7" w:rsidRDefault="00601FB7">
            <w:r w:rsidRPr="00601FB7">
              <w:t xml:space="preserve">                        -  </w:t>
            </w:r>
          </w:p>
        </w:tc>
      </w:tr>
      <w:tr w:rsidR="00601FB7" w:rsidRPr="00601FB7" w:rsidTr="00601FB7">
        <w:trPr>
          <w:trHeight w:val="300"/>
        </w:trPr>
        <w:tc>
          <w:tcPr>
            <w:tcW w:w="4740" w:type="dxa"/>
            <w:noWrap/>
            <w:hideMark/>
          </w:tcPr>
          <w:p w:rsidR="00601FB7" w:rsidRPr="00601FB7" w:rsidRDefault="00601FB7">
            <w:r w:rsidRPr="00601FB7">
              <w:t>Other current assets</w:t>
            </w:r>
          </w:p>
        </w:tc>
        <w:tc>
          <w:tcPr>
            <w:tcW w:w="1700" w:type="dxa"/>
            <w:noWrap/>
            <w:hideMark/>
          </w:tcPr>
          <w:p w:rsidR="00601FB7" w:rsidRPr="00601FB7" w:rsidRDefault="00601FB7">
            <w:r w:rsidRPr="00601FB7">
              <w:t xml:space="preserve">-  </w:t>
            </w:r>
          </w:p>
        </w:tc>
        <w:tc>
          <w:tcPr>
            <w:tcW w:w="1740" w:type="dxa"/>
            <w:noWrap/>
            <w:hideMark/>
          </w:tcPr>
          <w:p w:rsidR="00601FB7" w:rsidRPr="00601FB7" w:rsidRDefault="00601FB7">
            <w:r w:rsidRPr="00601FB7">
              <w:t xml:space="preserve">-  </w:t>
            </w:r>
          </w:p>
        </w:tc>
        <w:tc>
          <w:tcPr>
            <w:tcW w:w="1680" w:type="dxa"/>
            <w:noWrap/>
            <w:hideMark/>
          </w:tcPr>
          <w:p w:rsidR="00601FB7" w:rsidRPr="00601FB7" w:rsidRDefault="00601FB7">
            <w:r w:rsidRPr="00601FB7">
              <w:t xml:space="preserve">-  </w:t>
            </w:r>
          </w:p>
        </w:tc>
      </w:tr>
      <w:tr w:rsidR="00601FB7" w:rsidRPr="00601FB7" w:rsidTr="00601FB7">
        <w:trPr>
          <w:trHeight w:val="300"/>
        </w:trPr>
        <w:tc>
          <w:tcPr>
            <w:tcW w:w="4740" w:type="dxa"/>
            <w:noWrap/>
            <w:hideMark/>
          </w:tcPr>
          <w:p w:rsidR="00601FB7" w:rsidRPr="00601FB7" w:rsidRDefault="00601FB7"/>
        </w:tc>
        <w:tc>
          <w:tcPr>
            <w:tcW w:w="170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Total current assets</w:t>
            </w:r>
          </w:p>
        </w:tc>
        <w:tc>
          <w:tcPr>
            <w:tcW w:w="1700" w:type="dxa"/>
            <w:noWrap/>
            <w:hideMark/>
          </w:tcPr>
          <w:p w:rsidR="00601FB7" w:rsidRPr="00601FB7" w:rsidRDefault="00601FB7" w:rsidP="00601FB7">
            <w:r w:rsidRPr="00601FB7">
              <w:t>3,495,580.00</w:t>
            </w:r>
          </w:p>
        </w:tc>
        <w:tc>
          <w:tcPr>
            <w:tcW w:w="1740" w:type="dxa"/>
            <w:noWrap/>
            <w:hideMark/>
          </w:tcPr>
          <w:p w:rsidR="00601FB7" w:rsidRPr="00601FB7" w:rsidRDefault="00601FB7" w:rsidP="00601FB7">
            <w:r w:rsidRPr="00601FB7">
              <w:t>5,941,188.62</w:t>
            </w:r>
          </w:p>
        </w:tc>
        <w:tc>
          <w:tcPr>
            <w:tcW w:w="1680" w:type="dxa"/>
            <w:noWrap/>
            <w:hideMark/>
          </w:tcPr>
          <w:p w:rsidR="00601FB7" w:rsidRPr="00601FB7" w:rsidRDefault="00601FB7" w:rsidP="00601FB7">
            <w:r w:rsidRPr="00601FB7">
              <w:t>8,485,964.05</w:t>
            </w:r>
          </w:p>
        </w:tc>
      </w:tr>
      <w:tr w:rsidR="00601FB7" w:rsidRPr="00601FB7" w:rsidTr="00601FB7">
        <w:trPr>
          <w:trHeight w:val="300"/>
        </w:trPr>
        <w:tc>
          <w:tcPr>
            <w:tcW w:w="4740" w:type="dxa"/>
            <w:noWrap/>
            <w:hideMark/>
          </w:tcPr>
          <w:p w:rsidR="00601FB7" w:rsidRPr="00601FB7" w:rsidRDefault="00601FB7" w:rsidP="00601FB7"/>
        </w:tc>
        <w:tc>
          <w:tcPr>
            <w:tcW w:w="170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Property and Equipment</w:t>
            </w:r>
          </w:p>
        </w:tc>
        <w:tc>
          <w:tcPr>
            <w:tcW w:w="1700" w:type="dxa"/>
            <w:noWrap/>
            <w:hideMark/>
          </w:tcPr>
          <w:p w:rsidR="00601FB7" w:rsidRPr="00601FB7" w:rsidRDefault="00601FB7">
            <w:r w:rsidRPr="00601FB7">
              <w:t>Year 2</w:t>
            </w:r>
          </w:p>
        </w:tc>
        <w:tc>
          <w:tcPr>
            <w:tcW w:w="1740" w:type="dxa"/>
            <w:noWrap/>
            <w:hideMark/>
          </w:tcPr>
          <w:p w:rsidR="00601FB7" w:rsidRPr="00601FB7" w:rsidRDefault="00601FB7">
            <w:r w:rsidRPr="00601FB7">
              <w:t>Year 3</w:t>
            </w:r>
          </w:p>
        </w:tc>
        <w:tc>
          <w:tcPr>
            <w:tcW w:w="1680" w:type="dxa"/>
            <w:noWrap/>
            <w:hideMark/>
          </w:tcPr>
          <w:p w:rsidR="00601FB7" w:rsidRPr="00601FB7" w:rsidRDefault="00601FB7">
            <w:r w:rsidRPr="00601FB7">
              <w:t>Year 4</w:t>
            </w:r>
          </w:p>
        </w:tc>
      </w:tr>
      <w:tr w:rsidR="00601FB7" w:rsidRPr="00601FB7" w:rsidTr="00601FB7">
        <w:trPr>
          <w:trHeight w:val="300"/>
        </w:trPr>
        <w:tc>
          <w:tcPr>
            <w:tcW w:w="4740" w:type="dxa"/>
            <w:noWrap/>
            <w:hideMark/>
          </w:tcPr>
          <w:p w:rsidR="00601FB7" w:rsidRPr="00601FB7" w:rsidRDefault="00601FB7"/>
        </w:tc>
        <w:tc>
          <w:tcPr>
            <w:tcW w:w="170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Buildings</w:t>
            </w:r>
          </w:p>
        </w:tc>
        <w:tc>
          <w:tcPr>
            <w:tcW w:w="1700" w:type="dxa"/>
            <w:noWrap/>
            <w:hideMark/>
          </w:tcPr>
          <w:p w:rsidR="00601FB7" w:rsidRPr="00601FB7" w:rsidRDefault="00601FB7" w:rsidP="00601FB7">
            <w:r w:rsidRPr="00601FB7">
              <w:t>18,698,785.00</w:t>
            </w:r>
          </w:p>
        </w:tc>
        <w:tc>
          <w:tcPr>
            <w:tcW w:w="1740" w:type="dxa"/>
            <w:noWrap/>
            <w:hideMark/>
          </w:tcPr>
          <w:p w:rsidR="00601FB7" w:rsidRPr="00601FB7" w:rsidRDefault="00601FB7" w:rsidP="00601FB7">
            <w:r w:rsidRPr="00601FB7">
              <w:t>18,698,785.00</w:t>
            </w:r>
          </w:p>
        </w:tc>
        <w:tc>
          <w:tcPr>
            <w:tcW w:w="1680" w:type="dxa"/>
            <w:noWrap/>
            <w:hideMark/>
          </w:tcPr>
          <w:p w:rsidR="00601FB7" w:rsidRPr="00601FB7" w:rsidRDefault="00601FB7" w:rsidP="00601FB7">
            <w:r w:rsidRPr="00601FB7">
              <w:t>18,698,785.00</w:t>
            </w:r>
          </w:p>
        </w:tc>
      </w:tr>
      <w:tr w:rsidR="00601FB7" w:rsidRPr="00601FB7" w:rsidTr="00601FB7">
        <w:trPr>
          <w:trHeight w:val="300"/>
        </w:trPr>
        <w:tc>
          <w:tcPr>
            <w:tcW w:w="4740" w:type="dxa"/>
            <w:noWrap/>
            <w:hideMark/>
          </w:tcPr>
          <w:p w:rsidR="00601FB7" w:rsidRPr="00601FB7" w:rsidRDefault="00601FB7" w:rsidP="00601FB7">
            <w:r w:rsidRPr="00601FB7">
              <w:t>Land</w:t>
            </w:r>
          </w:p>
        </w:tc>
        <w:tc>
          <w:tcPr>
            <w:tcW w:w="1700" w:type="dxa"/>
            <w:noWrap/>
            <w:hideMark/>
          </w:tcPr>
          <w:p w:rsidR="00601FB7" w:rsidRPr="00601FB7" w:rsidRDefault="00601FB7">
            <w:r w:rsidRPr="00601FB7">
              <w:t xml:space="preserve">                    -  </w:t>
            </w:r>
          </w:p>
        </w:tc>
        <w:tc>
          <w:tcPr>
            <w:tcW w:w="1740" w:type="dxa"/>
            <w:noWrap/>
            <w:hideMark/>
          </w:tcPr>
          <w:p w:rsidR="00601FB7" w:rsidRPr="00601FB7" w:rsidRDefault="00601FB7">
            <w:r w:rsidRPr="00601FB7">
              <w:t xml:space="preserve">                   -  </w:t>
            </w:r>
          </w:p>
        </w:tc>
        <w:tc>
          <w:tcPr>
            <w:tcW w:w="1680" w:type="dxa"/>
            <w:noWrap/>
            <w:hideMark/>
          </w:tcPr>
          <w:p w:rsidR="00601FB7" w:rsidRPr="00601FB7" w:rsidRDefault="00601FB7">
            <w:r w:rsidRPr="00601FB7">
              <w:t xml:space="preserve">                        -  </w:t>
            </w:r>
          </w:p>
        </w:tc>
      </w:tr>
      <w:tr w:rsidR="00601FB7" w:rsidRPr="00601FB7" w:rsidTr="00601FB7">
        <w:trPr>
          <w:trHeight w:val="300"/>
        </w:trPr>
        <w:tc>
          <w:tcPr>
            <w:tcW w:w="4740" w:type="dxa"/>
            <w:noWrap/>
            <w:hideMark/>
          </w:tcPr>
          <w:p w:rsidR="00601FB7" w:rsidRPr="00601FB7" w:rsidRDefault="00601FB7">
            <w:r w:rsidRPr="00601FB7">
              <w:t>Capital improvements</w:t>
            </w:r>
          </w:p>
        </w:tc>
        <w:tc>
          <w:tcPr>
            <w:tcW w:w="1700" w:type="dxa"/>
            <w:noWrap/>
            <w:hideMark/>
          </w:tcPr>
          <w:p w:rsidR="00601FB7" w:rsidRPr="00601FB7" w:rsidRDefault="00601FB7">
            <w:r w:rsidRPr="00601FB7">
              <w:t xml:space="preserve">                    -  </w:t>
            </w:r>
          </w:p>
        </w:tc>
        <w:tc>
          <w:tcPr>
            <w:tcW w:w="1740" w:type="dxa"/>
            <w:noWrap/>
            <w:hideMark/>
          </w:tcPr>
          <w:p w:rsidR="00601FB7" w:rsidRPr="00601FB7" w:rsidRDefault="00601FB7">
            <w:r w:rsidRPr="00601FB7">
              <w:t xml:space="preserve">                   -  </w:t>
            </w:r>
          </w:p>
        </w:tc>
        <w:tc>
          <w:tcPr>
            <w:tcW w:w="1680" w:type="dxa"/>
            <w:noWrap/>
            <w:hideMark/>
          </w:tcPr>
          <w:p w:rsidR="00601FB7" w:rsidRPr="00601FB7" w:rsidRDefault="00601FB7">
            <w:r w:rsidRPr="00601FB7">
              <w:t xml:space="preserve">                        -  </w:t>
            </w:r>
          </w:p>
        </w:tc>
      </w:tr>
      <w:tr w:rsidR="00601FB7" w:rsidRPr="00601FB7" w:rsidTr="00601FB7">
        <w:trPr>
          <w:trHeight w:val="300"/>
        </w:trPr>
        <w:tc>
          <w:tcPr>
            <w:tcW w:w="4740" w:type="dxa"/>
            <w:noWrap/>
            <w:hideMark/>
          </w:tcPr>
          <w:p w:rsidR="00601FB7" w:rsidRPr="00601FB7" w:rsidRDefault="00601FB7">
            <w:r w:rsidRPr="00601FB7">
              <w:t>Machinery and equipment</w:t>
            </w:r>
          </w:p>
        </w:tc>
        <w:tc>
          <w:tcPr>
            <w:tcW w:w="1700" w:type="dxa"/>
            <w:noWrap/>
            <w:hideMark/>
          </w:tcPr>
          <w:p w:rsidR="00601FB7" w:rsidRPr="00601FB7" w:rsidRDefault="00601FB7">
            <w:r w:rsidRPr="00601FB7">
              <w:t xml:space="preserve">                    -  </w:t>
            </w:r>
          </w:p>
        </w:tc>
        <w:tc>
          <w:tcPr>
            <w:tcW w:w="1740" w:type="dxa"/>
            <w:noWrap/>
            <w:hideMark/>
          </w:tcPr>
          <w:p w:rsidR="00601FB7" w:rsidRPr="00601FB7" w:rsidRDefault="00601FB7">
            <w:r w:rsidRPr="00601FB7">
              <w:t xml:space="preserve">                   -  </w:t>
            </w:r>
          </w:p>
        </w:tc>
        <w:tc>
          <w:tcPr>
            <w:tcW w:w="1680" w:type="dxa"/>
            <w:noWrap/>
            <w:hideMark/>
          </w:tcPr>
          <w:p w:rsidR="00601FB7" w:rsidRPr="00601FB7" w:rsidRDefault="00601FB7">
            <w:r w:rsidRPr="00601FB7">
              <w:t xml:space="preserve">                        -  </w:t>
            </w:r>
          </w:p>
        </w:tc>
      </w:tr>
      <w:tr w:rsidR="00601FB7" w:rsidRPr="00601FB7" w:rsidTr="00601FB7">
        <w:trPr>
          <w:trHeight w:val="300"/>
        </w:trPr>
        <w:tc>
          <w:tcPr>
            <w:tcW w:w="4740" w:type="dxa"/>
            <w:noWrap/>
            <w:hideMark/>
          </w:tcPr>
          <w:p w:rsidR="00601FB7" w:rsidRPr="00601FB7" w:rsidRDefault="00601FB7">
            <w:r w:rsidRPr="00601FB7">
              <w:t>Less Accumulated depreciation expense</w:t>
            </w:r>
          </w:p>
        </w:tc>
        <w:tc>
          <w:tcPr>
            <w:tcW w:w="1700" w:type="dxa"/>
            <w:noWrap/>
            <w:hideMark/>
          </w:tcPr>
          <w:p w:rsidR="00601FB7" w:rsidRPr="00601FB7" w:rsidRDefault="00601FB7" w:rsidP="00601FB7">
            <w:r w:rsidRPr="00601FB7">
              <w:t>852,540.00</w:t>
            </w:r>
          </w:p>
        </w:tc>
        <w:tc>
          <w:tcPr>
            <w:tcW w:w="1740" w:type="dxa"/>
            <w:noWrap/>
            <w:hideMark/>
          </w:tcPr>
          <w:p w:rsidR="00601FB7" w:rsidRPr="00601FB7" w:rsidRDefault="00601FB7" w:rsidP="00601FB7">
            <w:r w:rsidRPr="00601FB7">
              <w:t>4,741,887.28</w:t>
            </w:r>
          </w:p>
        </w:tc>
        <w:tc>
          <w:tcPr>
            <w:tcW w:w="1680" w:type="dxa"/>
            <w:noWrap/>
            <w:hideMark/>
          </w:tcPr>
          <w:p w:rsidR="00601FB7" w:rsidRPr="00601FB7" w:rsidRDefault="00601FB7" w:rsidP="00601FB7">
            <w:r w:rsidRPr="00601FB7">
              <w:t>8,706,029.70</w:t>
            </w:r>
          </w:p>
        </w:tc>
      </w:tr>
      <w:tr w:rsidR="00601FB7" w:rsidRPr="00601FB7" w:rsidTr="00601FB7">
        <w:trPr>
          <w:trHeight w:val="300"/>
        </w:trPr>
        <w:tc>
          <w:tcPr>
            <w:tcW w:w="4740" w:type="dxa"/>
            <w:noWrap/>
            <w:hideMark/>
          </w:tcPr>
          <w:p w:rsidR="00601FB7" w:rsidRPr="00601FB7" w:rsidRDefault="00601FB7" w:rsidP="00601FB7"/>
        </w:tc>
        <w:tc>
          <w:tcPr>
            <w:tcW w:w="170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Total Property and Equipment</w:t>
            </w:r>
          </w:p>
        </w:tc>
        <w:tc>
          <w:tcPr>
            <w:tcW w:w="1700" w:type="dxa"/>
            <w:noWrap/>
            <w:hideMark/>
          </w:tcPr>
          <w:p w:rsidR="00601FB7" w:rsidRPr="00601FB7" w:rsidRDefault="00601FB7" w:rsidP="00601FB7">
            <w:r w:rsidRPr="00601FB7">
              <w:t>17,846,245.00</w:t>
            </w:r>
          </w:p>
        </w:tc>
        <w:tc>
          <w:tcPr>
            <w:tcW w:w="1740" w:type="dxa"/>
            <w:noWrap/>
            <w:hideMark/>
          </w:tcPr>
          <w:p w:rsidR="00601FB7" w:rsidRPr="00601FB7" w:rsidRDefault="00601FB7" w:rsidP="00601FB7">
            <w:r w:rsidRPr="00601FB7">
              <w:t>13,956,897.72</w:t>
            </w:r>
          </w:p>
        </w:tc>
        <w:tc>
          <w:tcPr>
            <w:tcW w:w="1680" w:type="dxa"/>
            <w:noWrap/>
            <w:hideMark/>
          </w:tcPr>
          <w:p w:rsidR="00601FB7" w:rsidRPr="00601FB7" w:rsidRDefault="00601FB7" w:rsidP="00601FB7">
            <w:r w:rsidRPr="00601FB7">
              <w:t>9,992,755.30</w:t>
            </w:r>
          </w:p>
        </w:tc>
      </w:tr>
      <w:tr w:rsidR="00601FB7" w:rsidRPr="00601FB7" w:rsidTr="00601FB7">
        <w:trPr>
          <w:trHeight w:val="300"/>
        </w:trPr>
        <w:tc>
          <w:tcPr>
            <w:tcW w:w="4740" w:type="dxa"/>
            <w:noWrap/>
            <w:hideMark/>
          </w:tcPr>
          <w:p w:rsidR="00601FB7" w:rsidRPr="00601FB7" w:rsidRDefault="00601FB7" w:rsidP="00601FB7"/>
        </w:tc>
        <w:tc>
          <w:tcPr>
            <w:tcW w:w="170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Other Assets</w:t>
            </w:r>
          </w:p>
        </w:tc>
        <w:tc>
          <w:tcPr>
            <w:tcW w:w="1700" w:type="dxa"/>
            <w:noWrap/>
            <w:hideMark/>
          </w:tcPr>
          <w:p w:rsidR="00601FB7" w:rsidRPr="00601FB7" w:rsidRDefault="00601FB7">
            <w:r w:rsidRPr="00601FB7">
              <w:t>Year 2</w:t>
            </w:r>
          </w:p>
        </w:tc>
        <w:tc>
          <w:tcPr>
            <w:tcW w:w="1740" w:type="dxa"/>
            <w:noWrap/>
            <w:hideMark/>
          </w:tcPr>
          <w:p w:rsidR="00601FB7" w:rsidRPr="00601FB7" w:rsidRDefault="00601FB7">
            <w:r w:rsidRPr="00601FB7">
              <w:t>Year 3</w:t>
            </w:r>
          </w:p>
        </w:tc>
        <w:tc>
          <w:tcPr>
            <w:tcW w:w="1680" w:type="dxa"/>
            <w:noWrap/>
            <w:hideMark/>
          </w:tcPr>
          <w:p w:rsidR="00601FB7" w:rsidRPr="00601FB7" w:rsidRDefault="00601FB7">
            <w:r w:rsidRPr="00601FB7">
              <w:t>Year 4</w:t>
            </w:r>
          </w:p>
        </w:tc>
      </w:tr>
      <w:tr w:rsidR="00601FB7" w:rsidRPr="00601FB7" w:rsidTr="00601FB7">
        <w:trPr>
          <w:trHeight w:val="300"/>
        </w:trPr>
        <w:tc>
          <w:tcPr>
            <w:tcW w:w="4740" w:type="dxa"/>
            <w:noWrap/>
            <w:hideMark/>
          </w:tcPr>
          <w:p w:rsidR="00601FB7" w:rsidRPr="00601FB7" w:rsidRDefault="00601FB7"/>
        </w:tc>
        <w:tc>
          <w:tcPr>
            <w:tcW w:w="170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Goodwill</w:t>
            </w:r>
          </w:p>
        </w:tc>
        <w:tc>
          <w:tcPr>
            <w:tcW w:w="1700" w:type="dxa"/>
            <w:noWrap/>
            <w:hideMark/>
          </w:tcPr>
          <w:p w:rsidR="00601FB7" w:rsidRPr="00601FB7" w:rsidRDefault="00601FB7">
            <w:r w:rsidRPr="00601FB7">
              <w:t xml:space="preserve">                    -  </w:t>
            </w:r>
          </w:p>
        </w:tc>
        <w:tc>
          <w:tcPr>
            <w:tcW w:w="1740" w:type="dxa"/>
            <w:noWrap/>
            <w:hideMark/>
          </w:tcPr>
          <w:p w:rsidR="00601FB7" w:rsidRPr="00601FB7" w:rsidRDefault="00601FB7">
            <w:r w:rsidRPr="00601FB7">
              <w:t xml:space="preserve">                   -  </w:t>
            </w:r>
          </w:p>
        </w:tc>
        <w:tc>
          <w:tcPr>
            <w:tcW w:w="1680" w:type="dxa"/>
            <w:noWrap/>
            <w:hideMark/>
          </w:tcPr>
          <w:p w:rsidR="00601FB7" w:rsidRPr="00601FB7" w:rsidRDefault="00601FB7">
            <w:r w:rsidRPr="00601FB7">
              <w:t xml:space="preserve">                        -  </w:t>
            </w:r>
          </w:p>
        </w:tc>
      </w:tr>
      <w:tr w:rsidR="00601FB7" w:rsidRPr="00601FB7" w:rsidTr="00601FB7">
        <w:trPr>
          <w:trHeight w:val="300"/>
        </w:trPr>
        <w:tc>
          <w:tcPr>
            <w:tcW w:w="4740" w:type="dxa"/>
            <w:noWrap/>
            <w:hideMark/>
          </w:tcPr>
          <w:p w:rsidR="00601FB7" w:rsidRPr="00601FB7" w:rsidRDefault="00601FB7">
            <w:r w:rsidRPr="00601FB7">
              <w:t>Deferred income tax</w:t>
            </w:r>
          </w:p>
        </w:tc>
        <w:tc>
          <w:tcPr>
            <w:tcW w:w="1700" w:type="dxa"/>
            <w:noWrap/>
            <w:hideMark/>
          </w:tcPr>
          <w:p w:rsidR="00601FB7" w:rsidRPr="00601FB7" w:rsidRDefault="00601FB7">
            <w:r w:rsidRPr="00601FB7">
              <w:t xml:space="preserve">                    -  </w:t>
            </w:r>
          </w:p>
        </w:tc>
        <w:tc>
          <w:tcPr>
            <w:tcW w:w="1740" w:type="dxa"/>
            <w:noWrap/>
            <w:hideMark/>
          </w:tcPr>
          <w:p w:rsidR="00601FB7" w:rsidRPr="00601FB7" w:rsidRDefault="00601FB7">
            <w:r w:rsidRPr="00601FB7">
              <w:t xml:space="preserve">                   -  </w:t>
            </w:r>
          </w:p>
        </w:tc>
        <w:tc>
          <w:tcPr>
            <w:tcW w:w="1680" w:type="dxa"/>
            <w:noWrap/>
            <w:hideMark/>
          </w:tcPr>
          <w:p w:rsidR="00601FB7" w:rsidRPr="00601FB7" w:rsidRDefault="00601FB7">
            <w:r w:rsidRPr="00601FB7">
              <w:t xml:space="preserve">                        -  </w:t>
            </w:r>
          </w:p>
        </w:tc>
      </w:tr>
      <w:tr w:rsidR="00601FB7" w:rsidRPr="00601FB7" w:rsidTr="00601FB7">
        <w:trPr>
          <w:trHeight w:val="300"/>
        </w:trPr>
        <w:tc>
          <w:tcPr>
            <w:tcW w:w="4740" w:type="dxa"/>
            <w:noWrap/>
            <w:hideMark/>
          </w:tcPr>
          <w:p w:rsidR="00601FB7" w:rsidRPr="00601FB7" w:rsidRDefault="00601FB7">
            <w:r w:rsidRPr="00601FB7">
              <w:t>Long-term investments</w:t>
            </w:r>
          </w:p>
        </w:tc>
        <w:tc>
          <w:tcPr>
            <w:tcW w:w="1700" w:type="dxa"/>
            <w:noWrap/>
            <w:hideMark/>
          </w:tcPr>
          <w:p w:rsidR="00601FB7" w:rsidRPr="00601FB7" w:rsidRDefault="00601FB7">
            <w:r w:rsidRPr="00601FB7">
              <w:t xml:space="preserve">                    -  </w:t>
            </w:r>
          </w:p>
        </w:tc>
        <w:tc>
          <w:tcPr>
            <w:tcW w:w="1740" w:type="dxa"/>
            <w:noWrap/>
            <w:hideMark/>
          </w:tcPr>
          <w:p w:rsidR="00601FB7" w:rsidRPr="00601FB7" w:rsidRDefault="00601FB7">
            <w:r w:rsidRPr="00601FB7">
              <w:t xml:space="preserve">                   -  </w:t>
            </w:r>
          </w:p>
        </w:tc>
        <w:tc>
          <w:tcPr>
            <w:tcW w:w="1680" w:type="dxa"/>
            <w:noWrap/>
            <w:hideMark/>
          </w:tcPr>
          <w:p w:rsidR="00601FB7" w:rsidRPr="00601FB7" w:rsidRDefault="00601FB7">
            <w:r w:rsidRPr="00601FB7">
              <w:t xml:space="preserve">                        -  </w:t>
            </w:r>
          </w:p>
        </w:tc>
      </w:tr>
      <w:tr w:rsidR="00601FB7" w:rsidRPr="00601FB7" w:rsidTr="00601FB7">
        <w:trPr>
          <w:trHeight w:val="300"/>
        </w:trPr>
        <w:tc>
          <w:tcPr>
            <w:tcW w:w="4740" w:type="dxa"/>
            <w:noWrap/>
            <w:hideMark/>
          </w:tcPr>
          <w:p w:rsidR="00601FB7" w:rsidRPr="00601FB7" w:rsidRDefault="00601FB7">
            <w:r w:rsidRPr="00601FB7">
              <w:t>Deposits</w:t>
            </w:r>
          </w:p>
        </w:tc>
        <w:tc>
          <w:tcPr>
            <w:tcW w:w="1700" w:type="dxa"/>
            <w:noWrap/>
            <w:hideMark/>
          </w:tcPr>
          <w:p w:rsidR="00601FB7" w:rsidRPr="00601FB7" w:rsidRDefault="00601FB7">
            <w:r w:rsidRPr="00601FB7">
              <w:t xml:space="preserve">                    -  </w:t>
            </w:r>
          </w:p>
        </w:tc>
        <w:tc>
          <w:tcPr>
            <w:tcW w:w="1740" w:type="dxa"/>
            <w:noWrap/>
            <w:hideMark/>
          </w:tcPr>
          <w:p w:rsidR="00601FB7" w:rsidRPr="00601FB7" w:rsidRDefault="00601FB7">
            <w:r w:rsidRPr="00601FB7">
              <w:t xml:space="preserve">                   -  </w:t>
            </w:r>
          </w:p>
        </w:tc>
        <w:tc>
          <w:tcPr>
            <w:tcW w:w="1680" w:type="dxa"/>
            <w:noWrap/>
            <w:hideMark/>
          </w:tcPr>
          <w:p w:rsidR="00601FB7" w:rsidRPr="00601FB7" w:rsidRDefault="00601FB7">
            <w:r w:rsidRPr="00601FB7">
              <w:t xml:space="preserve">                        -  </w:t>
            </w:r>
          </w:p>
        </w:tc>
      </w:tr>
      <w:tr w:rsidR="00601FB7" w:rsidRPr="00601FB7" w:rsidTr="00601FB7">
        <w:trPr>
          <w:trHeight w:val="300"/>
        </w:trPr>
        <w:tc>
          <w:tcPr>
            <w:tcW w:w="4740" w:type="dxa"/>
            <w:noWrap/>
            <w:hideMark/>
          </w:tcPr>
          <w:p w:rsidR="00601FB7" w:rsidRPr="00601FB7" w:rsidRDefault="00601FB7">
            <w:r w:rsidRPr="00601FB7">
              <w:t>Other long-term assets</w:t>
            </w:r>
          </w:p>
        </w:tc>
        <w:tc>
          <w:tcPr>
            <w:tcW w:w="1700" w:type="dxa"/>
            <w:noWrap/>
            <w:hideMark/>
          </w:tcPr>
          <w:p w:rsidR="00601FB7" w:rsidRPr="00601FB7" w:rsidRDefault="00601FB7">
            <w:r w:rsidRPr="00601FB7">
              <w:t xml:space="preserve">                    -  </w:t>
            </w:r>
          </w:p>
        </w:tc>
        <w:tc>
          <w:tcPr>
            <w:tcW w:w="1740" w:type="dxa"/>
            <w:noWrap/>
            <w:hideMark/>
          </w:tcPr>
          <w:p w:rsidR="00601FB7" w:rsidRPr="00601FB7" w:rsidRDefault="00601FB7">
            <w:r w:rsidRPr="00601FB7">
              <w:t xml:space="preserve">                   -  </w:t>
            </w:r>
          </w:p>
        </w:tc>
        <w:tc>
          <w:tcPr>
            <w:tcW w:w="1680" w:type="dxa"/>
            <w:noWrap/>
            <w:hideMark/>
          </w:tcPr>
          <w:p w:rsidR="00601FB7" w:rsidRPr="00601FB7" w:rsidRDefault="00601FB7">
            <w:r w:rsidRPr="00601FB7">
              <w:t xml:space="preserve">                        -  </w:t>
            </w:r>
          </w:p>
        </w:tc>
      </w:tr>
      <w:tr w:rsidR="00601FB7" w:rsidRPr="00601FB7" w:rsidTr="00601FB7">
        <w:trPr>
          <w:trHeight w:val="300"/>
        </w:trPr>
        <w:tc>
          <w:tcPr>
            <w:tcW w:w="4740" w:type="dxa"/>
            <w:noWrap/>
            <w:hideMark/>
          </w:tcPr>
          <w:p w:rsidR="00601FB7" w:rsidRPr="00601FB7" w:rsidRDefault="00601FB7"/>
        </w:tc>
        <w:tc>
          <w:tcPr>
            <w:tcW w:w="170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Total Other Assets</w:t>
            </w:r>
          </w:p>
        </w:tc>
        <w:tc>
          <w:tcPr>
            <w:tcW w:w="1700" w:type="dxa"/>
            <w:noWrap/>
            <w:hideMark/>
          </w:tcPr>
          <w:p w:rsidR="00601FB7" w:rsidRPr="00601FB7" w:rsidRDefault="00601FB7">
            <w:r w:rsidRPr="00601FB7">
              <w:t xml:space="preserve">-  </w:t>
            </w:r>
          </w:p>
        </w:tc>
        <w:tc>
          <w:tcPr>
            <w:tcW w:w="1740" w:type="dxa"/>
            <w:noWrap/>
            <w:hideMark/>
          </w:tcPr>
          <w:p w:rsidR="00601FB7" w:rsidRPr="00601FB7" w:rsidRDefault="00601FB7">
            <w:r w:rsidRPr="00601FB7">
              <w:t xml:space="preserve">-  </w:t>
            </w:r>
          </w:p>
        </w:tc>
        <w:tc>
          <w:tcPr>
            <w:tcW w:w="1680" w:type="dxa"/>
            <w:noWrap/>
            <w:hideMark/>
          </w:tcPr>
          <w:p w:rsidR="00601FB7" w:rsidRPr="00601FB7" w:rsidRDefault="00601FB7">
            <w:r w:rsidRPr="00601FB7">
              <w:t xml:space="preserve">-  </w:t>
            </w:r>
          </w:p>
        </w:tc>
      </w:tr>
      <w:tr w:rsidR="00601FB7" w:rsidRPr="00601FB7" w:rsidTr="00601FB7">
        <w:trPr>
          <w:trHeight w:val="300"/>
        </w:trPr>
        <w:tc>
          <w:tcPr>
            <w:tcW w:w="4740" w:type="dxa"/>
            <w:noWrap/>
            <w:hideMark/>
          </w:tcPr>
          <w:p w:rsidR="00601FB7" w:rsidRPr="00601FB7" w:rsidRDefault="00601FB7"/>
        </w:tc>
        <w:tc>
          <w:tcPr>
            <w:tcW w:w="170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TOTAL ASSETS</w:t>
            </w:r>
          </w:p>
        </w:tc>
        <w:tc>
          <w:tcPr>
            <w:tcW w:w="1700" w:type="dxa"/>
            <w:noWrap/>
            <w:hideMark/>
          </w:tcPr>
          <w:p w:rsidR="00601FB7" w:rsidRPr="00601FB7" w:rsidRDefault="00601FB7" w:rsidP="00601FB7">
            <w:r w:rsidRPr="00601FB7">
              <w:t>21,341,825.00</w:t>
            </w:r>
          </w:p>
        </w:tc>
        <w:tc>
          <w:tcPr>
            <w:tcW w:w="1740" w:type="dxa"/>
            <w:noWrap/>
            <w:hideMark/>
          </w:tcPr>
          <w:p w:rsidR="00601FB7" w:rsidRPr="00601FB7" w:rsidRDefault="00601FB7" w:rsidP="00601FB7">
            <w:r w:rsidRPr="00601FB7">
              <w:t>19,898,086.34</w:t>
            </w:r>
          </w:p>
        </w:tc>
        <w:tc>
          <w:tcPr>
            <w:tcW w:w="1680" w:type="dxa"/>
            <w:noWrap/>
            <w:hideMark/>
          </w:tcPr>
          <w:p w:rsidR="00601FB7" w:rsidRPr="00601FB7" w:rsidRDefault="00601FB7" w:rsidP="00601FB7">
            <w:r w:rsidRPr="00601FB7">
              <w:t>18,478,719.35</w:t>
            </w:r>
          </w:p>
        </w:tc>
      </w:tr>
      <w:tr w:rsidR="00601FB7" w:rsidRPr="00601FB7" w:rsidTr="00601FB7">
        <w:trPr>
          <w:trHeight w:val="300"/>
        </w:trPr>
        <w:tc>
          <w:tcPr>
            <w:tcW w:w="4740" w:type="dxa"/>
            <w:noWrap/>
            <w:hideMark/>
          </w:tcPr>
          <w:p w:rsidR="00601FB7" w:rsidRPr="00601FB7" w:rsidRDefault="00601FB7" w:rsidP="00601FB7"/>
        </w:tc>
        <w:tc>
          <w:tcPr>
            <w:tcW w:w="170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LIABILITIES</w:t>
            </w:r>
          </w:p>
        </w:tc>
        <w:tc>
          <w:tcPr>
            <w:tcW w:w="170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tc>
        <w:tc>
          <w:tcPr>
            <w:tcW w:w="170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Current Liabilities</w:t>
            </w:r>
          </w:p>
        </w:tc>
        <w:tc>
          <w:tcPr>
            <w:tcW w:w="1700" w:type="dxa"/>
            <w:noWrap/>
            <w:hideMark/>
          </w:tcPr>
          <w:p w:rsidR="00601FB7" w:rsidRPr="00601FB7" w:rsidRDefault="00601FB7">
            <w:r w:rsidRPr="00601FB7">
              <w:t>Year 2</w:t>
            </w:r>
          </w:p>
        </w:tc>
        <w:tc>
          <w:tcPr>
            <w:tcW w:w="1740" w:type="dxa"/>
            <w:noWrap/>
            <w:hideMark/>
          </w:tcPr>
          <w:p w:rsidR="00601FB7" w:rsidRPr="00601FB7" w:rsidRDefault="00601FB7">
            <w:r w:rsidRPr="00601FB7">
              <w:t>Year 3</w:t>
            </w:r>
          </w:p>
        </w:tc>
        <w:tc>
          <w:tcPr>
            <w:tcW w:w="1680" w:type="dxa"/>
            <w:noWrap/>
            <w:hideMark/>
          </w:tcPr>
          <w:p w:rsidR="00601FB7" w:rsidRPr="00601FB7" w:rsidRDefault="00601FB7">
            <w:r w:rsidRPr="00601FB7">
              <w:t>Year 4</w:t>
            </w:r>
          </w:p>
        </w:tc>
      </w:tr>
      <w:tr w:rsidR="00601FB7" w:rsidRPr="00601FB7" w:rsidTr="00601FB7">
        <w:trPr>
          <w:trHeight w:val="300"/>
        </w:trPr>
        <w:tc>
          <w:tcPr>
            <w:tcW w:w="4740" w:type="dxa"/>
            <w:noWrap/>
            <w:hideMark/>
          </w:tcPr>
          <w:p w:rsidR="00601FB7" w:rsidRPr="00601FB7" w:rsidRDefault="00601FB7"/>
        </w:tc>
        <w:tc>
          <w:tcPr>
            <w:tcW w:w="170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Accounts payable</w:t>
            </w:r>
          </w:p>
        </w:tc>
        <w:tc>
          <w:tcPr>
            <w:tcW w:w="1700" w:type="dxa"/>
            <w:noWrap/>
            <w:hideMark/>
          </w:tcPr>
          <w:p w:rsidR="00601FB7" w:rsidRPr="00601FB7" w:rsidRDefault="00601FB7" w:rsidP="00601FB7">
            <w:r w:rsidRPr="00601FB7">
              <w:t>1,765,764.00</w:t>
            </w:r>
          </w:p>
        </w:tc>
        <w:tc>
          <w:tcPr>
            <w:tcW w:w="1740" w:type="dxa"/>
            <w:noWrap/>
            <w:hideMark/>
          </w:tcPr>
          <w:p w:rsidR="00601FB7" w:rsidRPr="00601FB7" w:rsidRDefault="00601FB7" w:rsidP="00601FB7">
            <w:r w:rsidRPr="00601FB7">
              <w:t>1,765,764.00</w:t>
            </w:r>
          </w:p>
        </w:tc>
        <w:tc>
          <w:tcPr>
            <w:tcW w:w="1680" w:type="dxa"/>
            <w:noWrap/>
            <w:hideMark/>
          </w:tcPr>
          <w:p w:rsidR="00601FB7" w:rsidRPr="00601FB7" w:rsidRDefault="00601FB7" w:rsidP="00601FB7">
            <w:r w:rsidRPr="00601FB7">
              <w:t>1,765,764.00</w:t>
            </w:r>
          </w:p>
        </w:tc>
      </w:tr>
      <w:tr w:rsidR="00601FB7" w:rsidRPr="00601FB7" w:rsidTr="00601FB7">
        <w:trPr>
          <w:trHeight w:val="300"/>
        </w:trPr>
        <w:tc>
          <w:tcPr>
            <w:tcW w:w="4740" w:type="dxa"/>
            <w:noWrap/>
            <w:hideMark/>
          </w:tcPr>
          <w:p w:rsidR="00601FB7" w:rsidRPr="00601FB7" w:rsidRDefault="00601FB7" w:rsidP="00601FB7">
            <w:r w:rsidRPr="00601FB7">
              <w:t>Accrued expenses</w:t>
            </w:r>
          </w:p>
        </w:tc>
        <w:tc>
          <w:tcPr>
            <w:tcW w:w="1700" w:type="dxa"/>
            <w:noWrap/>
            <w:hideMark/>
          </w:tcPr>
          <w:p w:rsidR="00601FB7" w:rsidRPr="00601FB7" w:rsidRDefault="00601FB7">
            <w:r w:rsidRPr="00601FB7">
              <w:t xml:space="preserve">                    -  </w:t>
            </w:r>
          </w:p>
        </w:tc>
        <w:tc>
          <w:tcPr>
            <w:tcW w:w="1740" w:type="dxa"/>
            <w:noWrap/>
            <w:hideMark/>
          </w:tcPr>
          <w:p w:rsidR="00601FB7" w:rsidRPr="00601FB7" w:rsidRDefault="00601FB7">
            <w:r w:rsidRPr="00601FB7">
              <w:t xml:space="preserve">                   -  </w:t>
            </w:r>
          </w:p>
        </w:tc>
        <w:tc>
          <w:tcPr>
            <w:tcW w:w="1680" w:type="dxa"/>
            <w:noWrap/>
            <w:hideMark/>
          </w:tcPr>
          <w:p w:rsidR="00601FB7" w:rsidRPr="00601FB7" w:rsidRDefault="00601FB7">
            <w:r w:rsidRPr="00601FB7">
              <w:t xml:space="preserve">                        -  </w:t>
            </w:r>
          </w:p>
        </w:tc>
      </w:tr>
      <w:tr w:rsidR="00601FB7" w:rsidRPr="00601FB7" w:rsidTr="00601FB7">
        <w:trPr>
          <w:trHeight w:val="300"/>
        </w:trPr>
        <w:tc>
          <w:tcPr>
            <w:tcW w:w="4740" w:type="dxa"/>
            <w:noWrap/>
            <w:hideMark/>
          </w:tcPr>
          <w:p w:rsidR="00601FB7" w:rsidRPr="00601FB7" w:rsidRDefault="00601FB7">
            <w:r w:rsidRPr="00601FB7">
              <w:t>Notes payable/short-term debt</w:t>
            </w:r>
          </w:p>
        </w:tc>
        <w:tc>
          <w:tcPr>
            <w:tcW w:w="1700" w:type="dxa"/>
            <w:noWrap/>
            <w:hideMark/>
          </w:tcPr>
          <w:p w:rsidR="00601FB7" w:rsidRPr="00601FB7" w:rsidRDefault="00601FB7">
            <w:r w:rsidRPr="00601FB7">
              <w:t xml:space="preserve">                    -  </w:t>
            </w:r>
          </w:p>
        </w:tc>
        <w:tc>
          <w:tcPr>
            <w:tcW w:w="1740" w:type="dxa"/>
            <w:noWrap/>
            <w:hideMark/>
          </w:tcPr>
          <w:p w:rsidR="00601FB7" w:rsidRPr="00601FB7" w:rsidRDefault="00601FB7">
            <w:r w:rsidRPr="00601FB7">
              <w:t xml:space="preserve">                   -  </w:t>
            </w:r>
          </w:p>
        </w:tc>
        <w:tc>
          <w:tcPr>
            <w:tcW w:w="1680" w:type="dxa"/>
            <w:noWrap/>
            <w:hideMark/>
          </w:tcPr>
          <w:p w:rsidR="00601FB7" w:rsidRPr="00601FB7" w:rsidRDefault="00601FB7">
            <w:r w:rsidRPr="00601FB7">
              <w:t xml:space="preserve">                        -  </w:t>
            </w:r>
          </w:p>
        </w:tc>
      </w:tr>
      <w:tr w:rsidR="00601FB7" w:rsidRPr="00601FB7" w:rsidTr="00601FB7">
        <w:trPr>
          <w:trHeight w:val="300"/>
        </w:trPr>
        <w:tc>
          <w:tcPr>
            <w:tcW w:w="4740" w:type="dxa"/>
            <w:noWrap/>
            <w:hideMark/>
          </w:tcPr>
          <w:p w:rsidR="00601FB7" w:rsidRPr="00601FB7" w:rsidRDefault="00601FB7">
            <w:r w:rsidRPr="00601FB7">
              <w:t>Capital leases</w:t>
            </w:r>
          </w:p>
        </w:tc>
        <w:tc>
          <w:tcPr>
            <w:tcW w:w="1700" w:type="dxa"/>
            <w:noWrap/>
            <w:hideMark/>
          </w:tcPr>
          <w:p w:rsidR="00601FB7" w:rsidRPr="00601FB7" w:rsidRDefault="00601FB7">
            <w:r w:rsidRPr="00601FB7">
              <w:t xml:space="preserve">                    -  </w:t>
            </w:r>
          </w:p>
        </w:tc>
        <w:tc>
          <w:tcPr>
            <w:tcW w:w="1740" w:type="dxa"/>
            <w:noWrap/>
            <w:hideMark/>
          </w:tcPr>
          <w:p w:rsidR="00601FB7" w:rsidRPr="00601FB7" w:rsidRDefault="00601FB7">
            <w:r w:rsidRPr="00601FB7">
              <w:t xml:space="preserve">                   -  </w:t>
            </w:r>
          </w:p>
        </w:tc>
        <w:tc>
          <w:tcPr>
            <w:tcW w:w="1680" w:type="dxa"/>
            <w:noWrap/>
            <w:hideMark/>
          </w:tcPr>
          <w:p w:rsidR="00601FB7" w:rsidRPr="00601FB7" w:rsidRDefault="00601FB7">
            <w:r w:rsidRPr="00601FB7">
              <w:t xml:space="preserve">                        -  </w:t>
            </w:r>
          </w:p>
        </w:tc>
      </w:tr>
      <w:tr w:rsidR="00601FB7" w:rsidRPr="00601FB7" w:rsidTr="00601FB7">
        <w:trPr>
          <w:trHeight w:val="300"/>
        </w:trPr>
        <w:tc>
          <w:tcPr>
            <w:tcW w:w="4740" w:type="dxa"/>
            <w:noWrap/>
            <w:hideMark/>
          </w:tcPr>
          <w:p w:rsidR="00601FB7" w:rsidRPr="00601FB7" w:rsidRDefault="00601FB7">
            <w:r w:rsidRPr="00601FB7">
              <w:t>Other current liabilities</w:t>
            </w:r>
          </w:p>
        </w:tc>
        <w:tc>
          <w:tcPr>
            <w:tcW w:w="1700" w:type="dxa"/>
            <w:noWrap/>
            <w:hideMark/>
          </w:tcPr>
          <w:p w:rsidR="00601FB7" w:rsidRPr="00601FB7" w:rsidRDefault="00601FB7">
            <w:r w:rsidRPr="00601FB7">
              <w:t xml:space="preserve">                    -  </w:t>
            </w:r>
          </w:p>
        </w:tc>
        <w:tc>
          <w:tcPr>
            <w:tcW w:w="1740" w:type="dxa"/>
            <w:noWrap/>
            <w:hideMark/>
          </w:tcPr>
          <w:p w:rsidR="00601FB7" w:rsidRPr="00601FB7" w:rsidRDefault="00601FB7">
            <w:r w:rsidRPr="00601FB7">
              <w:t xml:space="preserve">                   -  </w:t>
            </w:r>
          </w:p>
        </w:tc>
        <w:tc>
          <w:tcPr>
            <w:tcW w:w="1680" w:type="dxa"/>
            <w:noWrap/>
            <w:hideMark/>
          </w:tcPr>
          <w:p w:rsidR="00601FB7" w:rsidRPr="00601FB7" w:rsidRDefault="00601FB7">
            <w:r w:rsidRPr="00601FB7">
              <w:t xml:space="preserve">                        -  </w:t>
            </w:r>
          </w:p>
        </w:tc>
      </w:tr>
      <w:tr w:rsidR="00601FB7" w:rsidRPr="00601FB7" w:rsidTr="00601FB7">
        <w:trPr>
          <w:trHeight w:val="300"/>
        </w:trPr>
        <w:tc>
          <w:tcPr>
            <w:tcW w:w="4740" w:type="dxa"/>
            <w:noWrap/>
            <w:hideMark/>
          </w:tcPr>
          <w:p w:rsidR="00601FB7" w:rsidRPr="00601FB7" w:rsidRDefault="00601FB7"/>
        </w:tc>
        <w:tc>
          <w:tcPr>
            <w:tcW w:w="170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Total Current Liabilities</w:t>
            </w:r>
          </w:p>
        </w:tc>
        <w:tc>
          <w:tcPr>
            <w:tcW w:w="1700" w:type="dxa"/>
            <w:noWrap/>
            <w:hideMark/>
          </w:tcPr>
          <w:p w:rsidR="00601FB7" w:rsidRPr="00601FB7" w:rsidRDefault="00601FB7" w:rsidP="00601FB7">
            <w:r w:rsidRPr="00601FB7">
              <w:t>1,765,764.00</w:t>
            </w:r>
          </w:p>
        </w:tc>
        <w:tc>
          <w:tcPr>
            <w:tcW w:w="1740" w:type="dxa"/>
            <w:noWrap/>
            <w:hideMark/>
          </w:tcPr>
          <w:p w:rsidR="00601FB7" w:rsidRPr="00601FB7" w:rsidRDefault="00601FB7" w:rsidP="00601FB7">
            <w:r w:rsidRPr="00601FB7">
              <w:t>1,765,764.00</w:t>
            </w:r>
          </w:p>
        </w:tc>
        <w:tc>
          <w:tcPr>
            <w:tcW w:w="1680" w:type="dxa"/>
            <w:noWrap/>
            <w:hideMark/>
          </w:tcPr>
          <w:p w:rsidR="00601FB7" w:rsidRPr="00601FB7" w:rsidRDefault="00601FB7" w:rsidP="00601FB7">
            <w:r w:rsidRPr="00601FB7">
              <w:t>1,765,764.00</w:t>
            </w:r>
          </w:p>
        </w:tc>
      </w:tr>
      <w:tr w:rsidR="00601FB7" w:rsidRPr="00601FB7" w:rsidTr="00601FB7">
        <w:trPr>
          <w:trHeight w:val="300"/>
        </w:trPr>
        <w:tc>
          <w:tcPr>
            <w:tcW w:w="4740" w:type="dxa"/>
            <w:noWrap/>
            <w:hideMark/>
          </w:tcPr>
          <w:p w:rsidR="00601FB7" w:rsidRPr="00601FB7" w:rsidRDefault="00601FB7" w:rsidP="00601FB7"/>
        </w:tc>
        <w:tc>
          <w:tcPr>
            <w:tcW w:w="170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Debt</w:t>
            </w:r>
          </w:p>
        </w:tc>
        <w:tc>
          <w:tcPr>
            <w:tcW w:w="1700" w:type="dxa"/>
            <w:noWrap/>
            <w:hideMark/>
          </w:tcPr>
          <w:p w:rsidR="00601FB7" w:rsidRPr="00601FB7" w:rsidRDefault="00601FB7">
            <w:r w:rsidRPr="00601FB7">
              <w:t>Year 2</w:t>
            </w:r>
          </w:p>
        </w:tc>
        <w:tc>
          <w:tcPr>
            <w:tcW w:w="1740" w:type="dxa"/>
            <w:noWrap/>
            <w:hideMark/>
          </w:tcPr>
          <w:p w:rsidR="00601FB7" w:rsidRPr="00601FB7" w:rsidRDefault="00601FB7">
            <w:r w:rsidRPr="00601FB7">
              <w:t>Year 3</w:t>
            </w:r>
          </w:p>
        </w:tc>
        <w:tc>
          <w:tcPr>
            <w:tcW w:w="1680" w:type="dxa"/>
            <w:noWrap/>
            <w:hideMark/>
          </w:tcPr>
          <w:p w:rsidR="00601FB7" w:rsidRPr="00601FB7" w:rsidRDefault="00601FB7">
            <w:r w:rsidRPr="00601FB7">
              <w:t>Year 4</w:t>
            </w:r>
          </w:p>
        </w:tc>
      </w:tr>
      <w:tr w:rsidR="00601FB7" w:rsidRPr="00601FB7" w:rsidTr="00601FB7">
        <w:trPr>
          <w:trHeight w:val="300"/>
        </w:trPr>
        <w:tc>
          <w:tcPr>
            <w:tcW w:w="4740" w:type="dxa"/>
            <w:noWrap/>
            <w:hideMark/>
          </w:tcPr>
          <w:p w:rsidR="00601FB7" w:rsidRPr="00601FB7" w:rsidRDefault="00601FB7"/>
        </w:tc>
        <w:tc>
          <w:tcPr>
            <w:tcW w:w="170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Long-term debt/loan</w:t>
            </w:r>
          </w:p>
        </w:tc>
        <w:tc>
          <w:tcPr>
            <w:tcW w:w="170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Other long-term debt</w:t>
            </w:r>
          </w:p>
        </w:tc>
        <w:tc>
          <w:tcPr>
            <w:tcW w:w="170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tc>
        <w:tc>
          <w:tcPr>
            <w:tcW w:w="170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Total Debt</w:t>
            </w:r>
          </w:p>
        </w:tc>
        <w:tc>
          <w:tcPr>
            <w:tcW w:w="1700" w:type="dxa"/>
            <w:noWrap/>
            <w:hideMark/>
          </w:tcPr>
          <w:p w:rsidR="00601FB7" w:rsidRPr="00601FB7" w:rsidRDefault="00601FB7" w:rsidP="00601FB7">
            <w:r w:rsidRPr="00601FB7">
              <w:t>1,765,764.00</w:t>
            </w:r>
          </w:p>
        </w:tc>
        <w:tc>
          <w:tcPr>
            <w:tcW w:w="1740" w:type="dxa"/>
            <w:noWrap/>
            <w:hideMark/>
          </w:tcPr>
          <w:p w:rsidR="00601FB7" w:rsidRPr="00601FB7" w:rsidRDefault="00601FB7" w:rsidP="00601FB7">
            <w:r w:rsidRPr="00601FB7">
              <w:t>1,765,764.00</w:t>
            </w:r>
          </w:p>
        </w:tc>
        <w:tc>
          <w:tcPr>
            <w:tcW w:w="1680" w:type="dxa"/>
            <w:noWrap/>
            <w:hideMark/>
          </w:tcPr>
          <w:p w:rsidR="00601FB7" w:rsidRPr="00601FB7" w:rsidRDefault="00601FB7" w:rsidP="00601FB7">
            <w:r w:rsidRPr="00601FB7">
              <w:t>1,765,764.00</w:t>
            </w:r>
          </w:p>
        </w:tc>
      </w:tr>
      <w:tr w:rsidR="00601FB7" w:rsidRPr="00601FB7" w:rsidTr="00601FB7">
        <w:trPr>
          <w:trHeight w:val="300"/>
        </w:trPr>
        <w:tc>
          <w:tcPr>
            <w:tcW w:w="4740" w:type="dxa"/>
            <w:noWrap/>
            <w:hideMark/>
          </w:tcPr>
          <w:p w:rsidR="00601FB7" w:rsidRPr="00601FB7" w:rsidRDefault="00601FB7" w:rsidP="00601FB7"/>
        </w:tc>
        <w:tc>
          <w:tcPr>
            <w:tcW w:w="170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Other Liabilities</w:t>
            </w:r>
          </w:p>
        </w:tc>
        <w:tc>
          <w:tcPr>
            <w:tcW w:w="1700" w:type="dxa"/>
            <w:noWrap/>
            <w:hideMark/>
          </w:tcPr>
          <w:p w:rsidR="00601FB7" w:rsidRPr="00601FB7" w:rsidRDefault="00601FB7">
            <w:r w:rsidRPr="00601FB7">
              <w:t>Year 2</w:t>
            </w:r>
          </w:p>
        </w:tc>
        <w:tc>
          <w:tcPr>
            <w:tcW w:w="1740" w:type="dxa"/>
            <w:noWrap/>
            <w:hideMark/>
          </w:tcPr>
          <w:p w:rsidR="00601FB7" w:rsidRPr="00601FB7" w:rsidRDefault="00601FB7">
            <w:r w:rsidRPr="00601FB7">
              <w:t>Year 3</w:t>
            </w:r>
          </w:p>
        </w:tc>
        <w:tc>
          <w:tcPr>
            <w:tcW w:w="1680" w:type="dxa"/>
            <w:noWrap/>
            <w:hideMark/>
          </w:tcPr>
          <w:p w:rsidR="00601FB7" w:rsidRPr="00601FB7" w:rsidRDefault="00601FB7">
            <w:r w:rsidRPr="00601FB7">
              <w:t>Year 4</w:t>
            </w:r>
          </w:p>
        </w:tc>
      </w:tr>
      <w:tr w:rsidR="00601FB7" w:rsidRPr="00601FB7" w:rsidTr="00601FB7">
        <w:trPr>
          <w:trHeight w:val="300"/>
        </w:trPr>
        <w:tc>
          <w:tcPr>
            <w:tcW w:w="4740" w:type="dxa"/>
            <w:noWrap/>
            <w:hideMark/>
          </w:tcPr>
          <w:p w:rsidR="00601FB7" w:rsidRPr="00601FB7" w:rsidRDefault="00601FB7"/>
        </w:tc>
        <w:tc>
          <w:tcPr>
            <w:tcW w:w="170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lastRenderedPageBreak/>
              <w:t>Other liabilities (specify)</w:t>
            </w:r>
          </w:p>
        </w:tc>
        <w:tc>
          <w:tcPr>
            <w:tcW w:w="1700" w:type="dxa"/>
            <w:noWrap/>
            <w:hideMark/>
          </w:tcPr>
          <w:p w:rsidR="00601FB7" w:rsidRPr="00601FB7" w:rsidRDefault="00601FB7" w:rsidP="00601FB7">
            <w:r w:rsidRPr="00601FB7">
              <w:t>10,825,908.00</w:t>
            </w:r>
          </w:p>
        </w:tc>
        <w:tc>
          <w:tcPr>
            <w:tcW w:w="1740" w:type="dxa"/>
            <w:noWrap/>
            <w:hideMark/>
          </w:tcPr>
          <w:p w:rsidR="00601FB7" w:rsidRPr="00601FB7" w:rsidRDefault="00601FB7" w:rsidP="00601FB7">
            <w:r w:rsidRPr="00601FB7">
              <w:t>10,825,908.00</w:t>
            </w:r>
          </w:p>
        </w:tc>
        <w:tc>
          <w:tcPr>
            <w:tcW w:w="1680" w:type="dxa"/>
            <w:noWrap/>
            <w:hideMark/>
          </w:tcPr>
          <w:p w:rsidR="00601FB7" w:rsidRPr="00601FB7" w:rsidRDefault="00601FB7" w:rsidP="00601FB7">
            <w:r w:rsidRPr="00601FB7">
              <w:t>10,825,908.00</w:t>
            </w:r>
          </w:p>
        </w:tc>
      </w:tr>
      <w:tr w:rsidR="00601FB7" w:rsidRPr="00601FB7" w:rsidTr="00601FB7">
        <w:trPr>
          <w:trHeight w:val="300"/>
        </w:trPr>
        <w:tc>
          <w:tcPr>
            <w:tcW w:w="4740" w:type="dxa"/>
            <w:noWrap/>
            <w:hideMark/>
          </w:tcPr>
          <w:p w:rsidR="00601FB7" w:rsidRPr="00601FB7" w:rsidRDefault="00601FB7" w:rsidP="00601FB7">
            <w:r w:rsidRPr="00601FB7">
              <w:t>Other liabilities (specify)</w:t>
            </w:r>
          </w:p>
        </w:tc>
        <w:tc>
          <w:tcPr>
            <w:tcW w:w="1700" w:type="dxa"/>
            <w:noWrap/>
            <w:hideMark/>
          </w:tcPr>
          <w:p w:rsidR="00601FB7" w:rsidRPr="00601FB7" w:rsidRDefault="00601FB7">
            <w:r w:rsidRPr="00601FB7">
              <w:t xml:space="preserve">                    -  </w:t>
            </w:r>
          </w:p>
        </w:tc>
        <w:tc>
          <w:tcPr>
            <w:tcW w:w="1740" w:type="dxa"/>
            <w:noWrap/>
            <w:hideMark/>
          </w:tcPr>
          <w:p w:rsidR="00601FB7" w:rsidRPr="00601FB7" w:rsidRDefault="00601FB7">
            <w:r w:rsidRPr="00601FB7">
              <w:t xml:space="preserve">                   -  </w:t>
            </w:r>
          </w:p>
        </w:tc>
        <w:tc>
          <w:tcPr>
            <w:tcW w:w="1680" w:type="dxa"/>
            <w:noWrap/>
            <w:hideMark/>
          </w:tcPr>
          <w:p w:rsidR="00601FB7" w:rsidRPr="00601FB7" w:rsidRDefault="00601FB7">
            <w:r w:rsidRPr="00601FB7">
              <w:t xml:space="preserve">                        -  </w:t>
            </w:r>
          </w:p>
        </w:tc>
      </w:tr>
      <w:tr w:rsidR="00601FB7" w:rsidRPr="00601FB7" w:rsidTr="00601FB7">
        <w:trPr>
          <w:trHeight w:val="300"/>
        </w:trPr>
        <w:tc>
          <w:tcPr>
            <w:tcW w:w="4740" w:type="dxa"/>
            <w:noWrap/>
            <w:hideMark/>
          </w:tcPr>
          <w:p w:rsidR="00601FB7" w:rsidRPr="00601FB7" w:rsidRDefault="00601FB7"/>
        </w:tc>
        <w:tc>
          <w:tcPr>
            <w:tcW w:w="170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Total Other Liabilities</w:t>
            </w:r>
          </w:p>
        </w:tc>
        <w:tc>
          <w:tcPr>
            <w:tcW w:w="1700" w:type="dxa"/>
            <w:noWrap/>
            <w:hideMark/>
          </w:tcPr>
          <w:p w:rsidR="00601FB7" w:rsidRPr="00601FB7" w:rsidRDefault="00601FB7" w:rsidP="00601FB7">
            <w:r w:rsidRPr="00601FB7">
              <w:t>10,825,908.00</w:t>
            </w:r>
          </w:p>
        </w:tc>
        <w:tc>
          <w:tcPr>
            <w:tcW w:w="1740" w:type="dxa"/>
            <w:noWrap/>
            <w:hideMark/>
          </w:tcPr>
          <w:p w:rsidR="00601FB7" w:rsidRPr="00601FB7" w:rsidRDefault="00601FB7" w:rsidP="00601FB7">
            <w:r w:rsidRPr="00601FB7">
              <w:t>10,825,908.00</w:t>
            </w:r>
          </w:p>
        </w:tc>
        <w:tc>
          <w:tcPr>
            <w:tcW w:w="1680" w:type="dxa"/>
            <w:noWrap/>
            <w:hideMark/>
          </w:tcPr>
          <w:p w:rsidR="00601FB7" w:rsidRPr="00601FB7" w:rsidRDefault="00601FB7" w:rsidP="00601FB7">
            <w:r w:rsidRPr="00601FB7">
              <w:t>10,825,908.00</w:t>
            </w:r>
          </w:p>
        </w:tc>
      </w:tr>
      <w:tr w:rsidR="00601FB7" w:rsidRPr="00601FB7" w:rsidTr="00601FB7">
        <w:trPr>
          <w:trHeight w:val="300"/>
        </w:trPr>
        <w:tc>
          <w:tcPr>
            <w:tcW w:w="4740" w:type="dxa"/>
            <w:noWrap/>
            <w:hideMark/>
          </w:tcPr>
          <w:p w:rsidR="00601FB7" w:rsidRPr="00601FB7" w:rsidRDefault="00601FB7" w:rsidP="00601FB7"/>
        </w:tc>
        <w:tc>
          <w:tcPr>
            <w:tcW w:w="170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TOTAL LIABILITIES</w:t>
            </w:r>
          </w:p>
        </w:tc>
        <w:tc>
          <w:tcPr>
            <w:tcW w:w="1700" w:type="dxa"/>
            <w:noWrap/>
            <w:hideMark/>
          </w:tcPr>
          <w:p w:rsidR="00601FB7" w:rsidRPr="00601FB7" w:rsidRDefault="00601FB7" w:rsidP="00601FB7">
            <w:r w:rsidRPr="00601FB7">
              <w:t>12,591,672.00</w:t>
            </w:r>
          </w:p>
        </w:tc>
        <w:tc>
          <w:tcPr>
            <w:tcW w:w="1740" w:type="dxa"/>
            <w:noWrap/>
            <w:hideMark/>
          </w:tcPr>
          <w:p w:rsidR="00601FB7" w:rsidRPr="00601FB7" w:rsidRDefault="00601FB7" w:rsidP="00601FB7">
            <w:r w:rsidRPr="00601FB7">
              <w:t>12,591,672.00</w:t>
            </w:r>
          </w:p>
        </w:tc>
        <w:tc>
          <w:tcPr>
            <w:tcW w:w="1680" w:type="dxa"/>
            <w:noWrap/>
            <w:hideMark/>
          </w:tcPr>
          <w:p w:rsidR="00601FB7" w:rsidRPr="00601FB7" w:rsidRDefault="00601FB7" w:rsidP="00601FB7">
            <w:r w:rsidRPr="00601FB7">
              <w:t>12,591,672.00</w:t>
            </w:r>
          </w:p>
        </w:tc>
      </w:tr>
      <w:tr w:rsidR="00601FB7" w:rsidRPr="00601FB7" w:rsidTr="00601FB7">
        <w:trPr>
          <w:trHeight w:val="300"/>
        </w:trPr>
        <w:tc>
          <w:tcPr>
            <w:tcW w:w="4740" w:type="dxa"/>
            <w:noWrap/>
            <w:hideMark/>
          </w:tcPr>
          <w:p w:rsidR="00601FB7" w:rsidRPr="00601FB7" w:rsidRDefault="00601FB7" w:rsidP="00601FB7"/>
        </w:tc>
        <w:tc>
          <w:tcPr>
            <w:tcW w:w="170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EQUITY</w:t>
            </w:r>
          </w:p>
        </w:tc>
        <w:tc>
          <w:tcPr>
            <w:tcW w:w="170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tc>
        <w:tc>
          <w:tcPr>
            <w:tcW w:w="170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tc>
        <w:tc>
          <w:tcPr>
            <w:tcW w:w="1700" w:type="dxa"/>
            <w:noWrap/>
            <w:hideMark/>
          </w:tcPr>
          <w:p w:rsidR="00601FB7" w:rsidRPr="00601FB7" w:rsidRDefault="00601FB7">
            <w:r w:rsidRPr="00601FB7">
              <w:t>Year 2</w:t>
            </w:r>
          </w:p>
        </w:tc>
        <w:tc>
          <w:tcPr>
            <w:tcW w:w="1740" w:type="dxa"/>
            <w:noWrap/>
            <w:hideMark/>
          </w:tcPr>
          <w:p w:rsidR="00601FB7" w:rsidRPr="00601FB7" w:rsidRDefault="00601FB7">
            <w:r w:rsidRPr="00601FB7">
              <w:t>Year 3</w:t>
            </w:r>
          </w:p>
        </w:tc>
        <w:tc>
          <w:tcPr>
            <w:tcW w:w="1680" w:type="dxa"/>
            <w:noWrap/>
            <w:hideMark/>
          </w:tcPr>
          <w:p w:rsidR="00601FB7" w:rsidRPr="00601FB7" w:rsidRDefault="00601FB7">
            <w:r w:rsidRPr="00601FB7">
              <w:t>Year 4</w:t>
            </w:r>
          </w:p>
        </w:tc>
      </w:tr>
      <w:tr w:rsidR="00601FB7" w:rsidRPr="00601FB7" w:rsidTr="00601FB7">
        <w:trPr>
          <w:trHeight w:val="300"/>
        </w:trPr>
        <w:tc>
          <w:tcPr>
            <w:tcW w:w="4740" w:type="dxa"/>
            <w:noWrap/>
            <w:hideMark/>
          </w:tcPr>
          <w:p w:rsidR="00601FB7" w:rsidRPr="00601FB7" w:rsidRDefault="00601FB7">
            <w:r w:rsidRPr="00601FB7">
              <w:t>Owner's equity (common)</w:t>
            </w:r>
          </w:p>
        </w:tc>
        <w:tc>
          <w:tcPr>
            <w:tcW w:w="1700" w:type="dxa"/>
            <w:noWrap/>
            <w:hideMark/>
          </w:tcPr>
          <w:p w:rsidR="00601FB7" w:rsidRPr="00601FB7" w:rsidRDefault="00601FB7" w:rsidP="00601FB7">
            <w:r w:rsidRPr="00601FB7">
              <w:t>8,696,888.00</w:t>
            </w:r>
          </w:p>
        </w:tc>
        <w:tc>
          <w:tcPr>
            <w:tcW w:w="1740" w:type="dxa"/>
            <w:noWrap/>
            <w:hideMark/>
          </w:tcPr>
          <w:p w:rsidR="00601FB7" w:rsidRPr="00601FB7" w:rsidRDefault="00601FB7" w:rsidP="00601FB7">
            <w:r w:rsidRPr="00601FB7">
              <w:t>8,696,888.00</w:t>
            </w:r>
          </w:p>
        </w:tc>
        <w:tc>
          <w:tcPr>
            <w:tcW w:w="1680" w:type="dxa"/>
            <w:noWrap/>
            <w:hideMark/>
          </w:tcPr>
          <w:p w:rsidR="00601FB7" w:rsidRPr="00601FB7" w:rsidRDefault="00601FB7" w:rsidP="00601FB7">
            <w:r w:rsidRPr="00601FB7">
              <w:t>8,696,888.00</w:t>
            </w:r>
          </w:p>
        </w:tc>
      </w:tr>
      <w:tr w:rsidR="00601FB7" w:rsidRPr="00601FB7" w:rsidTr="00601FB7">
        <w:trPr>
          <w:trHeight w:val="300"/>
        </w:trPr>
        <w:tc>
          <w:tcPr>
            <w:tcW w:w="4740" w:type="dxa"/>
            <w:noWrap/>
            <w:hideMark/>
          </w:tcPr>
          <w:p w:rsidR="00601FB7" w:rsidRPr="00601FB7" w:rsidRDefault="00601FB7" w:rsidP="00601FB7">
            <w:r w:rsidRPr="00601FB7">
              <w:t>Paid-in capital</w:t>
            </w:r>
          </w:p>
        </w:tc>
        <w:tc>
          <w:tcPr>
            <w:tcW w:w="1700" w:type="dxa"/>
            <w:noWrap/>
            <w:hideMark/>
          </w:tcPr>
          <w:p w:rsidR="00601FB7" w:rsidRPr="00601FB7" w:rsidRDefault="00601FB7">
            <w:r w:rsidRPr="00601FB7">
              <w:t xml:space="preserve">                    -  </w:t>
            </w:r>
          </w:p>
        </w:tc>
        <w:tc>
          <w:tcPr>
            <w:tcW w:w="1740" w:type="dxa"/>
            <w:noWrap/>
            <w:hideMark/>
          </w:tcPr>
          <w:p w:rsidR="00601FB7" w:rsidRPr="00601FB7" w:rsidRDefault="00601FB7">
            <w:r w:rsidRPr="00601FB7">
              <w:t xml:space="preserve">                   -  </w:t>
            </w:r>
          </w:p>
        </w:tc>
        <w:tc>
          <w:tcPr>
            <w:tcW w:w="1680" w:type="dxa"/>
            <w:noWrap/>
            <w:hideMark/>
          </w:tcPr>
          <w:p w:rsidR="00601FB7" w:rsidRPr="00601FB7" w:rsidRDefault="00601FB7">
            <w:r w:rsidRPr="00601FB7">
              <w:t xml:space="preserve">                        -  </w:t>
            </w:r>
          </w:p>
        </w:tc>
      </w:tr>
      <w:tr w:rsidR="00601FB7" w:rsidRPr="00601FB7" w:rsidTr="00601FB7">
        <w:trPr>
          <w:trHeight w:val="300"/>
        </w:trPr>
        <w:tc>
          <w:tcPr>
            <w:tcW w:w="4740" w:type="dxa"/>
            <w:noWrap/>
            <w:hideMark/>
          </w:tcPr>
          <w:p w:rsidR="00601FB7" w:rsidRPr="00601FB7" w:rsidRDefault="00601FB7">
            <w:r w:rsidRPr="00601FB7">
              <w:t>Preferred equity</w:t>
            </w:r>
          </w:p>
        </w:tc>
        <w:tc>
          <w:tcPr>
            <w:tcW w:w="1700" w:type="dxa"/>
            <w:noWrap/>
            <w:hideMark/>
          </w:tcPr>
          <w:p w:rsidR="00601FB7" w:rsidRPr="00601FB7" w:rsidRDefault="00601FB7">
            <w:r w:rsidRPr="00601FB7">
              <w:t xml:space="preserve">                    -  </w:t>
            </w:r>
          </w:p>
        </w:tc>
        <w:tc>
          <w:tcPr>
            <w:tcW w:w="1740" w:type="dxa"/>
            <w:noWrap/>
            <w:hideMark/>
          </w:tcPr>
          <w:p w:rsidR="00601FB7" w:rsidRPr="00601FB7" w:rsidRDefault="00601FB7">
            <w:r w:rsidRPr="00601FB7">
              <w:t xml:space="preserve">                   -  </w:t>
            </w:r>
          </w:p>
        </w:tc>
        <w:tc>
          <w:tcPr>
            <w:tcW w:w="1680" w:type="dxa"/>
            <w:noWrap/>
            <w:hideMark/>
          </w:tcPr>
          <w:p w:rsidR="00601FB7" w:rsidRPr="00601FB7" w:rsidRDefault="00601FB7">
            <w:r w:rsidRPr="00601FB7">
              <w:t xml:space="preserve">                        -  </w:t>
            </w:r>
          </w:p>
        </w:tc>
      </w:tr>
      <w:tr w:rsidR="00601FB7" w:rsidRPr="00601FB7" w:rsidTr="00601FB7">
        <w:trPr>
          <w:trHeight w:val="300"/>
        </w:trPr>
        <w:tc>
          <w:tcPr>
            <w:tcW w:w="4740" w:type="dxa"/>
            <w:noWrap/>
            <w:hideMark/>
          </w:tcPr>
          <w:p w:rsidR="00601FB7" w:rsidRPr="00601FB7" w:rsidRDefault="00601FB7">
            <w:r w:rsidRPr="00601FB7">
              <w:t>Retained earnings</w:t>
            </w:r>
          </w:p>
        </w:tc>
        <w:tc>
          <w:tcPr>
            <w:tcW w:w="1700" w:type="dxa"/>
            <w:noWrap/>
            <w:hideMark/>
          </w:tcPr>
          <w:p w:rsidR="00601FB7" w:rsidRPr="00601FB7" w:rsidRDefault="00601FB7" w:rsidP="00601FB7">
            <w:r w:rsidRPr="00601FB7">
              <w:t>53,265.00</w:t>
            </w:r>
          </w:p>
        </w:tc>
        <w:tc>
          <w:tcPr>
            <w:tcW w:w="1740" w:type="dxa"/>
            <w:noWrap/>
            <w:hideMark/>
          </w:tcPr>
          <w:p w:rsidR="00601FB7" w:rsidRPr="00601FB7" w:rsidRDefault="00601FB7" w:rsidP="00601FB7">
            <w:r w:rsidRPr="00601FB7">
              <w:t>-1,390,473.66</w:t>
            </w:r>
          </w:p>
        </w:tc>
        <w:tc>
          <w:tcPr>
            <w:tcW w:w="1680" w:type="dxa"/>
            <w:noWrap/>
            <w:hideMark/>
          </w:tcPr>
          <w:p w:rsidR="00601FB7" w:rsidRPr="00601FB7" w:rsidRDefault="00601FB7" w:rsidP="00601FB7">
            <w:r w:rsidRPr="00601FB7">
              <w:t>-2,809,840.65</w:t>
            </w:r>
          </w:p>
        </w:tc>
      </w:tr>
      <w:tr w:rsidR="00601FB7" w:rsidRPr="00601FB7" w:rsidTr="00601FB7">
        <w:trPr>
          <w:trHeight w:val="300"/>
        </w:trPr>
        <w:tc>
          <w:tcPr>
            <w:tcW w:w="4740" w:type="dxa"/>
            <w:noWrap/>
            <w:hideMark/>
          </w:tcPr>
          <w:p w:rsidR="00601FB7" w:rsidRPr="00601FB7" w:rsidRDefault="00601FB7" w:rsidP="00601FB7"/>
        </w:tc>
        <w:tc>
          <w:tcPr>
            <w:tcW w:w="170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TOTAL EQUITY</w:t>
            </w:r>
          </w:p>
        </w:tc>
        <w:tc>
          <w:tcPr>
            <w:tcW w:w="1700" w:type="dxa"/>
            <w:noWrap/>
            <w:hideMark/>
          </w:tcPr>
          <w:p w:rsidR="00601FB7" w:rsidRPr="00601FB7" w:rsidRDefault="00601FB7" w:rsidP="00601FB7">
            <w:r w:rsidRPr="00601FB7">
              <w:t>8,750,153.00</w:t>
            </w:r>
          </w:p>
        </w:tc>
        <w:tc>
          <w:tcPr>
            <w:tcW w:w="1740" w:type="dxa"/>
            <w:noWrap/>
            <w:hideMark/>
          </w:tcPr>
          <w:p w:rsidR="00601FB7" w:rsidRPr="00601FB7" w:rsidRDefault="00601FB7" w:rsidP="00601FB7">
            <w:r w:rsidRPr="00601FB7">
              <w:t>7,306,414.34</w:t>
            </w:r>
          </w:p>
        </w:tc>
        <w:tc>
          <w:tcPr>
            <w:tcW w:w="1680" w:type="dxa"/>
            <w:noWrap/>
            <w:hideMark/>
          </w:tcPr>
          <w:p w:rsidR="00601FB7" w:rsidRPr="00601FB7" w:rsidRDefault="00601FB7" w:rsidP="00601FB7">
            <w:r w:rsidRPr="00601FB7">
              <w:t>5,887,047.35</w:t>
            </w:r>
          </w:p>
        </w:tc>
      </w:tr>
      <w:tr w:rsidR="00601FB7" w:rsidRPr="00601FB7" w:rsidTr="00601FB7">
        <w:trPr>
          <w:trHeight w:val="300"/>
        </w:trPr>
        <w:tc>
          <w:tcPr>
            <w:tcW w:w="4740" w:type="dxa"/>
            <w:noWrap/>
            <w:hideMark/>
          </w:tcPr>
          <w:p w:rsidR="00601FB7" w:rsidRPr="00601FB7" w:rsidRDefault="00601FB7" w:rsidP="00601FB7"/>
        </w:tc>
        <w:tc>
          <w:tcPr>
            <w:tcW w:w="1700" w:type="dxa"/>
            <w:noWrap/>
            <w:hideMark/>
          </w:tcPr>
          <w:p w:rsidR="00601FB7" w:rsidRPr="00601FB7" w:rsidRDefault="00601FB7"/>
        </w:tc>
        <w:tc>
          <w:tcPr>
            <w:tcW w:w="1740" w:type="dxa"/>
            <w:noWrap/>
            <w:hideMark/>
          </w:tcPr>
          <w:p w:rsidR="00601FB7" w:rsidRPr="00601FB7" w:rsidRDefault="00601FB7"/>
        </w:tc>
        <w:tc>
          <w:tcPr>
            <w:tcW w:w="1680" w:type="dxa"/>
            <w:noWrap/>
            <w:hideMark/>
          </w:tcPr>
          <w:p w:rsidR="00601FB7" w:rsidRPr="00601FB7" w:rsidRDefault="00601FB7"/>
        </w:tc>
      </w:tr>
      <w:tr w:rsidR="00601FB7" w:rsidRPr="00601FB7" w:rsidTr="00601FB7">
        <w:trPr>
          <w:trHeight w:val="300"/>
        </w:trPr>
        <w:tc>
          <w:tcPr>
            <w:tcW w:w="4740" w:type="dxa"/>
            <w:noWrap/>
            <w:hideMark/>
          </w:tcPr>
          <w:p w:rsidR="00601FB7" w:rsidRPr="00601FB7" w:rsidRDefault="00601FB7">
            <w:r w:rsidRPr="00601FB7">
              <w:t>TOTAL LIABILITIES AND EQUITY</w:t>
            </w:r>
          </w:p>
        </w:tc>
        <w:tc>
          <w:tcPr>
            <w:tcW w:w="1700" w:type="dxa"/>
            <w:noWrap/>
            <w:hideMark/>
          </w:tcPr>
          <w:p w:rsidR="00601FB7" w:rsidRPr="00601FB7" w:rsidRDefault="00601FB7" w:rsidP="00601FB7">
            <w:r w:rsidRPr="00601FB7">
              <w:t>21,341,825.00</w:t>
            </w:r>
          </w:p>
        </w:tc>
        <w:tc>
          <w:tcPr>
            <w:tcW w:w="1740" w:type="dxa"/>
            <w:noWrap/>
            <w:hideMark/>
          </w:tcPr>
          <w:p w:rsidR="00601FB7" w:rsidRPr="00601FB7" w:rsidRDefault="00601FB7" w:rsidP="00601FB7">
            <w:r w:rsidRPr="00601FB7">
              <w:t>19,898,086.34</w:t>
            </w:r>
          </w:p>
        </w:tc>
        <w:tc>
          <w:tcPr>
            <w:tcW w:w="1680" w:type="dxa"/>
            <w:noWrap/>
            <w:hideMark/>
          </w:tcPr>
          <w:p w:rsidR="00601FB7" w:rsidRPr="00601FB7" w:rsidRDefault="00601FB7" w:rsidP="00601FB7">
            <w:r w:rsidRPr="00601FB7">
              <w:t>18,478,719.35</w:t>
            </w:r>
          </w:p>
        </w:tc>
      </w:tr>
    </w:tbl>
    <w:p w:rsidR="00601FB7" w:rsidRDefault="00601FB7" w:rsidP="00601FB7"/>
    <w:p w:rsidR="00601FB7" w:rsidRDefault="00601FB7" w:rsidP="00601FB7">
      <w:pPr>
        <w:pStyle w:val="Heading3"/>
      </w:pPr>
      <w:r>
        <w:t>RATIO ANALYSIS OF FINANCIAL STATEMENTS</w:t>
      </w:r>
    </w:p>
    <w:p w:rsidR="00601FB7" w:rsidRDefault="00977AE4" w:rsidP="00977AE4">
      <w:pPr>
        <w:pStyle w:val="Caption"/>
        <w:rPr>
          <w:color w:val="auto"/>
        </w:rPr>
      </w:pPr>
      <w:r w:rsidRPr="004353E9">
        <w:rPr>
          <w:color w:val="auto"/>
          <w:highlight w:val="yellow"/>
        </w:rPr>
        <w:t xml:space="preserve">Table </w:t>
      </w:r>
      <w:r w:rsidRPr="004353E9">
        <w:rPr>
          <w:color w:val="auto"/>
          <w:highlight w:val="yellow"/>
        </w:rPr>
        <w:fldChar w:fldCharType="begin"/>
      </w:r>
      <w:r w:rsidRPr="004353E9">
        <w:rPr>
          <w:color w:val="auto"/>
          <w:highlight w:val="yellow"/>
        </w:rPr>
        <w:instrText xml:space="preserve"> SEQ Table \* ARABIC </w:instrText>
      </w:r>
      <w:r w:rsidRPr="004353E9">
        <w:rPr>
          <w:color w:val="auto"/>
          <w:highlight w:val="yellow"/>
        </w:rPr>
        <w:fldChar w:fldCharType="separate"/>
      </w:r>
      <w:r w:rsidRPr="004353E9">
        <w:rPr>
          <w:noProof/>
          <w:color w:val="auto"/>
          <w:highlight w:val="yellow"/>
        </w:rPr>
        <w:t>2</w:t>
      </w:r>
      <w:r w:rsidRPr="004353E9">
        <w:rPr>
          <w:color w:val="auto"/>
          <w:highlight w:val="yellow"/>
        </w:rPr>
        <w:fldChar w:fldCharType="end"/>
      </w:r>
      <w:r w:rsidRPr="004353E9">
        <w:rPr>
          <w:color w:val="auto"/>
          <w:highlight w:val="yellow"/>
        </w:rPr>
        <w:t xml:space="preserve">2 </w:t>
      </w:r>
      <w:r w:rsidRPr="004353E9">
        <w:rPr>
          <w:color w:val="auto"/>
          <w:highlight w:val="yellow"/>
        </w:rPr>
        <w:tab/>
        <w:t>RATIO ANALYSIS TABLE OF THE FINANCIAL STATEMENTS</w:t>
      </w:r>
    </w:p>
    <w:tbl>
      <w:tblPr>
        <w:tblStyle w:val="TableGrid"/>
        <w:tblW w:w="0" w:type="auto"/>
        <w:tblLook w:val="04A0" w:firstRow="1" w:lastRow="0" w:firstColumn="1" w:lastColumn="0" w:noHBand="0" w:noVBand="1"/>
      </w:tblPr>
      <w:tblGrid>
        <w:gridCol w:w="3340"/>
        <w:gridCol w:w="1960"/>
        <w:gridCol w:w="1620"/>
        <w:gridCol w:w="1820"/>
      </w:tblGrid>
      <w:tr w:rsidR="002E6169" w:rsidRPr="002E6169" w:rsidTr="002E6169">
        <w:trPr>
          <w:trHeight w:val="300"/>
        </w:trPr>
        <w:tc>
          <w:tcPr>
            <w:tcW w:w="3340" w:type="dxa"/>
            <w:noWrap/>
            <w:hideMark/>
          </w:tcPr>
          <w:p w:rsidR="002E6169" w:rsidRPr="002E6169" w:rsidRDefault="002E6169" w:rsidP="002E6169">
            <w:r w:rsidRPr="002E6169">
              <w:t>RATIO ANALYSIS</w:t>
            </w:r>
          </w:p>
        </w:tc>
        <w:tc>
          <w:tcPr>
            <w:tcW w:w="1960" w:type="dxa"/>
            <w:noWrap/>
            <w:hideMark/>
          </w:tcPr>
          <w:p w:rsidR="002E6169" w:rsidRPr="002E6169" w:rsidRDefault="002E6169"/>
        </w:tc>
        <w:tc>
          <w:tcPr>
            <w:tcW w:w="1620" w:type="dxa"/>
            <w:noWrap/>
            <w:hideMark/>
          </w:tcPr>
          <w:p w:rsidR="002E6169" w:rsidRPr="002E6169" w:rsidRDefault="002E6169"/>
        </w:tc>
        <w:tc>
          <w:tcPr>
            <w:tcW w:w="1820" w:type="dxa"/>
            <w:noWrap/>
            <w:hideMark/>
          </w:tcPr>
          <w:p w:rsidR="002E6169" w:rsidRPr="002E6169" w:rsidRDefault="002E6169"/>
        </w:tc>
      </w:tr>
      <w:tr w:rsidR="002E6169" w:rsidRPr="002E6169" w:rsidTr="002E6169">
        <w:trPr>
          <w:trHeight w:val="300"/>
        </w:trPr>
        <w:tc>
          <w:tcPr>
            <w:tcW w:w="3340" w:type="dxa"/>
            <w:noWrap/>
            <w:hideMark/>
          </w:tcPr>
          <w:p w:rsidR="002E6169" w:rsidRPr="002E6169" w:rsidRDefault="002E6169"/>
        </w:tc>
        <w:tc>
          <w:tcPr>
            <w:tcW w:w="1960" w:type="dxa"/>
            <w:noWrap/>
            <w:hideMark/>
          </w:tcPr>
          <w:p w:rsidR="002E6169" w:rsidRPr="002E6169" w:rsidRDefault="002E6169" w:rsidP="002E6169">
            <w:r w:rsidRPr="002E6169">
              <w:t>2017</w:t>
            </w:r>
          </w:p>
        </w:tc>
        <w:tc>
          <w:tcPr>
            <w:tcW w:w="1620" w:type="dxa"/>
            <w:noWrap/>
            <w:hideMark/>
          </w:tcPr>
          <w:p w:rsidR="002E6169" w:rsidRPr="002E6169" w:rsidRDefault="002E6169" w:rsidP="002E6169">
            <w:r w:rsidRPr="002E6169">
              <w:t>2018</w:t>
            </w:r>
          </w:p>
        </w:tc>
        <w:tc>
          <w:tcPr>
            <w:tcW w:w="1820" w:type="dxa"/>
            <w:noWrap/>
            <w:hideMark/>
          </w:tcPr>
          <w:p w:rsidR="002E6169" w:rsidRPr="002E6169" w:rsidRDefault="002E6169" w:rsidP="002E6169">
            <w:r w:rsidRPr="002E6169">
              <w:t>2019</w:t>
            </w:r>
          </w:p>
        </w:tc>
      </w:tr>
      <w:tr w:rsidR="002E6169" w:rsidRPr="002E6169" w:rsidTr="002E6169">
        <w:trPr>
          <w:trHeight w:val="300"/>
        </w:trPr>
        <w:tc>
          <w:tcPr>
            <w:tcW w:w="3340" w:type="dxa"/>
            <w:noWrap/>
            <w:hideMark/>
          </w:tcPr>
          <w:p w:rsidR="002E6169" w:rsidRPr="002E6169" w:rsidRDefault="002E6169" w:rsidP="002E6169"/>
        </w:tc>
        <w:tc>
          <w:tcPr>
            <w:tcW w:w="1960" w:type="dxa"/>
            <w:noWrap/>
            <w:hideMark/>
          </w:tcPr>
          <w:p w:rsidR="002E6169" w:rsidRPr="002E6169" w:rsidRDefault="002E6169"/>
        </w:tc>
        <w:tc>
          <w:tcPr>
            <w:tcW w:w="1620" w:type="dxa"/>
            <w:noWrap/>
            <w:hideMark/>
          </w:tcPr>
          <w:p w:rsidR="002E6169" w:rsidRPr="002E6169" w:rsidRDefault="002E6169"/>
        </w:tc>
        <w:tc>
          <w:tcPr>
            <w:tcW w:w="1820" w:type="dxa"/>
            <w:noWrap/>
            <w:hideMark/>
          </w:tcPr>
          <w:p w:rsidR="002E6169" w:rsidRPr="002E6169" w:rsidRDefault="002E6169"/>
        </w:tc>
      </w:tr>
      <w:tr w:rsidR="002E6169" w:rsidRPr="002E6169" w:rsidTr="002E6169">
        <w:trPr>
          <w:trHeight w:val="300"/>
        </w:trPr>
        <w:tc>
          <w:tcPr>
            <w:tcW w:w="3340" w:type="dxa"/>
            <w:noWrap/>
            <w:hideMark/>
          </w:tcPr>
          <w:p w:rsidR="002E6169" w:rsidRPr="002E6169" w:rsidRDefault="002E6169">
            <w:pPr>
              <w:rPr>
                <w:b/>
                <w:bCs/>
              </w:rPr>
            </w:pPr>
            <w:r w:rsidRPr="002E6169">
              <w:rPr>
                <w:b/>
                <w:bCs/>
              </w:rPr>
              <w:t xml:space="preserve">Profitability ratios: </w:t>
            </w:r>
          </w:p>
        </w:tc>
        <w:tc>
          <w:tcPr>
            <w:tcW w:w="1960" w:type="dxa"/>
            <w:noWrap/>
            <w:hideMark/>
          </w:tcPr>
          <w:p w:rsidR="002E6169" w:rsidRPr="002E6169" w:rsidRDefault="002E6169">
            <w:pPr>
              <w:rPr>
                <w:b/>
                <w:bCs/>
              </w:rPr>
            </w:pPr>
          </w:p>
        </w:tc>
        <w:tc>
          <w:tcPr>
            <w:tcW w:w="1620" w:type="dxa"/>
            <w:noWrap/>
            <w:hideMark/>
          </w:tcPr>
          <w:p w:rsidR="002E6169" w:rsidRPr="002E6169" w:rsidRDefault="002E6169"/>
        </w:tc>
        <w:tc>
          <w:tcPr>
            <w:tcW w:w="1820" w:type="dxa"/>
            <w:noWrap/>
            <w:hideMark/>
          </w:tcPr>
          <w:p w:rsidR="002E6169" w:rsidRPr="002E6169" w:rsidRDefault="002E6169"/>
        </w:tc>
      </w:tr>
      <w:tr w:rsidR="002E6169" w:rsidRPr="002E6169" w:rsidTr="002E6169">
        <w:trPr>
          <w:trHeight w:val="300"/>
        </w:trPr>
        <w:tc>
          <w:tcPr>
            <w:tcW w:w="3340" w:type="dxa"/>
            <w:noWrap/>
            <w:hideMark/>
          </w:tcPr>
          <w:p w:rsidR="002E6169" w:rsidRPr="002E6169" w:rsidRDefault="002E6169">
            <w:r w:rsidRPr="002E6169">
              <w:t>Net Profit Margin</w:t>
            </w:r>
          </w:p>
        </w:tc>
        <w:tc>
          <w:tcPr>
            <w:tcW w:w="1960" w:type="dxa"/>
            <w:noWrap/>
            <w:hideMark/>
          </w:tcPr>
          <w:p w:rsidR="002E6169" w:rsidRPr="002E6169" w:rsidRDefault="002E6169" w:rsidP="002E6169">
            <w:r w:rsidRPr="002E6169">
              <w:t>0.910062569</w:t>
            </w:r>
          </w:p>
        </w:tc>
        <w:tc>
          <w:tcPr>
            <w:tcW w:w="1620" w:type="dxa"/>
            <w:noWrap/>
            <w:hideMark/>
          </w:tcPr>
          <w:p w:rsidR="002E6169" w:rsidRPr="002E6169" w:rsidRDefault="002E6169" w:rsidP="002E6169">
            <w:r w:rsidRPr="002E6169">
              <w:t>0.910062567</w:t>
            </w:r>
          </w:p>
        </w:tc>
        <w:tc>
          <w:tcPr>
            <w:tcW w:w="1820" w:type="dxa"/>
            <w:noWrap/>
            <w:hideMark/>
          </w:tcPr>
          <w:p w:rsidR="002E6169" w:rsidRPr="002E6169" w:rsidRDefault="002E6169" w:rsidP="002E6169">
            <w:r w:rsidRPr="002E6169">
              <w:t>0.910062567</w:t>
            </w:r>
          </w:p>
        </w:tc>
      </w:tr>
      <w:tr w:rsidR="002E6169" w:rsidRPr="002E6169" w:rsidTr="002E6169">
        <w:trPr>
          <w:trHeight w:val="300"/>
        </w:trPr>
        <w:tc>
          <w:tcPr>
            <w:tcW w:w="3340" w:type="dxa"/>
            <w:noWrap/>
            <w:hideMark/>
          </w:tcPr>
          <w:p w:rsidR="002E6169" w:rsidRPr="002E6169" w:rsidRDefault="002E6169" w:rsidP="002E6169">
            <w:r w:rsidRPr="002E6169">
              <w:t>Return on Assets</w:t>
            </w:r>
          </w:p>
        </w:tc>
        <w:tc>
          <w:tcPr>
            <w:tcW w:w="1960" w:type="dxa"/>
            <w:noWrap/>
            <w:hideMark/>
          </w:tcPr>
          <w:p w:rsidR="002E6169" w:rsidRPr="002E6169" w:rsidRDefault="002E6169" w:rsidP="002E6169">
            <w:r w:rsidRPr="002E6169">
              <w:t>0.119430877</w:t>
            </w:r>
          </w:p>
        </w:tc>
        <w:tc>
          <w:tcPr>
            <w:tcW w:w="1620" w:type="dxa"/>
            <w:noWrap/>
            <w:hideMark/>
          </w:tcPr>
          <w:p w:rsidR="002E6169" w:rsidRPr="002E6169" w:rsidRDefault="002E6169" w:rsidP="002E6169">
            <w:r w:rsidRPr="002E6169">
              <w:t>0.065522968</w:t>
            </w:r>
          </w:p>
        </w:tc>
        <w:tc>
          <w:tcPr>
            <w:tcW w:w="1820" w:type="dxa"/>
            <w:noWrap/>
            <w:hideMark/>
          </w:tcPr>
          <w:p w:rsidR="002E6169" w:rsidRPr="002E6169" w:rsidRDefault="002E6169" w:rsidP="002E6169">
            <w:r w:rsidRPr="002E6169">
              <w:t>0.076058405</w:t>
            </w:r>
          </w:p>
        </w:tc>
      </w:tr>
      <w:tr w:rsidR="002E6169" w:rsidRPr="002E6169" w:rsidTr="002E6169">
        <w:trPr>
          <w:trHeight w:val="300"/>
        </w:trPr>
        <w:tc>
          <w:tcPr>
            <w:tcW w:w="3340" w:type="dxa"/>
            <w:noWrap/>
            <w:hideMark/>
          </w:tcPr>
          <w:p w:rsidR="002E6169" w:rsidRPr="002E6169" w:rsidRDefault="002E6169" w:rsidP="002E6169">
            <w:r w:rsidRPr="002E6169">
              <w:t>Return on Stockholder’s Equity</w:t>
            </w:r>
          </w:p>
        </w:tc>
        <w:tc>
          <w:tcPr>
            <w:tcW w:w="1960" w:type="dxa"/>
            <w:noWrap/>
            <w:hideMark/>
          </w:tcPr>
          <w:p w:rsidR="002E6169" w:rsidRPr="002E6169" w:rsidRDefault="002E6169" w:rsidP="002E6169">
            <w:r w:rsidRPr="002E6169">
              <w:t>0.145647332</w:t>
            </w:r>
          </w:p>
        </w:tc>
        <w:tc>
          <w:tcPr>
            <w:tcW w:w="1620" w:type="dxa"/>
            <w:noWrap/>
            <w:hideMark/>
          </w:tcPr>
          <w:p w:rsidR="002E6169" w:rsidRPr="002E6169" w:rsidRDefault="002E6169" w:rsidP="002E6169">
            <w:r w:rsidRPr="002E6169">
              <w:t>0.184917066</w:t>
            </w:r>
          </w:p>
        </w:tc>
        <w:tc>
          <w:tcPr>
            <w:tcW w:w="1820" w:type="dxa"/>
            <w:noWrap/>
            <w:hideMark/>
          </w:tcPr>
          <w:p w:rsidR="002E6169" w:rsidRPr="002E6169" w:rsidRDefault="002E6169" w:rsidP="002E6169">
            <w:r w:rsidRPr="002E6169">
              <w:t>0.247906842</w:t>
            </w:r>
          </w:p>
        </w:tc>
      </w:tr>
      <w:tr w:rsidR="002E6169" w:rsidRPr="002E6169" w:rsidTr="002E6169">
        <w:trPr>
          <w:trHeight w:val="300"/>
        </w:trPr>
        <w:tc>
          <w:tcPr>
            <w:tcW w:w="3340" w:type="dxa"/>
            <w:noWrap/>
            <w:hideMark/>
          </w:tcPr>
          <w:p w:rsidR="002E6169" w:rsidRPr="002E6169" w:rsidRDefault="002E6169" w:rsidP="002E6169"/>
        </w:tc>
        <w:tc>
          <w:tcPr>
            <w:tcW w:w="1960" w:type="dxa"/>
            <w:noWrap/>
            <w:hideMark/>
          </w:tcPr>
          <w:p w:rsidR="002E6169" w:rsidRPr="002E6169" w:rsidRDefault="002E6169"/>
        </w:tc>
        <w:tc>
          <w:tcPr>
            <w:tcW w:w="1620" w:type="dxa"/>
            <w:noWrap/>
            <w:hideMark/>
          </w:tcPr>
          <w:p w:rsidR="002E6169" w:rsidRPr="002E6169" w:rsidRDefault="002E6169"/>
        </w:tc>
        <w:tc>
          <w:tcPr>
            <w:tcW w:w="1820" w:type="dxa"/>
            <w:noWrap/>
            <w:hideMark/>
          </w:tcPr>
          <w:p w:rsidR="002E6169" w:rsidRPr="002E6169" w:rsidRDefault="002E6169"/>
        </w:tc>
      </w:tr>
      <w:tr w:rsidR="002E6169" w:rsidRPr="002E6169" w:rsidTr="002E6169">
        <w:trPr>
          <w:trHeight w:val="300"/>
        </w:trPr>
        <w:tc>
          <w:tcPr>
            <w:tcW w:w="3340" w:type="dxa"/>
            <w:noWrap/>
            <w:hideMark/>
          </w:tcPr>
          <w:p w:rsidR="002E6169" w:rsidRPr="002E6169" w:rsidRDefault="002E6169">
            <w:pPr>
              <w:rPr>
                <w:b/>
                <w:bCs/>
              </w:rPr>
            </w:pPr>
            <w:r w:rsidRPr="002E6169">
              <w:rPr>
                <w:b/>
                <w:bCs/>
              </w:rPr>
              <w:t xml:space="preserve">Liquidity ratios: </w:t>
            </w:r>
          </w:p>
        </w:tc>
        <w:tc>
          <w:tcPr>
            <w:tcW w:w="1960" w:type="dxa"/>
            <w:noWrap/>
            <w:hideMark/>
          </w:tcPr>
          <w:p w:rsidR="002E6169" w:rsidRPr="002E6169" w:rsidRDefault="002E6169">
            <w:pPr>
              <w:rPr>
                <w:b/>
                <w:bCs/>
              </w:rPr>
            </w:pPr>
          </w:p>
        </w:tc>
        <w:tc>
          <w:tcPr>
            <w:tcW w:w="1620" w:type="dxa"/>
            <w:noWrap/>
            <w:hideMark/>
          </w:tcPr>
          <w:p w:rsidR="002E6169" w:rsidRPr="002E6169" w:rsidRDefault="002E6169"/>
        </w:tc>
        <w:tc>
          <w:tcPr>
            <w:tcW w:w="1820" w:type="dxa"/>
            <w:noWrap/>
            <w:hideMark/>
          </w:tcPr>
          <w:p w:rsidR="002E6169" w:rsidRPr="002E6169" w:rsidRDefault="002E6169"/>
        </w:tc>
      </w:tr>
      <w:tr w:rsidR="002E6169" w:rsidRPr="002E6169" w:rsidTr="002E6169">
        <w:trPr>
          <w:trHeight w:val="300"/>
        </w:trPr>
        <w:tc>
          <w:tcPr>
            <w:tcW w:w="3340" w:type="dxa"/>
            <w:noWrap/>
            <w:hideMark/>
          </w:tcPr>
          <w:p w:rsidR="002E6169" w:rsidRPr="002E6169" w:rsidRDefault="002E6169">
            <w:r w:rsidRPr="002E6169">
              <w:t>Current ratio</w:t>
            </w:r>
          </w:p>
        </w:tc>
        <w:tc>
          <w:tcPr>
            <w:tcW w:w="1960" w:type="dxa"/>
            <w:noWrap/>
            <w:hideMark/>
          </w:tcPr>
          <w:p w:rsidR="002E6169" w:rsidRPr="002E6169" w:rsidRDefault="002E6169" w:rsidP="002E6169">
            <w:r w:rsidRPr="002E6169">
              <w:t>1.979641674</w:t>
            </w:r>
          </w:p>
        </w:tc>
        <w:tc>
          <w:tcPr>
            <w:tcW w:w="1620" w:type="dxa"/>
            <w:noWrap/>
            <w:hideMark/>
          </w:tcPr>
          <w:p w:rsidR="002E6169" w:rsidRPr="002E6169" w:rsidRDefault="002E6169" w:rsidP="002E6169">
            <w:r w:rsidRPr="002E6169">
              <w:t>3.364656104</w:t>
            </w:r>
          </w:p>
        </w:tc>
        <w:tc>
          <w:tcPr>
            <w:tcW w:w="1820" w:type="dxa"/>
            <w:noWrap/>
            <w:hideMark/>
          </w:tcPr>
          <w:p w:rsidR="002E6169" w:rsidRPr="002E6169" w:rsidRDefault="002E6169" w:rsidP="002E6169">
            <w:r w:rsidRPr="002E6169">
              <w:t>4.805831385</w:t>
            </w:r>
          </w:p>
        </w:tc>
      </w:tr>
      <w:tr w:rsidR="002E6169" w:rsidRPr="002E6169" w:rsidTr="002E6169">
        <w:trPr>
          <w:trHeight w:val="300"/>
        </w:trPr>
        <w:tc>
          <w:tcPr>
            <w:tcW w:w="3340" w:type="dxa"/>
            <w:noWrap/>
            <w:hideMark/>
          </w:tcPr>
          <w:p w:rsidR="002E6169" w:rsidRPr="002E6169" w:rsidRDefault="002E6169" w:rsidP="002E6169">
            <w:r w:rsidRPr="002E6169">
              <w:t>Quick ratio</w:t>
            </w:r>
          </w:p>
        </w:tc>
        <w:tc>
          <w:tcPr>
            <w:tcW w:w="1960" w:type="dxa"/>
            <w:noWrap/>
            <w:hideMark/>
          </w:tcPr>
          <w:p w:rsidR="002E6169" w:rsidRPr="002E6169" w:rsidRDefault="002E6169" w:rsidP="002E6169">
            <w:r w:rsidRPr="002E6169">
              <w:t>1.979641674</w:t>
            </w:r>
          </w:p>
        </w:tc>
        <w:tc>
          <w:tcPr>
            <w:tcW w:w="1620" w:type="dxa"/>
            <w:noWrap/>
            <w:hideMark/>
          </w:tcPr>
          <w:p w:rsidR="002E6169" w:rsidRPr="002E6169" w:rsidRDefault="002E6169" w:rsidP="002E6169">
            <w:r w:rsidRPr="002E6169">
              <w:t>3.364656104</w:t>
            </w:r>
          </w:p>
        </w:tc>
        <w:tc>
          <w:tcPr>
            <w:tcW w:w="1820" w:type="dxa"/>
            <w:noWrap/>
            <w:hideMark/>
          </w:tcPr>
          <w:p w:rsidR="002E6169" w:rsidRPr="002E6169" w:rsidRDefault="002E6169" w:rsidP="002E6169">
            <w:r w:rsidRPr="002E6169">
              <w:t>4.805831385</w:t>
            </w:r>
          </w:p>
        </w:tc>
      </w:tr>
      <w:tr w:rsidR="002E6169" w:rsidRPr="002E6169" w:rsidTr="002E6169">
        <w:trPr>
          <w:trHeight w:val="300"/>
        </w:trPr>
        <w:tc>
          <w:tcPr>
            <w:tcW w:w="3340" w:type="dxa"/>
            <w:noWrap/>
            <w:hideMark/>
          </w:tcPr>
          <w:p w:rsidR="002E6169" w:rsidRPr="002E6169" w:rsidRDefault="002E6169" w:rsidP="002E6169">
            <w:r w:rsidRPr="002E6169">
              <w:t>Net Working Capital</w:t>
            </w:r>
          </w:p>
        </w:tc>
        <w:tc>
          <w:tcPr>
            <w:tcW w:w="1960" w:type="dxa"/>
            <w:noWrap/>
            <w:hideMark/>
          </w:tcPr>
          <w:p w:rsidR="002E6169" w:rsidRPr="002E6169" w:rsidRDefault="002E6169" w:rsidP="002E6169">
            <w:r w:rsidRPr="002E6169">
              <w:t>1,729,816.00</w:t>
            </w:r>
          </w:p>
        </w:tc>
        <w:tc>
          <w:tcPr>
            <w:tcW w:w="1620" w:type="dxa"/>
            <w:noWrap/>
            <w:hideMark/>
          </w:tcPr>
          <w:p w:rsidR="002E6169" w:rsidRPr="002E6169" w:rsidRDefault="002E6169" w:rsidP="002E6169">
            <w:r w:rsidRPr="002E6169">
              <w:t>4,175,424.62</w:t>
            </w:r>
          </w:p>
        </w:tc>
        <w:tc>
          <w:tcPr>
            <w:tcW w:w="1820" w:type="dxa"/>
            <w:noWrap/>
            <w:hideMark/>
          </w:tcPr>
          <w:p w:rsidR="002E6169" w:rsidRPr="002E6169" w:rsidRDefault="002E6169" w:rsidP="002E6169">
            <w:r w:rsidRPr="002E6169">
              <w:t>6,720,200.05</w:t>
            </w:r>
          </w:p>
        </w:tc>
      </w:tr>
      <w:tr w:rsidR="002E6169" w:rsidRPr="002E6169" w:rsidTr="002E6169">
        <w:trPr>
          <w:trHeight w:val="300"/>
        </w:trPr>
        <w:tc>
          <w:tcPr>
            <w:tcW w:w="3340" w:type="dxa"/>
            <w:noWrap/>
            <w:hideMark/>
          </w:tcPr>
          <w:p w:rsidR="002E6169" w:rsidRPr="002E6169" w:rsidRDefault="002E6169" w:rsidP="002E6169"/>
        </w:tc>
        <w:tc>
          <w:tcPr>
            <w:tcW w:w="1960" w:type="dxa"/>
            <w:noWrap/>
            <w:hideMark/>
          </w:tcPr>
          <w:p w:rsidR="002E6169" w:rsidRPr="002E6169" w:rsidRDefault="002E6169"/>
        </w:tc>
        <w:tc>
          <w:tcPr>
            <w:tcW w:w="1620" w:type="dxa"/>
            <w:noWrap/>
            <w:hideMark/>
          </w:tcPr>
          <w:p w:rsidR="002E6169" w:rsidRPr="002E6169" w:rsidRDefault="002E6169"/>
        </w:tc>
        <w:tc>
          <w:tcPr>
            <w:tcW w:w="1820" w:type="dxa"/>
            <w:noWrap/>
            <w:hideMark/>
          </w:tcPr>
          <w:p w:rsidR="002E6169" w:rsidRPr="002E6169" w:rsidRDefault="002E6169"/>
        </w:tc>
      </w:tr>
      <w:tr w:rsidR="002E6169" w:rsidRPr="002E6169" w:rsidTr="002E6169">
        <w:trPr>
          <w:trHeight w:val="300"/>
        </w:trPr>
        <w:tc>
          <w:tcPr>
            <w:tcW w:w="3340" w:type="dxa"/>
            <w:noWrap/>
            <w:hideMark/>
          </w:tcPr>
          <w:p w:rsidR="002E6169" w:rsidRPr="002E6169" w:rsidRDefault="002E6169">
            <w:pPr>
              <w:rPr>
                <w:b/>
                <w:bCs/>
              </w:rPr>
            </w:pPr>
            <w:r w:rsidRPr="002E6169">
              <w:rPr>
                <w:b/>
                <w:bCs/>
              </w:rPr>
              <w:t xml:space="preserve">Efficiency ratios: </w:t>
            </w:r>
          </w:p>
        </w:tc>
        <w:tc>
          <w:tcPr>
            <w:tcW w:w="1960" w:type="dxa"/>
            <w:noWrap/>
            <w:hideMark/>
          </w:tcPr>
          <w:p w:rsidR="002E6169" w:rsidRPr="002E6169" w:rsidRDefault="002E6169">
            <w:r w:rsidRPr="002E6169">
              <w:t>-</w:t>
            </w:r>
          </w:p>
        </w:tc>
        <w:tc>
          <w:tcPr>
            <w:tcW w:w="1620" w:type="dxa"/>
            <w:noWrap/>
            <w:hideMark/>
          </w:tcPr>
          <w:p w:rsidR="002E6169" w:rsidRPr="002E6169" w:rsidRDefault="002E6169">
            <w:r w:rsidRPr="002E6169">
              <w:t>-</w:t>
            </w:r>
          </w:p>
        </w:tc>
        <w:tc>
          <w:tcPr>
            <w:tcW w:w="1820" w:type="dxa"/>
            <w:noWrap/>
            <w:hideMark/>
          </w:tcPr>
          <w:p w:rsidR="002E6169" w:rsidRPr="002E6169" w:rsidRDefault="002E6169">
            <w:r w:rsidRPr="002E6169">
              <w:t>-</w:t>
            </w:r>
          </w:p>
        </w:tc>
      </w:tr>
      <w:tr w:rsidR="002E6169" w:rsidRPr="002E6169" w:rsidTr="002E6169">
        <w:trPr>
          <w:trHeight w:val="300"/>
        </w:trPr>
        <w:tc>
          <w:tcPr>
            <w:tcW w:w="3340" w:type="dxa"/>
            <w:noWrap/>
            <w:hideMark/>
          </w:tcPr>
          <w:p w:rsidR="002E6169" w:rsidRPr="002E6169" w:rsidRDefault="002E6169">
            <w:r w:rsidRPr="002E6169">
              <w:t>Accounts Receivable Turnover</w:t>
            </w:r>
          </w:p>
        </w:tc>
        <w:tc>
          <w:tcPr>
            <w:tcW w:w="1960" w:type="dxa"/>
            <w:noWrap/>
            <w:hideMark/>
          </w:tcPr>
          <w:p w:rsidR="002E6169" w:rsidRPr="002E6169" w:rsidRDefault="002E6169">
            <w:r w:rsidRPr="002E6169">
              <w:t>-</w:t>
            </w:r>
          </w:p>
        </w:tc>
        <w:tc>
          <w:tcPr>
            <w:tcW w:w="1620" w:type="dxa"/>
            <w:noWrap/>
            <w:hideMark/>
          </w:tcPr>
          <w:p w:rsidR="002E6169" w:rsidRPr="002E6169" w:rsidRDefault="002E6169">
            <w:r w:rsidRPr="002E6169">
              <w:t>-</w:t>
            </w:r>
          </w:p>
        </w:tc>
        <w:tc>
          <w:tcPr>
            <w:tcW w:w="1820" w:type="dxa"/>
            <w:noWrap/>
            <w:hideMark/>
          </w:tcPr>
          <w:p w:rsidR="002E6169" w:rsidRPr="002E6169" w:rsidRDefault="002E6169">
            <w:r w:rsidRPr="002E6169">
              <w:t>-</w:t>
            </w:r>
          </w:p>
        </w:tc>
      </w:tr>
      <w:tr w:rsidR="002E6169" w:rsidRPr="002E6169" w:rsidTr="002E6169">
        <w:trPr>
          <w:trHeight w:val="300"/>
        </w:trPr>
        <w:tc>
          <w:tcPr>
            <w:tcW w:w="3340" w:type="dxa"/>
            <w:noWrap/>
            <w:hideMark/>
          </w:tcPr>
          <w:p w:rsidR="002E6169" w:rsidRPr="002E6169" w:rsidRDefault="002E6169">
            <w:r w:rsidRPr="002E6169">
              <w:t>Inventory Turnover</w:t>
            </w:r>
          </w:p>
        </w:tc>
        <w:tc>
          <w:tcPr>
            <w:tcW w:w="1960" w:type="dxa"/>
            <w:noWrap/>
            <w:hideMark/>
          </w:tcPr>
          <w:p w:rsidR="002E6169" w:rsidRPr="002E6169" w:rsidRDefault="002E6169">
            <w:r w:rsidRPr="002E6169">
              <w:t>-</w:t>
            </w:r>
          </w:p>
        </w:tc>
        <w:tc>
          <w:tcPr>
            <w:tcW w:w="1620" w:type="dxa"/>
            <w:noWrap/>
            <w:hideMark/>
          </w:tcPr>
          <w:p w:rsidR="002E6169" w:rsidRPr="002E6169" w:rsidRDefault="002E6169">
            <w:r w:rsidRPr="002E6169">
              <w:t>-</w:t>
            </w:r>
          </w:p>
        </w:tc>
        <w:tc>
          <w:tcPr>
            <w:tcW w:w="1820" w:type="dxa"/>
            <w:noWrap/>
            <w:hideMark/>
          </w:tcPr>
          <w:p w:rsidR="002E6169" w:rsidRPr="002E6169" w:rsidRDefault="002E6169">
            <w:r w:rsidRPr="002E6169">
              <w:t>-</w:t>
            </w:r>
          </w:p>
        </w:tc>
      </w:tr>
      <w:tr w:rsidR="002E6169" w:rsidRPr="002E6169" w:rsidTr="002E6169">
        <w:trPr>
          <w:trHeight w:val="300"/>
        </w:trPr>
        <w:tc>
          <w:tcPr>
            <w:tcW w:w="3340" w:type="dxa"/>
            <w:noWrap/>
            <w:hideMark/>
          </w:tcPr>
          <w:p w:rsidR="002E6169" w:rsidRPr="002E6169" w:rsidRDefault="002E6169">
            <w:r w:rsidRPr="002E6169">
              <w:t>Accounts Payable</w:t>
            </w:r>
          </w:p>
        </w:tc>
        <w:tc>
          <w:tcPr>
            <w:tcW w:w="1960" w:type="dxa"/>
            <w:noWrap/>
            <w:hideMark/>
          </w:tcPr>
          <w:p w:rsidR="002E6169" w:rsidRPr="002E6169" w:rsidRDefault="002E6169">
            <w:r w:rsidRPr="002E6169">
              <w:t>-</w:t>
            </w:r>
          </w:p>
        </w:tc>
        <w:tc>
          <w:tcPr>
            <w:tcW w:w="1620" w:type="dxa"/>
            <w:noWrap/>
            <w:hideMark/>
          </w:tcPr>
          <w:p w:rsidR="002E6169" w:rsidRPr="002E6169" w:rsidRDefault="002E6169">
            <w:r w:rsidRPr="002E6169">
              <w:t>-</w:t>
            </w:r>
          </w:p>
        </w:tc>
        <w:tc>
          <w:tcPr>
            <w:tcW w:w="1820" w:type="dxa"/>
            <w:noWrap/>
            <w:hideMark/>
          </w:tcPr>
          <w:p w:rsidR="002E6169" w:rsidRPr="002E6169" w:rsidRDefault="002E6169">
            <w:r w:rsidRPr="002E6169">
              <w:t>-</w:t>
            </w:r>
          </w:p>
        </w:tc>
      </w:tr>
    </w:tbl>
    <w:p w:rsidR="002E6169" w:rsidRDefault="002E6169" w:rsidP="002E6169"/>
    <w:p w:rsidR="00977AE4" w:rsidRPr="00977AE4" w:rsidRDefault="002E6169" w:rsidP="00977AE4">
      <w:r w:rsidRPr="004353E9">
        <w:rPr>
          <w:highlight w:val="yellow"/>
        </w:rPr>
        <w:t>The ratio analysis for Malaysian airlines shows an expected steady and stable growth in the years to come from 2018 to 2020. Malaysian airlines is expected to operate efficiently as revealed by the liquidity ratios and especially the quick ratio or acid test ratio which usually predicts better solvency than its counterpart current ratio. The efficiency ratios could not be calculated because there were no accounts payable and accounts receivables amounts revealed by the financial statements.</w:t>
      </w:r>
    </w:p>
    <w:p w:rsidR="00601FB7" w:rsidRDefault="00601FB7" w:rsidP="00601FB7"/>
    <w:p w:rsidR="00601FB7" w:rsidRDefault="00601FB7" w:rsidP="00601FB7"/>
    <w:p w:rsidR="00601FB7" w:rsidRDefault="00601FB7" w:rsidP="00601FB7"/>
    <w:p w:rsidR="00601FB7" w:rsidRPr="00601FB7" w:rsidRDefault="00601FB7" w:rsidP="00601FB7"/>
    <w:p w:rsidR="00C42D42" w:rsidRPr="00ED6B12" w:rsidRDefault="00C42D42" w:rsidP="00C42D42">
      <w:pPr>
        <w:pStyle w:val="Heading1"/>
        <w:rPr>
          <w:rFonts w:cs="Times New Roman"/>
          <w:szCs w:val="24"/>
        </w:rPr>
      </w:pPr>
      <w:bookmarkStart w:id="315" w:name="_Toc497228091"/>
      <w:bookmarkStart w:id="316" w:name="_Toc497576063"/>
      <w:bookmarkStart w:id="317" w:name="_Toc499474726"/>
      <w:bookmarkStart w:id="318" w:name="_Toc499478388"/>
      <w:r w:rsidRPr="00ED6B12">
        <w:rPr>
          <w:rFonts w:cs="Times New Roman"/>
          <w:szCs w:val="24"/>
        </w:rPr>
        <w:t>6.5.3</w:t>
      </w:r>
      <w:r w:rsidRPr="00ED6B12">
        <w:rPr>
          <w:rFonts w:cs="Times New Roman"/>
          <w:szCs w:val="24"/>
        </w:rPr>
        <w:tab/>
        <w:t>Assumptions, Explanation and Justification</w:t>
      </w:r>
      <w:bookmarkEnd w:id="315"/>
      <w:bookmarkEnd w:id="316"/>
      <w:bookmarkEnd w:id="317"/>
      <w:bookmarkEnd w:id="318"/>
      <w:r w:rsidRPr="00ED6B12">
        <w:rPr>
          <w:rFonts w:cs="Times New Roman"/>
          <w:szCs w:val="24"/>
        </w:rPr>
        <w:tab/>
      </w:r>
    </w:p>
    <w:p w:rsidR="00C42D42" w:rsidRPr="00ED6B12" w:rsidRDefault="00C42D42" w:rsidP="00C42D42">
      <w:pPr>
        <w:spacing w:line="360" w:lineRule="auto"/>
        <w:rPr>
          <w:rFonts w:cs="Times New Roman"/>
          <w:szCs w:val="24"/>
        </w:rPr>
      </w:pPr>
      <w:r w:rsidRPr="00ED6B12">
        <w:rPr>
          <w:rFonts w:cs="Times New Roman"/>
          <w:szCs w:val="24"/>
        </w:rPr>
        <w:t>PROFIT AND LOSS ASSUMPTION</w:t>
      </w:r>
    </w:p>
    <w:p w:rsidR="00C42D42" w:rsidRPr="00ED6B12" w:rsidRDefault="009D4010" w:rsidP="00C42D42">
      <w:pPr>
        <w:spacing w:line="360" w:lineRule="auto"/>
        <w:rPr>
          <w:rFonts w:cs="Times New Roman"/>
          <w:szCs w:val="24"/>
        </w:rPr>
      </w:pPr>
      <w:r>
        <w:rPr>
          <w:rFonts w:cs="Times New Roman"/>
          <w:szCs w:val="24"/>
        </w:rPr>
        <w:t xml:space="preserve">Annual </w:t>
      </w:r>
      <w:r w:rsidR="00C42D42" w:rsidRPr="00ED6B12">
        <w:rPr>
          <w:rFonts w:cs="Times New Roman"/>
          <w:szCs w:val="24"/>
        </w:rPr>
        <w:t>cumulative price (revenue</w:t>
      </w:r>
      <w:proofErr w:type="gramStart"/>
      <w:r w:rsidR="00C42D42" w:rsidRPr="00ED6B12">
        <w:rPr>
          <w:rFonts w:cs="Times New Roman"/>
          <w:szCs w:val="24"/>
        </w:rPr>
        <w:t>)</w:t>
      </w:r>
      <w:r>
        <w:rPr>
          <w:rFonts w:cs="Times New Roman"/>
          <w:szCs w:val="24"/>
        </w:rPr>
        <w:t xml:space="preserve"> </w:t>
      </w:r>
      <w:r w:rsidR="00C42D42" w:rsidRPr="00ED6B12">
        <w:rPr>
          <w:rFonts w:cs="Times New Roman"/>
          <w:szCs w:val="24"/>
        </w:rPr>
        <w:t xml:space="preserve"> increase</w:t>
      </w:r>
      <w:proofErr w:type="gramEnd"/>
      <w:r w:rsidR="00C42D42" w:rsidRPr="00ED6B12">
        <w:rPr>
          <w:rFonts w:cs="Times New Roman"/>
          <w:szCs w:val="24"/>
        </w:rPr>
        <w:t>.</w:t>
      </w:r>
      <w:r>
        <w:rPr>
          <w:rFonts w:cs="Times New Roman"/>
          <w:szCs w:val="24"/>
        </w:rPr>
        <w:t xml:space="preserve"> </w:t>
      </w:r>
      <w:proofErr w:type="gramStart"/>
      <w:r w:rsidR="00C42D42" w:rsidRPr="00ED6B12">
        <w:rPr>
          <w:rFonts w:cs="Times New Roman"/>
          <w:szCs w:val="24"/>
        </w:rPr>
        <w:t xml:space="preserve">An </w:t>
      </w:r>
      <w:r>
        <w:rPr>
          <w:rFonts w:cs="Times New Roman"/>
          <w:szCs w:val="24"/>
        </w:rPr>
        <w:t xml:space="preserve"> </w:t>
      </w:r>
      <w:r w:rsidR="00C42D42" w:rsidRPr="00ED6B12">
        <w:rPr>
          <w:rFonts w:cs="Times New Roman"/>
          <w:szCs w:val="24"/>
        </w:rPr>
        <w:t>assumption</w:t>
      </w:r>
      <w:proofErr w:type="gramEnd"/>
      <w:r w:rsidR="00C42D42" w:rsidRPr="00ED6B12">
        <w:rPr>
          <w:rFonts w:cs="Times New Roman"/>
          <w:szCs w:val="24"/>
        </w:rPr>
        <w:t xml:space="preserve"> that the price increases constantly over the years.</w:t>
      </w:r>
    </w:p>
    <w:p w:rsidR="00C42D42" w:rsidRPr="00ED6B12" w:rsidRDefault="00C42D42" w:rsidP="00C42D42">
      <w:pPr>
        <w:spacing w:line="360" w:lineRule="auto"/>
        <w:rPr>
          <w:rFonts w:cs="Times New Roman"/>
          <w:szCs w:val="24"/>
        </w:rPr>
      </w:pPr>
      <w:r w:rsidRPr="00ED6B12">
        <w:rPr>
          <w:rFonts w:cs="Times New Roman"/>
          <w:szCs w:val="24"/>
        </w:rPr>
        <w:t>Annual cumulative inflation (expense) increase. An assumption that inflation rate increases constantly over the years.</w:t>
      </w:r>
    </w:p>
    <w:p w:rsidR="00C42D42" w:rsidRPr="00ED6B12" w:rsidRDefault="00C42D42" w:rsidP="00C42D42">
      <w:pPr>
        <w:pStyle w:val="Heading2"/>
        <w:spacing w:before="0"/>
        <w:rPr>
          <w:rFonts w:cs="Times New Roman"/>
          <w:szCs w:val="24"/>
        </w:rPr>
      </w:pPr>
    </w:p>
    <w:p w:rsidR="00C42D42" w:rsidRPr="00ED6B12" w:rsidRDefault="00C42D42" w:rsidP="00C42D42">
      <w:pPr>
        <w:spacing w:line="360" w:lineRule="auto"/>
        <w:jc w:val="left"/>
        <w:rPr>
          <w:rFonts w:eastAsiaTheme="majorEastAsia" w:cs="Times New Roman"/>
          <w:b/>
          <w:bCs/>
          <w:color w:val="548DD4" w:themeColor="text2" w:themeTint="99"/>
          <w:szCs w:val="24"/>
        </w:rPr>
      </w:pPr>
      <w:r w:rsidRPr="00ED6B12">
        <w:rPr>
          <w:rFonts w:cs="Times New Roman"/>
          <w:szCs w:val="24"/>
        </w:rPr>
        <w:br w:type="page"/>
      </w:r>
    </w:p>
    <w:p w:rsidR="00C42D42" w:rsidRPr="00ED6B12" w:rsidRDefault="00C42D42" w:rsidP="00C42D42">
      <w:pPr>
        <w:pStyle w:val="Heading1"/>
        <w:rPr>
          <w:rFonts w:cs="Times New Roman"/>
          <w:szCs w:val="24"/>
        </w:rPr>
      </w:pPr>
      <w:bookmarkStart w:id="319" w:name="_Toc497576064"/>
      <w:bookmarkStart w:id="320" w:name="_Toc499474668"/>
      <w:bookmarkStart w:id="321" w:name="_Toc499478389"/>
      <w:r w:rsidRPr="00ED6B12">
        <w:rPr>
          <w:rFonts w:cs="Times New Roman"/>
          <w:szCs w:val="24"/>
        </w:rPr>
        <w:lastRenderedPageBreak/>
        <w:t>6.6</w:t>
      </w:r>
      <w:r w:rsidRPr="00ED6B12">
        <w:rPr>
          <w:rFonts w:cs="Times New Roman"/>
          <w:szCs w:val="24"/>
        </w:rPr>
        <w:tab/>
        <w:t>Implementation Schedule - Gantt chart</w:t>
      </w:r>
      <w:bookmarkEnd w:id="319"/>
      <w:bookmarkEnd w:id="320"/>
      <w:bookmarkEnd w:id="321"/>
    </w:p>
    <w:p w:rsidR="00C42D42" w:rsidRPr="00ED6B12" w:rsidRDefault="00C42D42" w:rsidP="00C42D42">
      <w:pPr>
        <w:spacing w:line="360" w:lineRule="auto"/>
        <w:jc w:val="left"/>
        <w:rPr>
          <w:rFonts w:eastAsiaTheme="majorEastAsia" w:cs="Times New Roman"/>
          <w:b/>
          <w:bCs/>
          <w:noProof/>
          <w:color w:val="548DD4" w:themeColor="text2" w:themeTint="99"/>
          <w:szCs w:val="24"/>
        </w:rPr>
      </w:pPr>
      <w:r w:rsidRPr="00ED6B12">
        <w:rPr>
          <w:rFonts w:cs="Times New Roman"/>
          <w:noProof/>
          <w:szCs w:val="24"/>
        </w:rPr>
        <w:drawing>
          <wp:inline distT="0" distB="0" distL="0" distR="0">
            <wp:extent cx="5943600" cy="7374804"/>
            <wp:effectExtent l="19050" t="0" r="19050" b="0"/>
            <wp:docPr id="16"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ED6B12">
        <w:rPr>
          <w:rFonts w:cs="Times New Roman"/>
          <w:szCs w:val="24"/>
        </w:rPr>
        <w:br w:type="page"/>
      </w:r>
    </w:p>
    <w:p w:rsidR="00C42D42" w:rsidRPr="00ED6B12" w:rsidRDefault="00C42D42" w:rsidP="00C42D42">
      <w:pPr>
        <w:pStyle w:val="Heading1"/>
        <w:rPr>
          <w:rFonts w:cs="Times New Roman"/>
          <w:szCs w:val="24"/>
        </w:rPr>
      </w:pPr>
      <w:bookmarkStart w:id="322" w:name="_Toc497576065"/>
      <w:bookmarkStart w:id="323" w:name="_Toc499474669"/>
      <w:bookmarkStart w:id="324" w:name="_Toc499478390"/>
      <w:r w:rsidRPr="00ED6B12">
        <w:rPr>
          <w:rFonts w:cs="Times New Roman"/>
          <w:szCs w:val="24"/>
        </w:rPr>
        <w:lastRenderedPageBreak/>
        <w:t>6.7</w:t>
      </w:r>
      <w:r w:rsidRPr="00ED6B12">
        <w:rPr>
          <w:rFonts w:cs="Times New Roman"/>
          <w:szCs w:val="24"/>
        </w:rPr>
        <w:tab/>
        <w:t>Critical Success Factors</w:t>
      </w:r>
      <w:bookmarkEnd w:id="322"/>
      <w:bookmarkEnd w:id="323"/>
      <w:bookmarkEnd w:id="324"/>
    </w:p>
    <w:p w:rsidR="00C42D42" w:rsidRPr="00ED6B12" w:rsidRDefault="00C42D42" w:rsidP="00C42D42">
      <w:pPr>
        <w:spacing w:after="0" w:line="360" w:lineRule="auto"/>
        <w:rPr>
          <w:rFonts w:cs="Times New Roman"/>
          <w:color w:val="000000" w:themeColor="text1"/>
          <w:szCs w:val="24"/>
        </w:rPr>
      </w:pPr>
      <w:r w:rsidRPr="00ED6B12">
        <w:rPr>
          <w:rFonts w:cs="Times New Roman"/>
          <w:color w:val="000000" w:themeColor="text1"/>
          <w:szCs w:val="24"/>
        </w:rPr>
        <w:t xml:space="preserve">Malaysia GLCs are more and more aware of the significance of KPIs in Malaysia Airlines performance management. Therefore, their staff needs to fully comprehend the actual meaning of KPI, how to develop, must be a key success factor for KPI measurement, and how to relate it to the organization's strategy. They likewise stressed the need for an appropriate reporting system and the implementation of key performance indicators, since the incapability to do therefore could lead to poor progress in the implementation of the transition project by the Malaysian Intellectual Property Organization. Malaysia GLCs have business in addition to social goals. Therefore, performance </w:t>
      </w:r>
      <w:r w:rsidR="00485EDB" w:rsidRPr="00ED6B12">
        <w:rPr>
          <w:rFonts w:cs="Times New Roman"/>
          <w:color w:val="000000" w:themeColor="text1"/>
          <w:szCs w:val="24"/>
        </w:rPr>
        <w:t>measurement, as</w:t>
      </w:r>
      <w:r w:rsidRPr="00ED6B12">
        <w:rPr>
          <w:rFonts w:cs="Times New Roman"/>
          <w:color w:val="000000" w:themeColor="text1"/>
          <w:szCs w:val="24"/>
        </w:rPr>
        <w:t xml:space="preserve"> well as</w:t>
      </w:r>
      <w:r w:rsidR="00485EDB">
        <w:rPr>
          <w:rFonts w:cs="Times New Roman"/>
          <w:color w:val="000000" w:themeColor="text1"/>
          <w:szCs w:val="24"/>
        </w:rPr>
        <w:t xml:space="preserve"> </w:t>
      </w:r>
      <w:r w:rsidRPr="00ED6B12">
        <w:rPr>
          <w:rFonts w:cs="Times New Roman"/>
          <w:color w:val="000000" w:themeColor="text1"/>
          <w:szCs w:val="24"/>
        </w:rPr>
        <w:t xml:space="preserve">the management system, is needed to provide a balanced way that takes full account of financial and social parameters. The business environment is changing rapidly. Thus, key performance indicators need to be improved and reviewed to maintain their relevance and effectiveness. </w:t>
      </w:r>
    </w:p>
    <w:p w:rsidR="00C42D42" w:rsidRPr="00ED6B12" w:rsidRDefault="00C42D42" w:rsidP="00C42D42">
      <w:pPr>
        <w:pStyle w:val="Heading1"/>
        <w:rPr>
          <w:rFonts w:cs="Times New Roman"/>
          <w:szCs w:val="24"/>
        </w:rPr>
      </w:pPr>
      <w:bookmarkStart w:id="325" w:name="_Toc497576066"/>
      <w:bookmarkStart w:id="326" w:name="_Toc499474670"/>
      <w:bookmarkStart w:id="327" w:name="_Toc499478391"/>
      <w:r w:rsidRPr="00ED6B12">
        <w:rPr>
          <w:rFonts w:cs="Times New Roman"/>
          <w:szCs w:val="24"/>
        </w:rPr>
        <w:t>6.8</w:t>
      </w:r>
      <w:r w:rsidRPr="00ED6B12">
        <w:rPr>
          <w:rFonts w:cs="Times New Roman"/>
          <w:szCs w:val="24"/>
        </w:rPr>
        <w:tab/>
        <w:t>Risks Mitigation/Contingency Plan</w:t>
      </w:r>
      <w:bookmarkEnd w:id="325"/>
      <w:bookmarkEnd w:id="326"/>
      <w:bookmarkEnd w:id="327"/>
    </w:p>
    <w:p w:rsidR="00C42D42" w:rsidRPr="00ED6B12" w:rsidRDefault="00C42D42" w:rsidP="00C42D42">
      <w:pPr>
        <w:spacing w:after="0" w:line="360" w:lineRule="auto"/>
        <w:rPr>
          <w:rFonts w:cs="Times New Roman"/>
          <w:color w:val="000000" w:themeColor="text1"/>
          <w:szCs w:val="24"/>
        </w:rPr>
      </w:pPr>
      <w:r w:rsidRPr="00ED6B12">
        <w:rPr>
          <w:rFonts w:cs="Times New Roman"/>
          <w:color w:val="000000" w:themeColor="text1"/>
          <w:szCs w:val="24"/>
        </w:rPr>
        <w:t>The Malaysia Airline’s proposed risk management plan is based on a risk and performance integration management framework. This means the integration of the three core elements: a strategic plan, a risk, and a performance management system to implement strategies that are "early mobile" who identify and recognize unique opportunities or risks and use tacit knowledge to evaluate on any other person. Centralized governance to maintain a flexible corporate structure, optimize the balance between the company's value creation goals and performance objectives, and the policies, processes, and controls that it deems appropriate to protect the value of the business. Protection identifies and eliminates the inherent risks of the strategy, differentiates the ability to maintain shareholder value, and identifies risk appetite. There are four supporting elements in the management process. The goal is to translate strategic and risk preferences into key indicators and objectives for performance expectations so that organizations can achieve risk adjustment expectations. It uses key traditional indicators with its own goals, such as performance driver indicators as well as risk indicators. The Plan integrates the planning, budgeting, and resource allocation processes to manage and mitigate a certain degree of exposure. Moreover, there is a need for a strong technology platform to effectively and timely access to business performance and to compare it with the target.</w:t>
      </w:r>
    </w:p>
    <w:p w:rsidR="00C42D42" w:rsidRDefault="00C42D42" w:rsidP="00C42D42"/>
    <w:p w:rsidR="000F06F1" w:rsidRPr="00ED6B12" w:rsidRDefault="000F06F1" w:rsidP="008636CD">
      <w:pPr>
        <w:pStyle w:val="Default"/>
        <w:spacing w:line="360" w:lineRule="auto"/>
        <w:jc w:val="both"/>
      </w:pPr>
    </w:p>
    <w:p w:rsidR="00D15710" w:rsidRPr="00ED6B12" w:rsidRDefault="00D15710" w:rsidP="008636CD">
      <w:pPr>
        <w:spacing w:line="360" w:lineRule="auto"/>
        <w:jc w:val="left"/>
        <w:rPr>
          <w:rFonts w:eastAsiaTheme="majorEastAsia" w:cs="Times New Roman"/>
          <w:b/>
          <w:bCs/>
          <w:color w:val="17365D" w:themeColor="text2" w:themeShade="BF"/>
          <w:szCs w:val="24"/>
        </w:rPr>
      </w:pPr>
      <w:r w:rsidRPr="00ED6B12">
        <w:rPr>
          <w:rFonts w:cs="Times New Roman"/>
          <w:szCs w:val="24"/>
        </w:rPr>
        <w:br w:type="page"/>
      </w:r>
    </w:p>
    <w:p w:rsidR="00E14B5B" w:rsidRPr="00ED6B12" w:rsidRDefault="00E14B5B" w:rsidP="008636CD">
      <w:pPr>
        <w:pStyle w:val="Heading1"/>
        <w:rPr>
          <w:rFonts w:cs="Times New Roman"/>
          <w:szCs w:val="24"/>
        </w:rPr>
      </w:pPr>
      <w:bookmarkStart w:id="328" w:name="_Toc497576067"/>
      <w:bookmarkStart w:id="329" w:name="_Toc499474452"/>
      <w:bookmarkStart w:id="330" w:name="_Toc499478392"/>
      <w:r w:rsidRPr="00ED6B12">
        <w:rPr>
          <w:rFonts w:cs="Times New Roman"/>
          <w:szCs w:val="24"/>
        </w:rPr>
        <w:lastRenderedPageBreak/>
        <w:t>References</w:t>
      </w:r>
      <w:bookmarkEnd w:id="328"/>
      <w:bookmarkEnd w:id="329"/>
      <w:bookmarkEnd w:id="330"/>
    </w:p>
    <w:p w:rsidR="00682FC5" w:rsidRPr="00ED6B12" w:rsidRDefault="00682FC5" w:rsidP="00682FC5">
      <w:pPr>
        <w:spacing w:after="0" w:line="360" w:lineRule="auto"/>
        <w:ind w:left="720" w:hangingChars="300" w:hanging="720"/>
        <w:rPr>
          <w:rFonts w:eastAsiaTheme="majorEastAsia" w:cs="Times New Roman"/>
          <w:bCs/>
          <w:szCs w:val="24"/>
        </w:rPr>
      </w:pPr>
    </w:p>
    <w:p w:rsidR="00682FC5" w:rsidRPr="00ED6B12" w:rsidRDefault="00682FC5" w:rsidP="00682FC5">
      <w:pPr>
        <w:pStyle w:val="NormalWeb"/>
        <w:spacing w:before="0" w:beforeAutospacing="0" w:after="0" w:afterAutospacing="0" w:line="360" w:lineRule="auto"/>
        <w:ind w:left="720" w:hangingChars="300" w:hanging="720"/>
      </w:pPr>
      <w:r w:rsidRPr="00ED6B12">
        <w:t xml:space="preserve">Ahmad </w:t>
      </w:r>
      <w:proofErr w:type="spellStart"/>
      <w:r w:rsidRPr="00ED6B12">
        <w:t>Salehee</w:t>
      </w:r>
      <w:proofErr w:type="spellEnd"/>
      <w:r w:rsidRPr="00ED6B12">
        <w:t xml:space="preserve">, N. (2017). Monitoring Nestle Malaysia </w:t>
      </w:r>
      <w:proofErr w:type="spellStart"/>
      <w:r w:rsidRPr="00ED6B12">
        <w:t>Berhad</w:t>
      </w:r>
      <w:proofErr w:type="spellEnd"/>
      <w:r w:rsidRPr="00ED6B12">
        <w:t xml:space="preserve"> Performance in the Presence of Risk. </w:t>
      </w:r>
      <w:r w:rsidRPr="00ED6B12">
        <w:rPr>
          <w:i/>
          <w:iCs/>
        </w:rPr>
        <w:t>SSRN Electronic Journal</w:t>
      </w:r>
      <w:r w:rsidRPr="00ED6B12">
        <w:t>.</w:t>
      </w:r>
    </w:p>
    <w:p w:rsidR="00682FC5" w:rsidRPr="00ED6B12" w:rsidRDefault="00682FC5" w:rsidP="00682FC5">
      <w:pPr>
        <w:pStyle w:val="NormalWeb"/>
        <w:spacing w:line="360" w:lineRule="auto"/>
        <w:ind w:left="720" w:hangingChars="300" w:hanging="720"/>
      </w:pPr>
      <w:r w:rsidRPr="00ED6B12">
        <w:t>Airlines to get more aggressive in its marketing efforts. [</w:t>
      </w:r>
      <w:proofErr w:type="gramStart"/>
      <w:r w:rsidRPr="00ED6B12">
        <w:t>online</w:t>
      </w:r>
      <w:proofErr w:type="gramEnd"/>
      <w:r w:rsidRPr="00ED6B12">
        <w:t>] Marketing Interactive. Available at: http://www.marketing-interactive.com/malaysia-airlines-to-get-more-aggressive-in-its-marketing-efforts/ [Accessed 28 Oct. 2017].</w:t>
      </w:r>
    </w:p>
    <w:p w:rsidR="00682FC5" w:rsidRPr="00ED6B12" w:rsidRDefault="00682FC5" w:rsidP="00682FC5">
      <w:pPr>
        <w:pStyle w:val="NormalWeb"/>
        <w:spacing w:before="0" w:beforeAutospacing="0" w:after="0" w:afterAutospacing="0" w:line="360" w:lineRule="auto"/>
        <w:ind w:left="720" w:hangingChars="300" w:hanging="720"/>
      </w:pPr>
      <w:r w:rsidRPr="00ED6B12">
        <w:t>Aliza, E. (2015). Top Consumer Trends of 2015: See What Consumers Have in Store for Businesses.</w:t>
      </w:r>
    </w:p>
    <w:p w:rsidR="00682FC5" w:rsidRPr="00ED6B12" w:rsidRDefault="00682FC5" w:rsidP="00682FC5">
      <w:pPr>
        <w:pStyle w:val="NormalWeb"/>
        <w:spacing w:before="0" w:beforeAutospacing="0" w:after="0" w:afterAutospacing="0" w:line="360" w:lineRule="auto"/>
        <w:ind w:left="720" w:hangingChars="300" w:hanging="720"/>
      </w:pPr>
      <w:r w:rsidRPr="00ED6B12">
        <w:t>Aljazeera.com. Available at: http://www.aljazeera.com/indepth/features/2014/06/malaysia-airlines-facing-financial-turbulence-201462885226774353.html [Accessed 6 Nov. 2017].</w:t>
      </w:r>
    </w:p>
    <w:p w:rsidR="00682FC5" w:rsidRPr="00ED6B12" w:rsidRDefault="00682FC5" w:rsidP="00682FC5">
      <w:pPr>
        <w:pStyle w:val="NormalWeb"/>
        <w:spacing w:line="360" w:lineRule="auto"/>
        <w:ind w:left="720" w:hangingChars="300" w:hanging="720"/>
      </w:pPr>
      <w:proofErr w:type="spellStart"/>
      <w:r w:rsidRPr="00ED6B12">
        <w:t>Ang</w:t>
      </w:r>
      <w:proofErr w:type="spellEnd"/>
      <w:r w:rsidRPr="00ED6B12">
        <w:t xml:space="preserve">, J., </w:t>
      </w:r>
      <w:proofErr w:type="spellStart"/>
      <w:r w:rsidRPr="00ED6B12">
        <w:t>Dewan</w:t>
      </w:r>
      <w:proofErr w:type="spellEnd"/>
      <w:r w:rsidRPr="00ED6B12">
        <w:t xml:space="preserve">, A., </w:t>
      </w:r>
      <w:proofErr w:type="spellStart"/>
      <w:r w:rsidRPr="00ED6B12">
        <w:t>Kalra</w:t>
      </w:r>
      <w:proofErr w:type="spellEnd"/>
      <w:r w:rsidRPr="00ED6B12">
        <w:t xml:space="preserve">, A., </w:t>
      </w:r>
      <w:proofErr w:type="spellStart"/>
      <w:r w:rsidRPr="00ED6B12">
        <w:t>Kalra</w:t>
      </w:r>
      <w:proofErr w:type="spellEnd"/>
      <w:r w:rsidRPr="00ED6B12">
        <w:t xml:space="preserve">, A., Lewis, R., Lewis, R., Chew, N., Hall, B., </w:t>
      </w:r>
      <w:proofErr w:type="spellStart"/>
      <w:r w:rsidRPr="00ED6B12">
        <w:t>Kalra</w:t>
      </w:r>
      <w:proofErr w:type="spellEnd"/>
      <w:r w:rsidRPr="00ED6B12">
        <w:t xml:space="preserve">, A., Hall, B., </w:t>
      </w:r>
      <w:proofErr w:type="spellStart"/>
      <w:r w:rsidRPr="00ED6B12">
        <w:t>Ang</w:t>
      </w:r>
      <w:proofErr w:type="spellEnd"/>
      <w:r w:rsidRPr="00ED6B12">
        <w:t xml:space="preserve">, J., </w:t>
      </w:r>
      <w:proofErr w:type="spellStart"/>
      <w:r w:rsidRPr="00ED6B12">
        <w:t>Ang</w:t>
      </w:r>
      <w:proofErr w:type="spellEnd"/>
      <w:r w:rsidRPr="00ED6B12">
        <w:t xml:space="preserve">, J. and </w:t>
      </w:r>
      <w:proofErr w:type="spellStart"/>
      <w:r w:rsidRPr="00ED6B12">
        <w:t>Kalra</w:t>
      </w:r>
      <w:proofErr w:type="spellEnd"/>
      <w:r w:rsidRPr="00ED6B12">
        <w:t xml:space="preserve">, A. (2017). </w:t>
      </w:r>
      <w:r w:rsidRPr="00ED6B12">
        <w:rPr>
          <w:i/>
          <w:iCs/>
        </w:rPr>
        <w:t xml:space="preserve">Q&amp;A with Claudia Cadena, chief human resources officer, Malaysia Airlines </w:t>
      </w:r>
      <w:proofErr w:type="spellStart"/>
      <w:r w:rsidRPr="00ED6B12">
        <w:rPr>
          <w:i/>
          <w:iCs/>
        </w:rPr>
        <w:t>Berhad</w:t>
      </w:r>
      <w:proofErr w:type="spellEnd"/>
      <w:r w:rsidRPr="00ED6B12">
        <w:t>. [</w:t>
      </w:r>
      <w:proofErr w:type="gramStart"/>
      <w:r w:rsidRPr="00ED6B12">
        <w:t>online</w:t>
      </w:r>
      <w:proofErr w:type="gramEnd"/>
      <w:r w:rsidRPr="00ED6B12">
        <w:t>] Human Resources Online. Available at: http://www.humanresourcesonline.net/features/qa-with-claudia-cadena-chief-human-resources-officer-malaysia-airlines-berhad/ [Accessed 31 Oct. 2017].</w:t>
      </w:r>
    </w:p>
    <w:p w:rsidR="00682FC5" w:rsidRPr="00ED6B12" w:rsidRDefault="00682FC5" w:rsidP="00682FC5">
      <w:pPr>
        <w:pStyle w:val="NormalWeb"/>
        <w:spacing w:line="360" w:lineRule="auto"/>
        <w:ind w:left="720" w:hangingChars="300" w:hanging="720"/>
      </w:pPr>
      <w:r w:rsidRPr="00ED6B12">
        <w:t>Asianaviation.com. (2017).</w:t>
      </w:r>
      <w:r w:rsidRPr="00ED6B12">
        <w:rPr>
          <w:i/>
          <w:iCs/>
        </w:rPr>
        <w:t>MRO - MASAE aims for the top - Asian Aviation</w:t>
      </w:r>
      <w:r w:rsidRPr="00ED6B12">
        <w:t>. [</w:t>
      </w:r>
      <w:proofErr w:type="gramStart"/>
      <w:r w:rsidRPr="00ED6B12">
        <w:t>online</w:t>
      </w:r>
      <w:proofErr w:type="gramEnd"/>
      <w:r w:rsidRPr="00ED6B12">
        <w:t>] Available at: https://www.asianaviation.com/articles/186/MRO-MASAE-aims-for-the-top [Accessed 31 Oct. 2017].</w:t>
      </w:r>
    </w:p>
    <w:p w:rsidR="00682FC5" w:rsidRPr="00ED6B12" w:rsidRDefault="00682FC5" w:rsidP="00682FC5">
      <w:pPr>
        <w:pStyle w:val="NormalWeb"/>
        <w:spacing w:before="0" w:beforeAutospacing="0" w:after="0" w:afterAutospacing="0" w:line="360" w:lineRule="auto"/>
        <w:ind w:left="720" w:hangingChars="300" w:hanging="720"/>
      </w:pPr>
      <w:r w:rsidRPr="00ED6B12">
        <w:t xml:space="preserve">Bachmann, S. (2014). Malaysia Airlines Flight MH17: The Day Russia Became a State Sponsor of Terrorism. </w:t>
      </w:r>
      <w:r w:rsidRPr="00ED6B12">
        <w:rPr>
          <w:i/>
          <w:iCs/>
        </w:rPr>
        <w:t>SSRN Electronic Journal</w:t>
      </w:r>
      <w:r w:rsidRPr="00ED6B12">
        <w:t>.</w:t>
      </w:r>
    </w:p>
    <w:p w:rsidR="00682FC5" w:rsidRPr="00ED6B12" w:rsidRDefault="00682FC5" w:rsidP="00682FC5">
      <w:pPr>
        <w:pStyle w:val="NormalWeb"/>
        <w:spacing w:before="0" w:beforeAutospacing="0" w:after="0" w:afterAutospacing="0" w:line="360" w:lineRule="auto"/>
        <w:ind w:left="720" w:hangingChars="300" w:hanging="720"/>
      </w:pPr>
      <w:r w:rsidRPr="00ED6B12">
        <w:t>Bin Mohammed Zain, S. (1990). Inventory Management Strategy: Malaysia Airlines. International Journal of Physical Distribution &amp; Logistics Management, 20(9), pp.32-42.</w:t>
      </w:r>
    </w:p>
    <w:p w:rsidR="00682FC5" w:rsidRPr="00ED6B12" w:rsidRDefault="00682FC5" w:rsidP="00682FC5">
      <w:pPr>
        <w:pStyle w:val="NormalWeb"/>
        <w:spacing w:before="0" w:beforeAutospacing="0" w:after="0" w:afterAutospacing="0" w:line="360" w:lineRule="auto"/>
        <w:ind w:left="720" w:hangingChars="300" w:hanging="720"/>
      </w:pPr>
      <w:r w:rsidRPr="00ED6B12">
        <w:rPr>
          <w:i/>
          <w:iCs/>
        </w:rPr>
        <w:t>CAPA Aviation Outlook 2015. SE Asia - LCCs still dominate the agenda as flag carriers restructure</w:t>
      </w:r>
      <w:r w:rsidRPr="00ED6B12">
        <w:t>. [</w:t>
      </w:r>
      <w:proofErr w:type="gramStart"/>
      <w:r w:rsidRPr="00ED6B12">
        <w:t>online</w:t>
      </w:r>
      <w:proofErr w:type="gramEnd"/>
      <w:r w:rsidRPr="00ED6B12">
        <w:t>] CAPA - Centre for Aviation. Available at: https://centreforaviation.com/insights/analysis/capa-aviation-outlook-2015-se-asia---lccs-still-dominate-the-agenda-as-flag-carriers-restructure-209083 [Accessed 29 Oct. 2017].</w:t>
      </w:r>
    </w:p>
    <w:p w:rsidR="00682FC5" w:rsidRPr="00ED6B12" w:rsidRDefault="00682FC5" w:rsidP="00682FC5">
      <w:pPr>
        <w:pStyle w:val="NormalWeb"/>
        <w:spacing w:before="0" w:beforeAutospacing="0" w:after="0" w:afterAutospacing="0" w:line="360" w:lineRule="auto"/>
        <w:ind w:left="720" w:hangingChars="300" w:hanging="720"/>
      </w:pPr>
      <w:r w:rsidRPr="00ED6B12">
        <w:lastRenderedPageBreak/>
        <w:t>Clarke, K. (2015). Case study: Implementing a revenue management system at Malaysia Airlines. Journal of Revenue and Pricing Management, 3(1), pp.41-48.</w:t>
      </w:r>
    </w:p>
    <w:p w:rsidR="00682FC5" w:rsidRPr="00ED6B12" w:rsidRDefault="00682FC5" w:rsidP="00682FC5">
      <w:pPr>
        <w:pStyle w:val="NormalWeb"/>
        <w:spacing w:line="360" w:lineRule="auto"/>
        <w:ind w:left="720" w:hangingChars="300" w:hanging="720"/>
      </w:pPr>
      <w:r w:rsidRPr="00ED6B12">
        <w:t xml:space="preserve">Connor, T. (2014). Marketing and corporate strategy—a response to ‘let marketers reclaim corporate strategy’. </w:t>
      </w:r>
      <w:r w:rsidRPr="00ED6B12">
        <w:rPr>
          <w:i/>
          <w:iCs/>
        </w:rPr>
        <w:t>Journal of Strategic Marketing</w:t>
      </w:r>
      <w:r w:rsidRPr="00ED6B12">
        <w:t>, 15(4), pp.369-374.</w:t>
      </w:r>
    </w:p>
    <w:p w:rsidR="00682FC5" w:rsidRPr="00ED6B12" w:rsidRDefault="00682FC5" w:rsidP="00682FC5">
      <w:pPr>
        <w:pStyle w:val="NormalWeb"/>
        <w:spacing w:line="360" w:lineRule="auto"/>
        <w:ind w:left="720" w:hangingChars="300" w:hanging="720"/>
      </w:pPr>
      <w:r w:rsidRPr="00ED6B12">
        <w:t xml:space="preserve">Cook, R., </w:t>
      </w:r>
      <w:proofErr w:type="spellStart"/>
      <w:r w:rsidRPr="00ED6B12">
        <w:t>Belliveau</w:t>
      </w:r>
      <w:proofErr w:type="spellEnd"/>
      <w:r w:rsidRPr="00ED6B12">
        <w:t xml:space="preserve">, P. and Lentz, C. (2015). The role of gender in US microenterprise business plan </w:t>
      </w:r>
      <w:proofErr w:type="spellStart"/>
      <w:r w:rsidRPr="00ED6B12">
        <w:t>development.</w:t>
      </w:r>
      <w:r w:rsidRPr="00ED6B12">
        <w:rPr>
          <w:i/>
          <w:iCs/>
        </w:rPr>
        <w:t>Journal</w:t>
      </w:r>
      <w:proofErr w:type="spellEnd"/>
      <w:r w:rsidRPr="00ED6B12">
        <w:rPr>
          <w:i/>
          <w:iCs/>
        </w:rPr>
        <w:t xml:space="preserve"> of Small Business and Enterprise Development</w:t>
      </w:r>
      <w:r w:rsidRPr="00ED6B12">
        <w:t>, 14(2), pp.241-251.</w:t>
      </w:r>
    </w:p>
    <w:p w:rsidR="00682FC5" w:rsidRPr="00ED6B12" w:rsidRDefault="00682FC5" w:rsidP="00682FC5">
      <w:pPr>
        <w:pStyle w:val="NormalWeb"/>
        <w:spacing w:before="0" w:beforeAutospacing="0" w:after="0" w:afterAutospacing="0" w:line="360" w:lineRule="auto"/>
        <w:ind w:left="720" w:hangingChars="300" w:hanging="720"/>
      </w:pPr>
      <w:proofErr w:type="spellStart"/>
      <w:r w:rsidRPr="00ED6B12">
        <w:t>Ehbara</w:t>
      </w:r>
      <w:proofErr w:type="spellEnd"/>
      <w:r w:rsidRPr="00ED6B12">
        <w:t xml:space="preserve">, T. and </w:t>
      </w:r>
      <w:proofErr w:type="spellStart"/>
      <w:r w:rsidRPr="00ED6B12">
        <w:t>Shukor</w:t>
      </w:r>
      <w:proofErr w:type="spellEnd"/>
      <w:r w:rsidRPr="00ED6B12">
        <w:t xml:space="preserve">, S. (2016).Impact of Service Quality Factors on Customer Trust in Libyan Airline </w:t>
      </w:r>
      <w:proofErr w:type="spellStart"/>
      <w:r w:rsidRPr="00ED6B12">
        <w:t>Industry.</w:t>
      </w:r>
      <w:r w:rsidRPr="00ED6B12">
        <w:rPr>
          <w:i/>
          <w:iCs/>
        </w:rPr>
        <w:t>International</w:t>
      </w:r>
      <w:proofErr w:type="spellEnd"/>
      <w:r w:rsidRPr="00ED6B12">
        <w:rPr>
          <w:i/>
          <w:iCs/>
        </w:rPr>
        <w:t xml:space="preserve"> Journal of Academic Research in Business and Social Sciences</w:t>
      </w:r>
      <w:r w:rsidRPr="00ED6B12">
        <w:t>, 6(5).</w:t>
      </w:r>
    </w:p>
    <w:p w:rsidR="00682FC5" w:rsidRPr="00ED6B12" w:rsidRDefault="00682FC5" w:rsidP="00682FC5">
      <w:pPr>
        <w:pStyle w:val="NormalWeb"/>
        <w:spacing w:before="0" w:beforeAutospacing="0" w:after="0" w:afterAutospacing="0" w:line="360" w:lineRule="auto"/>
        <w:ind w:left="720" w:hangingChars="300" w:hanging="720"/>
      </w:pPr>
      <w:r w:rsidRPr="00ED6B12">
        <w:t xml:space="preserve">Elder, L. (2015).Malaysian Airlines, Neoliberalism and Business as Usual in </w:t>
      </w:r>
      <w:proofErr w:type="spellStart"/>
      <w:r w:rsidRPr="00ED6B12">
        <w:t>Malaysia.Asian</w:t>
      </w:r>
      <w:proofErr w:type="spellEnd"/>
      <w:r w:rsidRPr="00ED6B12">
        <w:t xml:space="preserve"> Journal of Social Science, 43(1-2), pp.23-49.</w:t>
      </w:r>
    </w:p>
    <w:p w:rsidR="00682FC5" w:rsidRPr="00ED6B12" w:rsidRDefault="00682FC5" w:rsidP="00682FC5">
      <w:pPr>
        <w:pStyle w:val="NormalWeb"/>
        <w:spacing w:before="0" w:beforeAutospacing="0" w:after="0" w:afterAutospacing="0" w:line="360" w:lineRule="auto"/>
        <w:ind w:left="720" w:hangingChars="300" w:hanging="720"/>
      </w:pPr>
      <w:r w:rsidRPr="00ED6B12">
        <w:t xml:space="preserve">Elder, L. (2016).Malaysian Airlines Business as Usual in </w:t>
      </w:r>
      <w:proofErr w:type="spellStart"/>
      <w:r w:rsidRPr="00ED6B12">
        <w:t>Malaysia.</w:t>
      </w:r>
      <w:r w:rsidRPr="00ED6B12">
        <w:rPr>
          <w:i/>
          <w:iCs/>
        </w:rPr>
        <w:t>Asian</w:t>
      </w:r>
      <w:proofErr w:type="spellEnd"/>
      <w:r w:rsidRPr="00ED6B12">
        <w:rPr>
          <w:i/>
          <w:iCs/>
        </w:rPr>
        <w:t xml:space="preserve"> Journal of Social Science</w:t>
      </w:r>
      <w:r w:rsidRPr="00ED6B12">
        <w:t>, 43(1-2), pp.23-49.</w:t>
      </w:r>
    </w:p>
    <w:p w:rsidR="00682FC5" w:rsidRPr="00ED6B12" w:rsidRDefault="00682FC5" w:rsidP="00682FC5">
      <w:pPr>
        <w:pStyle w:val="NormalWeb"/>
        <w:spacing w:before="0" w:beforeAutospacing="0" w:after="0" w:afterAutospacing="0" w:line="360" w:lineRule="auto"/>
        <w:ind w:left="720" w:hangingChars="300" w:hanging="720"/>
      </w:pPr>
      <w:r w:rsidRPr="00ED6B12">
        <w:t>Emerald Emerging Markets Case Studies, 4(7), pp.1-10.</w:t>
      </w:r>
    </w:p>
    <w:p w:rsidR="00682FC5" w:rsidRPr="00ED6B12" w:rsidRDefault="00682FC5" w:rsidP="00682FC5">
      <w:pPr>
        <w:pStyle w:val="NormalWeb"/>
        <w:spacing w:before="0" w:beforeAutospacing="0" w:after="0" w:afterAutospacing="0" w:line="360" w:lineRule="auto"/>
        <w:ind w:left="720" w:hangingChars="300" w:hanging="720"/>
      </w:pPr>
      <w:r w:rsidRPr="00ED6B12">
        <w:t xml:space="preserve">Fernando, Y., Mat </w:t>
      </w:r>
      <w:proofErr w:type="spellStart"/>
      <w:r w:rsidRPr="00ED6B12">
        <w:t>Saad</w:t>
      </w:r>
      <w:proofErr w:type="spellEnd"/>
      <w:r w:rsidRPr="00ED6B12">
        <w:t xml:space="preserve">, N. and </w:t>
      </w:r>
      <w:proofErr w:type="spellStart"/>
      <w:r w:rsidRPr="00ED6B12">
        <w:t>SabriHaron</w:t>
      </w:r>
      <w:proofErr w:type="spellEnd"/>
      <w:r w:rsidRPr="00ED6B12">
        <w:t>, M. (2012). New marketing definition: a future agenda for low cost carrier airlines in Indonesia. Business Strategy Series, 13(1), pp.31-40.</w:t>
      </w:r>
    </w:p>
    <w:p w:rsidR="00682FC5" w:rsidRPr="00ED6B12" w:rsidRDefault="00682FC5" w:rsidP="00682FC5">
      <w:pPr>
        <w:pStyle w:val="NormalWeb"/>
        <w:spacing w:before="0" w:beforeAutospacing="0" w:after="0" w:afterAutospacing="0" w:line="360" w:lineRule="auto"/>
        <w:ind w:left="720" w:hangingChars="300" w:hanging="720"/>
      </w:pPr>
      <w:proofErr w:type="gramStart"/>
      <w:r w:rsidRPr="00ED6B12">
        <w:t>financial</w:t>
      </w:r>
      <w:proofErr w:type="gramEnd"/>
      <w:r w:rsidRPr="00ED6B12">
        <w:t xml:space="preserve"> times (2017). Malaysia Airlines’ woes in three key charts. [</w:t>
      </w:r>
      <w:proofErr w:type="gramStart"/>
      <w:r w:rsidRPr="00ED6B12">
        <w:t>online</w:t>
      </w:r>
      <w:proofErr w:type="gramEnd"/>
      <w:r w:rsidRPr="00ED6B12">
        <w:t>] Ft.com. Available at: https://www.ft.com/content/ea7083d3-fcb8-3b08-8807-39baa534e36d?mhq5j=e7 [Accessed 28 Oct. 2017].</w:t>
      </w:r>
    </w:p>
    <w:p w:rsidR="00682FC5" w:rsidRPr="00ED6B12" w:rsidRDefault="00682FC5" w:rsidP="00682FC5">
      <w:pPr>
        <w:pStyle w:val="NormalWeb"/>
        <w:spacing w:before="0" w:beforeAutospacing="0" w:after="0" w:afterAutospacing="0" w:line="360" w:lineRule="auto"/>
        <w:ind w:left="720" w:hangingChars="300" w:hanging="720"/>
      </w:pPr>
      <w:proofErr w:type="spellStart"/>
      <w:r w:rsidRPr="00ED6B12">
        <w:t>Gorondutse</w:t>
      </w:r>
      <w:proofErr w:type="spellEnd"/>
      <w:r w:rsidRPr="00ED6B12">
        <w:t xml:space="preserve">, A. and </w:t>
      </w:r>
      <w:proofErr w:type="spellStart"/>
      <w:r w:rsidRPr="00ED6B12">
        <w:t>Hilman</w:t>
      </w:r>
      <w:proofErr w:type="spellEnd"/>
      <w:r w:rsidRPr="00ED6B12">
        <w:t>, H. (2017). Influence of differentiation strategy on performance of hotels: the moderating role of environmental munificence. Journal of Business &amp; Retail Management Research, 11(4), pp.150-161.</w:t>
      </w:r>
    </w:p>
    <w:p w:rsidR="00682FC5" w:rsidRPr="00ED6B12" w:rsidRDefault="00682FC5" w:rsidP="00682FC5">
      <w:pPr>
        <w:pStyle w:val="NormalWeb"/>
        <w:spacing w:before="0" w:beforeAutospacing="0" w:after="0" w:afterAutospacing="0" w:line="360" w:lineRule="auto"/>
        <w:ind w:left="720" w:hangingChars="300" w:hanging="720"/>
      </w:pPr>
      <w:proofErr w:type="spellStart"/>
      <w:r w:rsidRPr="00ED6B12">
        <w:t>Grooteman</w:t>
      </w:r>
      <w:proofErr w:type="spellEnd"/>
      <w:r w:rsidRPr="00ED6B12">
        <w:t xml:space="preserve">, F. (2011).An adaptive directional importance sampling method for structural </w:t>
      </w:r>
      <w:proofErr w:type="spellStart"/>
      <w:r w:rsidRPr="00ED6B12">
        <w:t>reliability.</w:t>
      </w:r>
      <w:r w:rsidRPr="00ED6B12">
        <w:rPr>
          <w:i/>
          <w:iCs/>
        </w:rPr>
        <w:t>Probabilistic</w:t>
      </w:r>
      <w:proofErr w:type="spellEnd"/>
      <w:r w:rsidRPr="00ED6B12">
        <w:rPr>
          <w:i/>
          <w:iCs/>
        </w:rPr>
        <w:t xml:space="preserve"> Engineering Mechanics</w:t>
      </w:r>
      <w:r w:rsidRPr="00ED6B12">
        <w:t>, 26(2), pp.134-141.</w:t>
      </w:r>
    </w:p>
    <w:p w:rsidR="00682FC5" w:rsidRPr="00ED6B12" w:rsidRDefault="00682FC5" w:rsidP="00682FC5">
      <w:pPr>
        <w:pStyle w:val="NormalWeb"/>
        <w:spacing w:before="0" w:beforeAutospacing="0" w:after="0" w:afterAutospacing="0" w:line="360" w:lineRule="auto"/>
        <w:ind w:left="720" w:hangingChars="300" w:hanging="720"/>
      </w:pPr>
      <w:proofErr w:type="spellStart"/>
      <w:r w:rsidRPr="00ED6B12">
        <w:t>Guta</w:t>
      </w:r>
      <w:proofErr w:type="spellEnd"/>
      <w:r w:rsidRPr="00ED6B12">
        <w:t xml:space="preserve">, L. (2013). Quantitative Versus Qualitative Research in Knowledge </w:t>
      </w:r>
      <w:proofErr w:type="spellStart"/>
      <w:r w:rsidRPr="00ED6B12">
        <w:t>Management.</w:t>
      </w:r>
      <w:r w:rsidRPr="00ED6B12">
        <w:rPr>
          <w:i/>
          <w:iCs/>
        </w:rPr>
        <w:t>SSRN</w:t>
      </w:r>
      <w:proofErr w:type="spellEnd"/>
      <w:r w:rsidRPr="00ED6B12">
        <w:rPr>
          <w:i/>
          <w:iCs/>
        </w:rPr>
        <w:t xml:space="preserve"> Electronic Journal</w:t>
      </w:r>
      <w:r w:rsidRPr="00ED6B12">
        <w:t>.</w:t>
      </w:r>
    </w:p>
    <w:p w:rsidR="00682FC5" w:rsidRPr="00ED6B12" w:rsidRDefault="00682FC5" w:rsidP="00682FC5">
      <w:pPr>
        <w:pStyle w:val="NormalWeb"/>
        <w:spacing w:before="0" w:beforeAutospacing="0" w:after="0" w:afterAutospacing="0" w:line="360" w:lineRule="auto"/>
        <w:ind w:left="720" w:hangingChars="300" w:hanging="720"/>
      </w:pPr>
      <w:r w:rsidRPr="00ED6B12">
        <w:lastRenderedPageBreak/>
        <w:t xml:space="preserve">Holmes, J. (2013). Countertransference in qualitative research: a critical appraisal. </w:t>
      </w:r>
      <w:r w:rsidRPr="00ED6B12">
        <w:rPr>
          <w:i/>
          <w:iCs/>
        </w:rPr>
        <w:t>Qualitative Research</w:t>
      </w:r>
      <w:r w:rsidRPr="00ED6B12">
        <w:t>, 14(2), pp.166-183.</w:t>
      </w:r>
    </w:p>
    <w:p w:rsidR="00682FC5" w:rsidRPr="00ED6B12" w:rsidRDefault="00682FC5" w:rsidP="00682FC5">
      <w:pPr>
        <w:spacing w:after="0" w:line="360" w:lineRule="auto"/>
        <w:ind w:left="720" w:hangingChars="300" w:hanging="720"/>
        <w:rPr>
          <w:rFonts w:eastAsiaTheme="majorEastAsia" w:cs="Times New Roman"/>
          <w:bCs/>
          <w:szCs w:val="24"/>
        </w:rPr>
      </w:pPr>
      <w:r w:rsidRPr="00ED6B12">
        <w:rPr>
          <w:rFonts w:eastAsiaTheme="majorEastAsia" w:cs="Times New Roman"/>
          <w:bCs/>
          <w:szCs w:val="24"/>
        </w:rPr>
        <w:t>Ismail, N. A., &amp;</w:t>
      </w:r>
      <w:proofErr w:type="spellStart"/>
      <w:r w:rsidRPr="00ED6B12">
        <w:rPr>
          <w:rFonts w:eastAsiaTheme="majorEastAsia" w:cs="Times New Roman"/>
          <w:bCs/>
          <w:szCs w:val="24"/>
        </w:rPr>
        <w:t>Jenatabadi</w:t>
      </w:r>
      <w:proofErr w:type="spellEnd"/>
      <w:r w:rsidRPr="00ED6B12">
        <w:rPr>
          <w:rFonts w:eastAsiaTheme="majorEastAsia" w:cs="Times New Roman"/>
          <w:bCs/>
          <w:szCs w:val="24"/>
        </w:rPr>
        <w:t>, H. S. (2014).The influence of firm age on the relationships of airline performance, economic situation and internal operation. </w:t>
      </w:r>
      <w:r w:rsidRPr="00ED6B12">
        <w:rPr>
          <w:rFonts w:eastAsiaTheme="majorEastAsia" w:cs="Times New Roman"/>
          <w:bCs/>
          <w:i/>
          <w:iCs/>
          <w:szCs w:val="24"/>
        </w:rPr>
        <w:t>Transportation Research Part A: Policy and Practice</w:t>
      </w:r>
      <w:r w:rsidRPr="00ED6B12">
        <w:rPr>
          <w:rFonts w:eastAsiaTheme="majorEastAsia" w:cs="Times New Roman"/>
          <w:bCs/>
          <w:szCs w:val="24"/>
        </w:rPr>
        <w:t>, </w:t>
      </w:r>
      <w:r w:rsidRPr="00ED6B12">
        <w:rPr>
          <w:rFonts w:eastAsiaTheme="majorEastAsia" w:cs="Times New Roman"/>
          <w:bCs/>
          <w:i/>
          <w:iCs/>
          <w:szCs w:val="24"/>
        </w:rPr>
        <w:t>67</w:t>
      </w:r>
      <w:r w:rsidRPr="00ED6B12">
        <w:rPr>
          <w:rFonts w:eastAsiaTheme="majorEastAsia" w:cs="Times New Roman"/>
          <w:bCs/>
          <w:szCs w:val="24"/>
        </w:rPr>
        <w:t>, 212-224.</w:t>
      </w:r>
    </w:p>
    <w:p w:rsidR="00682FC5" w:rsidRPr="00ED6B12" w:rsidRDefault="00682FC5" w:rsidP="00682FC5">
      <w:pPr>
        <w:pStyle w:val="NormalWeb"/>
        <w:spacing w:before="0" w:beforeAutospacing="0" w:after="0" w:afterAutospacing="0" w:line="360" w:lineRule="auto"/>
        <w:ind w:left="720" w:hangingChars="300" w:hanging="720"/>
      </w:pPr>
      <w:proofErr w:type="spellStart"/>
      <w:r w:rsidRPr="00ED6B12">
        <w:t>KabiruJinjiriRingim</w:t>
      </w:r>
      <w:proofErr w:type="spellEnd"/>
      <w:r w:rsidRPr="00ED6B12">
        <w:t xml:space="preserve">, (2016).Moderating effect of Information technology (IT) capability on the relationship between business process reengineering factors and organizational performance of </w:t>
      </w:r>
      <w:proofErr w:type="spellStart"/>
      <w:r w:rsidRPr="00ED6B12">
        <w:t>Bank.</w:t>
      </w:r>
      <w:r w:rsidRPr="00ED6B12">
        <w:rPr>
          <w:i/>
          <w:iCs/>
        </w:rPr>
        <w:t>AFRICAN</w:t>
      </w:r>
      <w:proofErr w:type="spellEnd"/>
      <w:r w:rsidRPr="00ED6B12">
        <w:rPr>
          <w:i/>
          <w:iCs/>
        </w:rPr>
        <w:t xml:space="preserve"> JOURNAL OF BUSINESS MANAGEMENT</w:t>
      </w:r>
      <w:r w:rsidRPr="00ED6B12">
        <w:t>, 6(16).</w:t>
      </w:r>
    </w:p>
    <w:p w:rsidR="00682FC5" w:rsidRPr="00ED6B12" w:rsidRDefault="00682FC5" w:rsidP="00682FC5">
      <w:pPr>
        <w:pStyle w:val="NormalWeb"/>
        <w:spacing w:before="0" w:beforeAutospacing="0" w:after="0" w:afterAutospacing="0" w:line="360" w:lineRule="auto"/>
        <w:ind w:left="720" w:hangingChars="300" w:hanging="720"/>
      </w:pPr>
      <w:r w:rsidRPr="00ED6B12">
        <w:t>Kang, S. (2017). Meet the Man Remaking Malaysia Airlines After MH370. [</w:t>
      </w:r>
      <w:proofErr w:type="gramStart"/>
      <w:r w:rsidRPr="00ED6B12">
        <w:t>online</w:t>
      </w:r>
      <w:proofErr w:type="gramEnd"/>
      <w:r w:rsidRPr="00ED6B12">
        <w:t>] Available at: http://fortune.com/2017/01/23/malaysia-airlines-mh370-ceo-peter-bellew/ [Accessed 29 Oct. 2017].</w:t>
      </w:r>
    </w:p>
    <w:p w:rsidR="00682FC5" w:rsidRPr="00ED6B12" w:rsidRDefault="00682FC5" w:rsidP="00682FC5">
      <w:pPr>
        <w:pStyle w:val="NormalWeb"/>
        <w:spacing w:before="0" w:beforeAutospacing="0" w:after="0" w:afterAutospacing="0" w:line="360" w:lineRule="auto"/>
        <w:ind w:left="720" w:hangingChars="300" w:hanging="720"/>
      </w:pPr>
      <w:proofErr w:type="spellStart"/>
      <w:r w:rsidRPr="00ED6B12">
        <w:t>Kartar</w:t>
      </w:r>
      <w:proofErr w:type="spellEnd"/>
      <w:r w:rsidRPr="00ED6B12">
        <w:t xml:space="preserve"> Singh, J. and </w:t>
      </w:r>
      <w:proofErr w:type="spellStart"/>
      <w:r w:rsidRPr="00ED6B12">
        <w:t>NikMahmood</w:t>
      </w:r>
      <w:proofErr w:type="spellEnd"/>
      <w:r w:rsidRPr="00ED6B12">
        <w:t xml:space="preserve">, N. (2017).Managing Successful Overseas Assignments in Malaysia: Social Competencies, Emotional Competencies, Job Performance and Cultural </w:t>
      </w:r>
      <w:proofErr w:type="spellStart"/>
      <w:r w:rsidRPr="00ED6B12">
        <w:t>Adjustment.</w:t>
      </w:r>
      <w:r w:rsidRPr="00ED6B12">
        <w:rPr>
          <w:i/>
          <w:iCs/>
        </w:rPr>
        <w:t>International</w:t>
      </w:r>
      <w:proofErr w:type="spellEnd"/>
      <w:r w:rsidRPr="00ED6B12">
        <w:rPr>
          <w:i/>
          <w:iCs/>
        </w:rPr>
        <w:t xml:space="preserve"> Journal of Business and Management</w:t>
      </w:r>
      <w:r w:rsidRPr="00ED6B12">
        <w:t>, 12(11), p.174.</w:t>
      </w:r>
    </w:p>
    <w:p w:rsidR="00682FC5" w:rsidRPr="00ED6B12" w:rsidRDefault="00682FC5" w:rsidP="00682FC5">
      <w:pPr>
        <w:pStyle w:val="NormalWeb"/>
        <w:spacing w:before="0" w:beforeAutospacing="0" w:after="0" w:afterAutospacing="0" w:line="360" w:lineRule="auto"/>
        <w:ind w:left="720" w:hangingChars="300" w:hanging="720"/>
      </w:pPr>
      <w:r w:rsidRPr="00ED6B12">
        <w:t xml:space="preserve">Khan, H. and Dominic, P. (2017).Performance measure of online system acceptance and customer satisfaction through airlines websites in </w:t>
      </w:r>
      <w:proofErr w:type="spellStart"/>
      <w:r w:rsidRPr="00ED6B12">
        <w:t>Malaysia.International</w:t>
      </w:r>
      <w:proofErr w:type="spellEnd"/>
      <w:r w:rsidRPr="00ED6B12">
        <w:t xml:space="preserve"> Journal of Business Innovation and Research, 12(4), p.508.</w:t>
      </w:r>
    </w:p>
    <w:p w:rsidR="00682FC5" w:rsidRPr="00ED6B12" w:rsidRDefault="00682FC5" w:rsidP="00682FC5">
      <w:pPr>
        <w:pStyle w:val="NormalWeb"/>
        <w:spacing w:line="360" w:lineRule="auto"/>
        <w:ind w:left="720" w:hangingChars="300" w:hanging="720"/>
      </w:pPr>
      <w:r w:rsidRPr="00ED6B12">
        <w:t xml:space="preserve">Kian Chong, W., </w:t>
      </w:r>
      <w:proofErr w:type="spellStart"/>
      <w:r w:rsidRPr="00ED6B12">
        <w:t>Shafaghi</w:t>
      </w:r>
      <w:proofErr w:type="spellEnd"/>
      <w:r w:rsidRPr="00ED6B12">
        <w:t xml:space="preserve">, M. and </w:t>
      </w:r>
      <w:proofErr w:type="spellStart"/>
      <w:r w:rsidRPr="00ED6B12">
        <w:t>Leing</w:t>
      </w:r>
      <w:proofErr w:type="spellEnd"/>
      <w:r w:rsidRPr="00ED6B12">
        <w:t xml:space="preserve"> Tan, B. (2011). Development of a business</w:t>
      </w:r>
      <w:r w:rsidRPr="00ED6B12">
        <w:rPr>
          <w:rFonts w:ascii="Cambria Math" w:hAnsi="Cambria Math" w:cs="Cambria Math"/>
        </w:rPr>
        <w:t>‐</w:t>
      </w:r>
      <w:r w:rsidRPr="00ED6B12">
        <w:t>to</w:t>
      </w:r>
      <w:r w:rsidRPr="00ED6B12">
        <w:rPr>
          <w:rFonts w:ascii="Cambria Math" w:hAnsi="Cambria Math" w:cs="Cambria Math"/>
        </w:rPr>
        <w:t>‐</w:t>
      </w:r>
      <w:r w:rsidRPr="00ED6B12">
        <w:t xml:space="preserve">business critical success factors (B2B CSFs) framework for Chinese SMEs. </w:t>
      </w:r>
      <w:r w:rsidRPr="00ED6B12">
        <w:rPr>
          <w:i/>
          <w:iCs/>
        </w:rPr>
        <w:t>Marketing Intelligence &amp; Planning</w:t>
      </w:r>
      <w:r w:rsidRPr="00ED6B12">
        <w:t>, 29(5), pp.517-533.</w:t>
      </w:r>
    </w:p>
    <w:p w:rsidR="00682FC5" w:rsidRPr="00ED6B12" w:rsidRDefault="00682FC5" w:rsidP="00682FC5">
      <w:pPr>
        <w:pStyle w:val="NormalWeb"/>
        <w:spacing w:before="0" w:beforeAutospacing="0" w:after="0" w:afterAutospacing="0" w:line="360" w:lineRule="auto"/>
        <w:ind w:left="720" w:hangingChars="300" w:hanging="720"/>
      </w:pPr>
      <w:r w:rsidRPr="00ED6B12">
        <w:t>Krishnan, S. (2015). Performance measures - time to rethink: reflections from Malaysia. Measuring Business Excellence, 9(3).</w:t>
      </w:r>
    </w:p>
    <w:p w:rsidR="00682FC5" w:rsidRPr="00ED6B12" w:rsidRDefault="00682FC5" w:rsidP="00682FC5">
      <w:pPr>
        <w:pStyle w:val="NormalWeb"/>
        <w:spacing w:before="0" w:beforeAutospacing="0" w:after="0" w:afterAutospacing="0" w:line="360" w:lineRule="auto"/>
        <w:ind w:left="720" w:hangingChars="300" w:hanging="720"/>
      </w:pPr>
      <w:proofErr w:type="spellStart"/>
      <w:r w:rsidRPr="00ED6B12">
        <w:t>Lazzarini</w:t>
      </w:r>
      <w:proofErr w:type="spellEnd"/>
      <w:r w:rsidRPr="00ED6B12">
        <w:t xml:space="preserve">, S. (2017). Strategizing by the government: Can industrial policy create firm-level competitive </w:t>
      </w:r>
      <w:proofErr w:type="spellStart"/>
      <w:r w:rsidRPr="00ED6B12">
        <w:t>advantage</w:t>
      </w:r>
      <w:proofErr w:type="gramStart"/>
      <w:r w:rsidRPr="00ED6B12">
        <w:t>?.</w:t>
      </w:r>
      <w:proofErr w:type="gramEnd"/>
      <w:r w:rsidRPr="00ED6B12">
        <w:rPr>
          <w:i/>
          <w:iCs/>
        </w:rPr>
        <w:t>Strategic</w:t>
      </w:r>
      <w:proofErr w:type="spellEnd"/>
      <w:r w:rsidRPr="00ED6B12">
        <w:rPr>
          <w:i/>
          <w:iCs/>
        </w:rPr>
        <w:t xml:space="preserve"> Management Journal</w:t>
      </w:r>
      <w:r w:rsidRPr="00ED6B12">
        <w:t>, 36(1), pp.97-112.</w:t>
      </w:r>
    </w:p>
    <w:p w:rsidR="00682FC5" w:rsidRPr="00ED6B12" w:rsidRDefault="00682FC5" w:rsidP="00682FC5">
      <w:pPr>
        <w:pStyle w:val="NormalWeb"/>
        <w:spacing w:before="0" w:beforeAutospacing="0" w:after="0" w:afterAutospacing="0" w:line="360" w:lineRule="auto"/>
        <w:ind w:left="720" w:hangingChars="300" w:hanging="720"/>
      </w:pPr>
      <w:proofErr w:type="spellStart"/>
      <w:r w:rsidRPr="00ED6B12">
        <w:t>Lupiyoadi</w:t>
      </w:r>
      <w:proofErr w:type="spellEnd"/>
      <w:r w:rsidRPr="00ED6B12">
        <w:t xml:space="preserve">, R. and Putra, B. (2014). The Effects of Applying Revenue Management on Customer Satisfaction in Airline Industry: An Experimental Study in Indonesia. </w:t>
      </w:r>
      <w:r w:rsidRPr="00ED6B12">
        <w:rPr>
          <w:i/>
          <w:iCs/>
        </w:rPr>
        <w:t>ASEAN Marketing Journal</w:t>
      </w:r>
      <w:r w:rsidRPr="00ED6B12">
        <w:t>, 6(1).</w:t>
      </w:r>
    </w:p>
    <w:p w:rsidR="00682FC5" w:rsidRPr="00ED6B12" w:rsidRDefault="00682FC5" w:rsidP="00682FC5">
      <w:pPr>
        <w:pStyle w:val="NormalWeb"/>
        <w:spacing w:before="0" w:beforeAutospacing="0" w:after="0" w:afterAutospacing="0" w:line="360" w:lineRule="auto"/>
        <w:ind w:left="720" w:hangingChars="300" w:hanging="720"/>
      </w:pPr>
      <w:r w:rsidRPr="00ED6B12">
        <w:t xml:space="preserve">Malaysia Airlines achieves Tech Transformation in record time; </w:t>
      </w:r>
      <w:proofErr w:type="spellStart"/>
      <w:r w:rsidRPr="00ED6B12">
        <w:t>Ramco</w:t>
      </w:r>
      <w:proofErr w:type="spellEnd"/>
      <w:r w:rsidRPr="00ED6B12">
        <w:t xml:space="preserve"> Aviation Suite replaces 9 legacy Engineering systems for Group-wide operations. (2017). [online] Available at: </w:t>
      </w:r>
      <w:r w:rsidRPr="00ED6B12">
        <w:lastRenderedPageBreak/>
        <w:t>http://www.ramco.com/newsroom/press/releases/apr-15/malaysia-airlines-achieves-tech-transformation-onboard-Ramco/ [Accessed 28 Oct. 2017].</w:t>
      </w:r>
    </w:p>
    <w:p w:rsidR="00682FC5" w:rsidRPr="00ED6B12" w:rsidRDefault="00682FC5" w:rsidP="00682FC5">
      <w:pPr>
        <w:pStyle w:val="NormalWeb"/>
        <w:spacing w:before="0" w:beforeAutospacing="0" w:after="0" w:afterAutospacing="0" w:line="360" w:lineRule="auto"/>
        <w:ind w:left="720" w:hangingChars="300" w:hanging="720"/>
      </w:pPr>
      <w:r w:rsidRPr="00ED6B12">
        <w:t xml:space="preserve">Malaysia Airlines achieves Tech Transformation in record time; </w:t>
      </w:r>
      <w:proofErr w:type="spellStart"/>
      <w:r w:rsidRPr="00ED6B12">
        <w:t>Ramco</w:t>
      </w:r>
      <w:proofErr w:type="spellEnd"/>
      <w:r w:rsidRPr="00ED6B12">
        <w:t xml:space="preserve"> Aviation Suite replaces 9 legacy Engineering systems for Group-wide operations. (2017). [online] Available at: http://www.ramco.com/newsroom/press/releases/apr-15/malaysia-airlines-achieves-tech-transformation-onboard-Ramco/ [Accessed 28 Oct. 2017].</w:t>
      </w:r>
    </w:p>
    <w:p w:rsidR="00682FC5" w:rsidRPr="00ED6B12" w:rsidRDefault="00682FC5" w:rsidP="00682FC5">
      <w:pPr>
        <w:pStyle w:val="NormalWeb"/>
        <w:spacing w:before="0" w:beforeAutospacing="0" w:after="0" w:afterAutospacing="0" w:line="360" w:lineRule="auto"/>
        <w:ind w:left="720" w:hangingChars="300" w:hanging="720"/>
      </w:pPr>
      <w:r w:rsidRPr="00ED6B12">
        <w:t>Malaysia Airlines new business plan targets premium sector, f. (2017). Malaysia Airlines new business plan targets premium sector, following strategies of Cathay and SIA. [</w:t>
      </w:r>
      <w:proofErr w:type="gramStart"/>
      <w:r w:rsidRPr="00ED6B12">
        <w:t>online</w:t>
      </w:r>
      <w:proofErr w:type="gramEnd"/>
      <w:r w:rsidRPr="00ED6B12">
        <w:t>] CAPA - Centre for Aviation. Available at: https://centreforaviation.com/insights/analysis/malaysia-airlines-new-business-plan-targets-premium-sector-following-strategies-of-cathay-and-sia-64235 [Accessed 28 Oct. 2017].</w:t>
      </w:r>
    </w:p>
    <w:p w:rsidR="00682FC5" w:rsidRPr="00ED6B12" w:rsidRDefault="00682FC5" w:rsidP="00682FC5">
      <w:pPr>
        <w:pStyle w:val="NormalWeb"/>
        <w:spacing w:before="0" w:beforeAutospacing="0" w:after="0" w:afterAutospacing="0" w:line="360" w:lineRule="auto"/>
        <w:ind w:left="720" w:hangingChars="300" w:hanging="720"/>
      </w:pPr>
      <w:r w:rsidRPr="00ED6B12">
        <w:t>Malaysia Airlines new business plan targets premium sector, f. (2017). Malaysia Airlines new business plan targets premium sector, following strategies of Cathay and SIA. [</w:t>
      </w:r>
      <w:proofErr w:type="gramStart"/>
      <w:r w:rsidRPr="00ED6B12">
        <w:t>online</w:t>
      </w:r>
      <w:proofErr w:type="gramEnd"/>
      <w:r w:rsidRPr="00ED6B12">
        <w:t>] CAPA - Centre for Aviation. Available at: https://centreforaviation.com/insights/analysis/malaysia-airlines-new-business-plan-targets-premium-sector-following-strategies-of-cathay-and-sia-64235 [Accessed 28 Oct. 2017].</w:t>
      </w:r>
    </w:p>
    <w:p w:rsidR="00682FC5" w:rsidRPr="00ED6B12" w:rsidRDefault="00682FC5" w:rsidP="00682FC5">
      <w:pPr>
        <w:pStyle w:val="NormalWeb"/>
        <w:spacing w:before="0" w:beforeAutospacing="0" w:after="0" w:afterAutospacing="0" w:line="360" w:lineRule="auto"/>
        <w:ind w:left="720" w:hangingChars="300" w:hanging="720"/>
      </w:pPr>
      <w:r w:rsidRPr="00ED6B12">
        <w:t>Malaysia Airlines picks new CEO after string of departures. [</w:t>
      </w:r>
      <w:proofErr w:type="gramStart"/>
      <w:r w:rsidRPr="00ED6B12">
        <w:t>online</w:t>
      </w:r>
      <w:proofErr w:type="gramEnd"/>
      <w:r w:rsidRPr="00ED6B12">
        <w:t>] Available at: http://money.cnn.com/2017/10/22/news/malaysia-airlines-new-ceo/index.html [Accessed 26 Oct. 2017].</w:t>
      </w:r>
    </w:p>
    <w:p w:rsidR="00682FC5" w:rsidRPr="00ED6B12" w:rsidRDefault="00682FC5" w:rsidP="00682FC5">
      <w:pPr>
        <w:pStyle w:val="NormalWeb"/>
        <w:spacing w:line="360" w:lineRule="auto"/>
        <w:ind w:left="720" w:hangingChars="300" w:hanging="720"/>
      </w:pPr>
      <w:r w:rsidRPr="00ED6B12">
        <w:t xml:space="preserve">Malaysia Airlines post restructuring strategy evolves with Emirates partnership, n. (2017). </w:t>
      </w:r>
      <w:r w:rsidRPr="00ED6B12">
        <w:rPr>
          <w:i/>
          <w:iCs/>
        </w:rPr>
        <w:t>Malaysia Airlines post restructuring strategy evolves with Emirates partnership, new domestic bases</w:t>
      </w:r>
      <w:r w:rsidRPr="00ED6B12">
        <w:t>. [</w:t>
      </w:r>
      <w:proofErr w:type="gramStart"/>
      <w:r w:rsidRPr="00ED6B12">
        <w:t>online</w:t>
      </w:r>
      <w:proofErr w:type="gramEnd"/>
      <w:r w:rsidRPr="00ED6B12">
        <w:t>] CAPA - Centre for Aviation. Available at: https://centreforaviation.com/insights/analysis/malaysia-airlines-post-restructuring-strategy-evolves-with-emirates-partnership-new-domestic-bases-256263 [Accessed 31 Oct. 2017].</w:t>
      </w:r>
    </w:p>
    <w:p w:rsidR="00682FC5" w:rsidRPr="00ED6B12" w:rsidRDefault="00682FC5" w:rsidP="00682FC5">
      <w:pPr>
        <w:pStyle w:val="NormalWeb"/>
        <w:spacing w:before="0" w:beforeAutospacing="0" w:after="0" w:afterAutospacing="0" w:line="360" w:lineRule="auto"/>
        <w:ind w:left="720" w:hangingChars="300" w:hanging="720"/>
      </w:pPr>
      <w:r w:rsidRPr="00ED6B12">
        <w:t>Malaysia Airlines Strategy</w:t>
      </w:r>
      <w:proofErr w:type="gramStart"/>
      <w:r w:rsidRPr="00ED6B12">
        <w:t>.(</w:t>
      </w:r>
      <w:proofErr w:type="gramEnd"/>
      <w:r w:rsidRPr="00ED6B12">
        <w:t>2017). [</w:t>
      </w:r>
      <w:proofErr w:type="gramStart"/>
      <w:r w:rsidRPr="00ED6B12">
        <w:t>online</w:t>
      </w:r>
      <w:proofErr w:type="gramEnd"/>
      <w:r w:rsidRPr="00ED6B12">
        <w:t>] Available at: http://www.intervistas.com/project/malaysia-airlines-strategy/ [Accessed 28 Oct. 2017].</w:t>
      </w:r>
    </w:p>
    <w:p w:rsidR="00682FC5" w:rsidRPr="00ED6B12" w:rsidRDefault="00682FC5" w:rsidP="00682FC5">
      <w:pPr>
        <w:pStyle w:val="NormalWeb"/>
        <w:spacing w:before="0" w:beforeAutospacing="0" w:after="0" w:afterAutospacing="0" w:line="360" w:lineRule="auto"/>
        <w:ind w:left="720" w:hangingChars="300" w:hanging="720"/>
      </w:pPr>
      <w:r w:rsidRPr="00ED6B12">
        <w:lastRenderedPageBreak/>
        <w:t>Malaysia Airlines Strategy</w:t>
      </w:r>
      <w:proofErr w:type="gramStart"/>
      <w:r w:rsidRPr="00ED6B12">
        <w:t>.(</w:t>
      </w:r>
      <w:proofErr w:type="gramEnd"/>
      <w:r w:rsidRPr="00ED6B12">
        <w:t>2017). [</w:t>
      </w:r>
      <w:proofErr w:type="gramStart"/>
      <w:r w:rsidRPr="00ED6B12">
        <w:t>online</w:t>
      </w:r>
      <w:proofErr w:type="gramEnd"/>
      <w:r w:rsidRPr="00ED6B12">
        <w:t>] Available at: http://www.intervistas.com/project/malaysia-airlines-strategy/ [Accessed 28 Oct. 2017].</w:t>
      </w:r>
    </w:p>
    <w:p w:rsidR="00682FC5" w:rsidRPr="00ED6B12" w:rsidRDefault="00682FC5" w:rsidP="00682FC5">
      <w:pPr>
        <w:pStyle w:val="NormalWeb"/>
        <w:spacing w:before="0" w:beforeAutospacing="0" w:after="0" w:afterAutospacing="0" w:line="360" w:lineRule="auto"/>
        <w:ind w:left="720" w:hangingChars="300" w:hanging="720"/>
      </w:pPr>
      <w:r w:rsidRPr="00ED6B12">
        <w:t>Malaysiaairlines.com. (2017).</w:t>
      </w:r>
      <w:r w:rsidRPr="00ED6B12">
        <w:rPr>
          <w:i/>
          <w:iCs/>
        </w:rPr>
        <w:t xml:space="preserve">About </w:t>
      </w:r>
      <w:proofErr w:type="gramStart"/>
      <w:r w:rsidRPr="00ED6B12">
        <w:rPr>
          <w:i/>
          <w:iCs/>
        </w:rPr>
        <w:t>Us</w:t>
      </w:r>
      <w:proofErr w:type="gramEnd"/>
      <w:r w:rsidRPr="00ED6B12">
        <w:t>. [</w:t>
      </w:r>
      <w:proofErr w:type="gramStart"/>
      <w:r w:rsidRPr="00ED6B12">
        <w:t>online</w:t>
      </w:r>
      <w:proofErr w:type="gramEnd"/>
      <w:r w:rsidRPr="00ED6B12">
        <w:t>] Available at: https://www.malaysiaairlines.com/my/en/about-us.html [Accessed 29 Oct. 2017].</w:t>
      </w:r>
    </w:p>
    <w:p w:rsidR="00682FC5" w:rsidRPr="00ED6B12" w:rsidRDefault="00682FC5" w:rsidP="00682FC5">
      <w:pPr>
        <w:pStyle w:val="NormalWeb"/>
        <w:spacing w:before="0" w:beforeAutospacing="0" w:after="0" w:afterAutospacing="0" w:line="360" w:lineRule="auto"/>
        <w:ind w:left="720" w:hangingChars="300" w:hanging="720"/>
      </w:pPr>
      <w:r w:rsidRPr="00ED6B12">
        <w:t>Malaysiaairlines.com. (2017).</w:t>
      </w:r>
      <w:r w:rsidRPr="00ED6B12">
        <w:rPr>
          <w:i/>
          <w:iCs/>
        </w:rPr>
        <w:t>English | Malaysia Airlines</w:t>
      </w:r>
      <w:r w:rsidRPr="00ED6B12">
        <w:t>. [</w:t>
      </w:r>
      <w:proofErr w:type="gramStart"/>
      <w:r w:rsidRPr="00ED6B12">
        <w:t>online</w:t>
      </w:r>
      <w:proofErr w:type="gramEnd"/>
      <w:r w:rsidRPr="00ED6B12">
        <w:t>] Available at: https://www.malaysiaairlines.com/in/en.html [Accessed 26 Oct. 2017].</w:t>
      </w:r>
    </w:p>
    <w:p w:rsidR="00682FC5" w:rsidRPr="00ED6B12" w:rsidRDefault="00682FC5" w:rsidP="00682FC5">
      <w:pPr>
        <w:pStyle w:val="NormalWeb"/>
        <w:spacing w:before="0" w:beforeAutospacing="0" w:after="0" w:afterAutospacing="0" w:line="360" w:lineRule="auto"/>
        <w:ind w:left="720" w:hangingChars="300" w:hanging="720"/>
      </w:pPr>
      <w:r w:rsidRPr="00ED6B12">
        <w:t>Malaysiaairlines.com. (2017).</w:t>
      </w:r>
      <w:r w:rsidRPr="00ED6B12">
        <w:rPr>
          <w:i/>
          <w:iCs/>
        </w:rPr>
        <w:t>Important information for Malaysia Airlines passengers travelling during system upgrade</w:t>
      </w:r>
      <w:r w:rsidRPr="00ED6B12">
        <w:t>. [</w:t>
      </w:r>
      <w:proofErr w:type="gramStart"/>
      <w:r w:rsidRPr="00ED6B12">
        <w:t>online</w:t>
      </w:r>
      <w:proofErr w:type="gramEnd"/>
      <w:r w:rsidRPr="00ED6B12">
        <w:t>] Available at: https://www.malaysiaairlines.com/in/en/news-article/2017/important-information-for-malaysia-airlines-passengers-travellin.html [Accessed 29 Oct. 2017].</w:t>
      </w:r>
    </w:p>
    <w:p w:rsidR="00682FC5" w:rsidRPr="00ED6B12" w:rsidRDefault="00682FC5" w:rsidP="00682FC5">
      <w:pPr>
        <w:pStyle w:val="NormalWeb"/>
        <w:spacing w:before="0" w:beforeAutospacing="0" w:after="0" w:afterAutospacing="0" w:line="360" w:lineRule="auto"/>
        <w:ind w:left="720" w:hangingChars="300" w:hanging="720"/>
      </w:pPr>
      <w:r w:rsidRPr="00ED6B12">
        <w:t>Malaysiaairlines.com. (2017).</w:t>
      </w:r>
      <w:r w:rsidRPr="00ED6B12">
        <w:rPr>
          <w:i/>
          <w:iCs/>
        </w:rPr>
        <w:t>Malaysia Airlines begins Hajj Charter operations for 2017</w:t>
      </w:r>
      <w:r w:rsidRPr="00ED6B12">
        <w:t>. [</w:t>
      </w:r>
      <w:proofErr w:type="gramStart"/>
      <w:r w:rsidRPr="00ED6B12">
        <w:t>online</w:t>
      </w:r>
      <w:proofErr w:type="gramEnd"/>
      <w:r w:rsidRPr="00ED6B12">
        <w:t>] Available at: https://www.malaysiaairlines.com/hq/en/news-article/2017/malaysia-airlines-begins-hajj-charter-operations-for-2017.html [Accessed 29 Oct. 2017].</w:t>
      </w:r>
    </w:p>
    <w:p w:rsidR="00682FC5" w:rsidRPr="00ED6B12" w:rsidRDefault="00682FC5" w:rsidP="00682FC5">
      <w:pPr>
        <w:pStyle w:val="NormalWeb"/>
        <w:spacing w:before="0" w:beforeAutospacing="0" w:after="0" w:afterAutospacing="0" w:line="360" w:lineRule="auto"/>
        <w:ind w:left="720" w:hangingChars="300" w:hanging="720"/>
      </w:pPr>
      <w:proofErr w:type="spellStart"/>
      <w:r w:rsidRPr="00ED6B12">
        <w:t>Malindo</w:t>
      </w:r>
      <w:proofErr w:type="spellEnd"/>
      <w:r w:rsidRPr="00ED6B12">
        <w:t xml:space="preserve">, M. (2013).Malaysia Airlines 2013 outlook clouded by increasing competition and launch of </w:t>
      </w:r>
      <w:proofErr w:type="spellStart"/>
      <w:r w:rsidRPr="00ED6B12">
        <w:t>Malindo</w:t>
      </w:r>
      <w:proofErr w:type="spellEnd"/>
      <w:r w:rsidRPr="00ED6B12">
        <w:t>. [</w:t>
      </w:r>
      <w:proofErr w:type="gramStart"/>
      <w:r w:rsidRPr="00ED6B12">
        <w:t>online</w:t>
      </w:r>
      <w:proofErr w:type="gramEnd"/>
      <w:r w:rsidRPr="00ED6B12">
        <w:t>] CAPA - Centre for Aviation. Available at: https://centreforaviation.com/insights/analysis/malaysia-airlines-2013-outlook-clouded-by-increasing-competition-and-launch-of-malindo-99945 [Accessed 6 Nov. 2017].</w:t>
      </w:r>
    </w:p>
    <w:p w:rsidR="00682FC5" w:rsidRPr="00ED6B12" w:rsidRDefault="00682FC5" w:rsidP="00682FC5">
      <w:pPr>
        <w:pStyle w:val="NormalWeb"/>
        <w:spacing w:line="360" w:lineRule="auto"/>
        <w:ind w:left="720" w:hangingChars="300" w:hanging="720"/>
      </w:pPr>
      <w:r w:rsidRPr="00ED6B12">
        <w:t xml:space="preserve">Mandal, P. (2017).Understanding Digital Marketing </w:t>
      </w:r>
      <w:proofErr w:type="spellStart"/>
      <w:r w:rsidRPr="00ED6B12">
        <w:t>Strategy.</w:t>
      </w:r>
      <w:r w:rsidRPr="00ED6B12">
        <w:rPr>
          <w:i/>
          <w:iCs/>
        </w:rPr>
        <w:t>International</w:t>
      </w:r>
      <w:proofErr w:type="spellEnd"/>
      <w:r w:rsidRPr="00ED6B12">
        <w:rPr>
          <w:i/>
          <w:iCs/>
        </w:rPr>
        <w:t xml:space="preserve"> Journal of Scientific Research and Management</w:t>
      </w:r>
      <w:r w:rsidRPr="00ED6B12">
        <w:t>.</w:t>
      </w:r>
    </w:p>
    <w:p w:rsidR="00682FC5" w:rsidRPr="00ED6B12" w:rsidRDefault="00682FC5" w:rsidP="00682FC5">
      <w:pPr>
        <w:pStyle w:val="NormalWeb"/>
        <w:spacing w:line="360" w:lineRule="auto"/>
        <w:ind w:left="720" w:hangingChars="300" w:hanging="720"/>
      </w:pPr>
      <w:proofErr w:type="spellStart"/>
      <w:r w:rsidRPr="00ED6B12">
        <w:t>Maoret</w:t>
      </w:r>
      <w:proofErr w:type="spellEnd"/>
      <w:r w:rsidRPr="00ED6B12">
        <w:t xml:space="preserve">, M. (2014). Strategy </w:t>
      </w:r>
      <w:proofErr w:type="gramStart"/>
      <w:r w:rsidRPr="00ED6B12">
        <w:t>That's</w:t>
      </w:r>
      <w:proofErr w:type="gramEnd"/>
      <w:r w:rsidRPr="00ED6B12">
        <w:t xml:space="preserve"> Off the Chart: Need help with your business strategy? Time to return to the timeless wisdom of the founding father, H. Igor </w:t>
      </w:r>
      <w:proofErr w:type="spellStart"/>
      <w:r w:rsidRPr="00ED6B12">
        <w:t>Ansoff</w:t>
      </w:r>
      <w:proofErr w:type="spellEnd"/>
      <w:r w:rsidRPr="00ED6B12">
        <w:t xml:space="preserve"> (1918-2002).</w:t>
      </w:r>
      <w:r w:rsidRPr="00ED6B12">
        <w:rPr>
          <w:i/>
          <w:iCs/>
        </w:rPr>
        <w:t>IESE Insight</w:t>
      </w:r>
      <w:r w:rsidRPr="00ED6B12">
        <w:t>, (21), pp.76-76.</w:t>
      </w:r>
    </w:p>
    <w:p w:rsidR="00682FC5" w:rsidRPr="00ED6B12" w:rsidRDefault="00682FC5" w:rsidP="00682FC5">
      <w:pPr>
        <w:pStyle w:val="NormalWeb"/>
        <w:spacing w:before="0" w:beforeAutospacing="0" w:after="0" w:afterAutospacing="0" w:line="360" w:lineRule="auto"/>
        <w:ind w:left="720" w:hangingChars="300" w:hanging="720"/>
      </w:pPr>
      <w:r w:rsidRPr="00ED6B12">
        <w:t>Marketwatch.com. (2017). Malaysian Airline System Bhd. [online] Available at: https://www.marketwatch.com/investing/stock/mlyaf/profile [Accessed 28 Oct. 2017].</w:t>
      </w:r>
    </w:p>
    <w:p w:rsidR="00682FC5" w:rsidRPr="00ED6B12" w:rsidRDefault="00682FC5" w:rsidP="00682FC5">
      <w:pPr>
        <w:pStyle w:val="NormalWeb"/>
        <w:spacing w:before="0" w:beforeAutospacing="0" w:after="0" w:afterAutospacing="0" w:line="360" w:lineRule="auto"/>
        <w:ind w:left="720" w:hangingChars="300" w:hanging="720"/>
      </w:pPr>
      <w:r w:rsidRPr="00ED6B12">
        <w:t>Marketwatch.com. (2017). Malaysian Airline System Bhd. [online] Available at: https://www.marketwatch.com/investing/stock/mlyaf/profile [Accessed 28 Oct. 2017].</w:t>
      </w:r>
    </w:p>
    <w:p w:rsidR="00682FC5" w:rsidRPr="00ED6B12" w:rsidRDefault="00682FC5" w:rsidP="00682FC5">
      <w:pPr>
        <w:pStyle w:val="NormalWeb"/>
        <w:spacing w:before="0" w:beforeAutospacing="0" w:after="0" w:afterAutospacing="0" w:line="360" w:lineRule="auto"/>
        <w:ind w:left="720" w:hangingChars="300" w:hanging="720"/>
      </w:pPr>
      <w:r w:rsidRPr="00ED6B12">
        <w:t>Mat Zaid, A. (2015).Malaysia Airlines’ Corporate Vision and Service Quality Strategy. Managing Service Quality: An International Journal, 4(6), pp.11-15.</w:t>
      </w:r>
    </w:p>
    <w:p w:rsidR="00682FC5" w:rsidRPr="00ED6B12" w:rsidRDefault="00682FC5" w:rsidP="00682FC5">
      <w:pPr>
        <w:pStyle w:val="NormalWeb"/>
        <w:spacing w:before="0" w:beforeAutospacing="0" w:after="0" w:afterAutospacing="0" w:line="360" w:lineRule="auto"/>
        <w:ind w:left="720" w:hangingChars="300" w:hanging="720"/>
      </w:pPr>
      <w:r w:rsidRPr="00ED6B12">
        <w:lastRenderedPageBreak/>
        <w:t>Mat Zaid, A. (2015).Malaysia Airlines’ Corporate Vision and Service Quality Strategy. Managing Service Quality: An International Journal, 4(6), pp.11-15.</w:t>
      </w:r>
    </w:p>
    <w:p w:rsidR="00682FC5" w:rsidRPr="00ED6B12" w:rsidRDefault="00682FC5" w:rsidP="00682FC5">
      <w:pPr>
        <w:pStyle w:val="NormalWeb"/>
        <w:spacing w:before="0" w:beforeAutospacing="0" w:after="0" w:afterAutospacing="0" w:line="360" w:lineRule="auto"/>
        <w:ind w:left="720" w:hangingChars="300" w:hanging="720"/>
      </w:pPr>
      <w:r w:rsidRPr="00ED6B12">
        <w:t>Mayberry, K. and Mayberry, K. (2014). Malaysia Airlines facing financial turbulence. [</w:t>
      </w:r>
      <w:proofErr w:type="gramStart"/>
      <w:r w:rsidRPr="00ED6B12">
        <w:t>online</w:t>
      </w:r>
      <w:proofErr w:type="gramEnd"/>
      <w:r w:rsidRPr="00ED6B12">
        <w:t xml:space="preserve">] </w:t>
      </w:r>
    </w:p>
    <w:p w:rsidR="00682FC5" w:rsidRPr="00ED6B12" w:rsidRDefault="00682FC5" w:rsidP="00682FC5">
      <w:pPr>
        <w:pStyle w:val="NormalWeb"/>
        <w:spacing w:line="360" w:lineRule="auto"/>
        <w:ind w:left="720" w:hangingChars="300" w:hanging="720"/>
      </w:pPr>
      <w:r w:rsidRPr="00ED6B12">
        <w:t>Menon, A. and Menon, A. (2011).</w:t>
      </w:r>
      <w:proofErr w:type="spellStart"/>
      <w:r w:rsidRPr="00ED6B12">
        <w:t>Enviropreneurial</w:t>
      </w:r>
      <w:proofErr w:type="spellEnd"/>
      <w:r w:rsidRPr="00ED6B12">
        <w:t xml:space="preserve"> Marketing Strategy: The Emergence of Corporate Environmentalism as Market Strategy. </w:t>
      </w:r>
      <w:r w:rsidRPr="00ED6B12">
        <w:rPr>
          <w:i/>
          <w:iCs/>
        </w:rPr>
        <w:t>Journal of Marketing</w:t>
      </w:r>
      <w:r w:rsidRPr="00ED6B12">
        <w:t>, 61(1), p.51.</w:t>
      </w:r>
    </w:p>
    <w:p w:rsidR="00682FC5" w:rsidRPr="00ED6B12" w:rsidRDefault="00682FC5" w:rsidP="00682FC5">
      <w:pPr>
        <w:pStyle w:val="NormalWeb"/>
        <w:spacing w:line="360" w:lineRule="auto"/>
        <w:ind w:left="720" w:hangingChars="300" w:hanging="720"/>
      </w:pPr>
      <w:proofErr w:type="spellStart"/>
      <w:r w:rsidRPr="00ED6B12">
        <w:t>Moussetis</w:t>
      </w:r>
      <w:proofErr w:type="spellEnd"/>
      <w:r w:rsidRPr="00ED6B12">
        <w:t xml:space="preserve">, R. (2011). </w:t>
      </w:r>
      <w:proofErr w:type="spellStart"/>
      <w:r w:rsidRPr="00ED6B12">
        <w:t>Ansoff</w:t>
      </w:r>
      <w:proofErr w:type="spellEnd"/>
      <w:r w:rsidRPr="00ED6B12">
        <w:t xml:space="preserve"> revisited. </w:t>
      </w:r>
      <w:r w:rsidRPr="00ED6B12">
        <w:rPr>
          <w:i/>
          <w:iCs/>
        </w:rPr>
        <w:t>Journal of Management History</w:t>
      </w:r>
      <w:r w:rsidRPr="00ED6B12">
        <w:t>, 17(1), pp.102-125.</w:t>
      </w:r>
    </w:p>
    <w:p w:rsidR="00682FC5" w:rsidRPr="00ED6B12" w:rsidRDefault="00682FC5" w:rsidP="00682FC5">
      <w:pPr>
        <w:pStyle w:val="NormalWeb"/>
        <w:spacing w:before="0" w:beforeAutospacing="0" w:after="0" w:afterAutospacing="0" w:line="360" w:lineRule="auto"/>
        <w:ind w:left="720" w:hangingChars="300" w:hanging="720"/>
      </w:pPr>
      <w:proofErr w:type="spellStart"/>
      <w:r w:rsidRPr="00ED6B12">
        <w:t>Nasim</w:t>
      </w:r>
      <w:proofErr w:type="spellEnd"/>
      <w:r w:rsidRPr="00ED6B12">
        <w:t xml:space="preserve">, S. and </w:t>
      </w:r>
      <w:proofErr w:type="spellStart"/>
      <w:r w:rsidRPr="00ED6B12">
        <w:t>Sushil</w:t>
      </w:r>
      <w:proofErr w:type="spellEnd"/>
      <w:r w:rsidRPr="00ED6B12">
        <w:t xml:space="preserve"> (2014). Managing continuity and change: a new approach for strategizing in e</w:t>
      </w:r>
      <w:r w:rsidRPr="00ED6B12">
        <w:rPr>
          <w:rFonts w:ascii="Cambria Math" w:hAnsi="Cambria Math" w:cs="Cambria Math"/>
        </w:rPr>
        <w:t>‐</w:t>
      </w:r>
      <w:r w:rsidRPr="00ED6B12">
        <w:t xml:space="preserve">government. </w:t>
      </w:r>
      <w:r w:rsidRPr="00ED6B12">
        <w:rPr>
          <w:i/>
          <w:iCs/>
        </w:rPr>
        <w:t>Transforming Government: People, Process and Policy</w:t>
      </w:r>
      <w:r w:rsidRPr="00ED6B12">
        <w:t>, 4(4), pp.338-364.</w:t>
      </w:r>
    </w:p>
    <w:p w:rsidR="00682FC5" w:rsidRPr="00ED6B12" w:rsidRDefault="00682FC5" w:rsidP="00682FC5">
      <w:pPr>
        <w:pStyle w:val="NormalWeb"/>
        <w:spacing w:before="0" w:beforeAutospacing="0" w:after="0" w:afterAutospacing="0" w:line="360" w:lineRule="auto"/>
        <w:ind w:left="720" w:hangingChars="300" w:hanging="720"/>
      </w:pPr>
      <w:r w:rsidRPr="00ED6B12">
        <w:t xml:space="preserve">Nasir, A., Ahmad, A. and </w:t>
      </w:r>
      <w:proofErr w:type="spellStart"/>
      <w:r w:rsidRPr="00ED6B12">
        <w:t>Barkat</w:t>
      </w:r>
      <w:proofErr w:type="spellEnd"/>
      <w:r w:rsidRPr="00ED6B12">
        <w:t xml:space="preserve">, W. (2017).Operational performance and financial performance of Malaysia </w:t>
      </w:r>
      <w:proofErr w:type="spellStart"/>
      <w:r w:rsidRPr="00ED6B12">
        <w:t>Airlines.</w:t>
      </w:r>
      <w:r w:rsidRPr="00ED6B12">
        <w:rPr>
          <w:i/>
          <w:iCs/>
        </w:rPr>
        <w:t>Paradigms</w:t>
      </w:r>
      <w:proofErr w:type="spellEnd"/>
      <w:r w:rsidRPr="00ED6B12">
        <w:t>, 11(1), pp.34-40.</w:t>
      </w:r>
    </w:p>
    <w:p w:rsidR="00682FC5" w:rsidRPr="00ED6B12" w:rsidRDefault="00682FC5" w:rsidP="00682FC5">
      <w:pPr>
        <w:spacing w:after="0" w:line="360" w:lineRule="auto"/>
        <w:ind w:left="720" w:hangingChars="300" w:hanging="720"/>
        <w:rPr>
          <w:rFonts w:eastAsiaTheme="majorEastAsia" w:cs="Times New Roman"/>
          <w:bCs/>
          <w:szCs w:val="24"/>
        </w:rPr>
      </w:pPr>
      <w:proofErr w:type="spellStart"/>
      <w:r w:rsidRPr="00ED6B12">
        <w:rPr>
          <w:rFonts w:eastAsiaTheme="majorEastAsia" w:cs="Times New Roman"/>
          <w:bCs/>
          <w:szCs w:val="24"/>
        </w:rPr>
        <w:t>Nel</w:t>
      </w:r>
      <w:proofErr w:type="spellEnd"/>
      <w:r w:rsidRPr="00ED6B12">
        <w:rPr>
          <w:rFonts w:eastAsiaTheme="majorEastAsia" w:cs="Times New Roman"/>
          <w:bCs/>
          <w:szCs w:val="24"/>
        </w:rPr>
        <w:t>, P., 2014. The two Malaysia Airlines disasters in 2014: Lessons for airline management in a global context.</w:t>
      </w:r>
    </w:p>
    <w:p w:rsidR="00682FC5" w:rsidRPr="00ED6B12" w:rsidRDefault="00682FC5" w:rsidP="00682FC5">
      <w:pPr>
        <w:pStyle w:val="NormalWeb"/>
        <w:spacing w:before="0" w:beforeAutospacing="0" w:after="0" w:afterAutospacing="0" w:line="360" w:lineRule="auto"/>
        <w:ind w:left="720" w:hangingChars="300" w:hanging="720"/>
      </w:pPr>
      <w:r w:rsidRPr="00ED6B12">
        <w:t>New routes to help Malaysia Airlines turn around next year</w:t>
      </w:r>
      <w:proofErr w:type="gramStart"/>
      <w:r w:rsidRPr="00ED6B12">
        <w:t>.(</w:t>
      </w:r>
      <w:proofErr w:type="gramEnd"/>
      <w:r w:rsidRPr="00ED6B12">
        <w:t>2017). [</w:t>
      </w:r>
      <w:proofErr w:type="gramStart"/>
      <w:r w:rsidRPr="00ED6B12">
        <w:t>online</w:t>
      </w:r>
      <w:proofErr w:type="gramEnd"/>
      <w:r w:rsidRPr="00ED6B12">
        <w:t>] Available at: https://www.thestar.com.my/business/business-news/2017/07/10/new-routes-to-help-malaysia-airlines-turn-around-next-year/ [Accessed 29 Oct. 2017].</w:t>
      </w:r>
    </w:p>
    <w:p w:rsidR="00682FC5" w:rsidRPr="00ED6B12" w:rsidRDefault="00682FC5" w:rsidP="00682FC5">
      <w:pPr>
        <w:pStyle w:val="NormalWeb"/>
        <w:spacing w:line="360" w:lineRule="auto"/>
        <w:ind w:left="720" w:hangingChars="300" w:hanging="720"/>
      </w:pPr>
      <w:r w:rsidRPr="00ED6B12">
        <w:t xml:space="preserve">Nielsen, R. (2011). Cues to Quality in Quantitative Research </w:t>
      </w:r>
      <w:proofErr w:type="spellStart"/>
      <w:r w:rsidRPr="00ED6B12">
        <w:t>Papers.</w:t>
      </w:r>
      <w:r w:rsidRPr="00ED6B12">
        <w:rPr>
          <w:i/>
          <w:iCs/>
        </w:rPr>
        <w:t>Family</w:t>
      </w:r>
      <w:proofErr w:type="spellEnd"/>
      <w:r w:rsidRPr="00ED6B12">
        <w:rPr>
          <w:i/>
          <w:iCs/>
        </w:rPr>
        <w:t xml:space="preserve"> and Consumer Sciences Research Journal</w:t>
      </w:r>
      <w:r w:rsidRPr="00ED6B12">
        <w:t>, 40(1), pp.85-89.</w:t>
      </w:r>
    </w:p>
    <w:p w:rsidR="00682FC5" w:rsidRPr="00ED6B12" w:rsidRDefault="00682FC5" w:rsidP="00682FC5">
      <w:pPr>
        <w:pStyle w:val="NormalWeb"/>
        <w:spacing w:before="0" w:beforeAutospacing="0" w:after="0" w:afterAutospacing="0" w:line="360" w:lineRule="auto"/>
        <w:ind w:left="720" w:hangingChars="300" w:hanging="720"/>
      </w:pPr>
      <w:r w:rsidRPr="00ED6B12">
        <w:t>Nytimes.com. (2014). Malaysia Airlines Financial Losses Grow. [</w:t>
      </w:r>
      <w:proofErr w:type="gramStart"/>
      <w:r w:rsidRPr="00ED6B12">
        <w:t>online</w:t>
      </w:r>
      <w:proofErr w:type="gramEnd"/>
      <w:r w:rsidRPr="00ED6B12">
        <w:t>] Available at: https://www.nytimes.com/2014/08/29/business/malaysia-airlines-financial-losses-grow.html [Accessed 6 Nov. 2017].</w:t>
      </w:r>
    </w:p>
    <w:p w:rsidR="00682FC5" w:rsidRPr="00ED6B12" w:rsidRDefault="00682FC5" w:rsidP="00682FC5">
      <w:pPr>
        <w:pStyle w:val="NormalWeb"/>
        <w:spacing w:before="0" w:beforeAutospacing="0" w:after="0" w:afterAutospacing="0" w:line="360" w:lineRule="auto"/>
        <w:ind w:left="720" w:hangingChars="300" w:hanging="720"/>
      </w:pPr>
      <w:r w:rsidRPr="00ED6B12">
        <w:t>O’Connell, J. and Williams, G. (2013). Passengers’ perceptions of low cost airlines and full service carriers: A case study involving Ryanair, Aer Lingus, Air Asia and Malaysia Airlines. Journal of Air Transport Management, 11(4), pp.259-272.</w:t>
      </w:r>
    </w:p>
    <w:p w:rsidR="00682FC5" w:rsidRPr="00ED6B12" w:rsidRDefault="00682FC5" w:rsidP="00682FC5">
      <w:pPr>
        <w:pStyle w:val="NormalWeb"/>
        <w:spacing w:before="0" w:beforeAutospacing="0" w:after="0" w:afterAutospacing="0" w:line="360" w:lineRule="auto"/>
        <w:ind w:left="720" w:hangingChars="300" w:hanging="720"/>
      </w:pPr>
      <w:r w:rsidRPr="00ED6B12">
        <w:t>One Mile at a Time. (2016). Malaysia Airlines Has 99 Problems... This Isn't One Of Them - One Mile at a Time. [</w:t>
      </w:r>
      <w:proofErr w:type="gramStart"/>
      <w:r w:rsidRPr="00ED6B12">
        <w:t>online</w:t>
      </w:r>
      <w:proofErr w:type="gramEnd"/>
      <w:r w:rsidRPr="00ED6B12">
        <w:t>] Available at: http://onemileatatime.boardingarea.com/2016/08/18/malaysia-airlines-has-99-problems-this-isnt-one-of-them/ [Accessed 6 Nov. 2017].</w:t>
      </w:r>
    </w:p>
    <w:p w:rsidR="00682FC5" w:rsidRPr="00ED6B12" w:rsidRDefault="00682FC5" w:rsidP="00682FC5">
      <w:pPr>
        <w:pStyle w:val="NormalWeb"/>
        <w:spacing w:before="0" w:beforeAutospacing="0" w:after="0" w:afterAutospacing="0" w:line="360" w:lineRule="auto"/>
        <w:ind w:left="720" w:hangingChars="300" w:hanging="720"/>
      </w:pPr>
      <w:r w:rsidRPr="00ED6B12">
        <w:lastRenderedPageBreak/>
        <w:t xml:space="preserve">Picard, K., Brooke, B. and Coffin, M. (2017).Geological Insights from Malaysia Airlines Flight MH370 </w:t>
      </w:r>
      <w:proofErr w:type="spellStart"/>
      <w:r w:rsidRPr="00ED6B12">
        <w:t>Search.Eos</w:t>
      </w:r>
      <w:proofErr w:type="spellEnd"/>
      <w:r w:rsidRPr="00ED6B12">
        <w:t>.</w:t>
      </w:r>
    </w:p>
    <w:p w:rsidR="00682FC5" w:rsidRPr="00ED6B12" w:rsidRDefault="00682FC5" w:rsidP="00682FC5">
      <w:pPr>
        <w:spacing w:after="0" w:line="360" w:lineRule="auto"/>
        <w:ind w:left="720" w:hangingChars="300" w:hanging="720"/>
        <w:rPr>
          <w:rFonts w:eastAsiaTheme="majorEastAsia" w:cs="Times New Roman"/>
          <w:bCs/>
          <w:szCs w:val="24"/>
        </w:rPr>
      </w:pPr>
      <w:proofErr w:type="spellStart"/>
      <w:r w:rsidRPr="00ED6B12">
        <w:rPr>
          <w:rFonts w:eastAsiaTheme="majorEastAsia" w:cs="Times New Roman"/>
          <w:bCs/>
          <w:szCs w:val="24"/>
        </w:rPr>
        <w:t>Prigerson</w:t>
      </w:r>
      <w:proofErr w:type="spellEnd"/>
      <w:r w:rsidRPr="00ED6B12">
        <w:rPr>
          <w:rFonts w:eastAsiaTheme="majorEastAsia" w:cs="Times New Roman"/>
          <w:bCs/>
          <w:szCs w:val="24"/>
        </w:rPr>
        <w:t>, H. G., &amp;</w:t>
      </w:r>
      <w:proofErr w:type="spellStart"/>
      <w:r w:rsidRPr="00ED6B12">
        <w:rPr>
          <w:rFonts w:eastAsiaTheme="majorEastAsia" w:cs="Times New Roman"/>
          <w:bCs/>
          <w:szCs w:val="24"/>
        </w:rPr>
        <w:t>Maciejewski</w:t>
      </w:r>
      <w:proofErr w:type="spellEnd"/>
      <w:r w:rsidRPr="00ED6B12">
        <w:rPr>
          <w:rFonts w:eastAsiaTheme="majorEastAsia" w:cs="Times New Roman"/>
          <w:bCs/>
          <w:szCs w:val="24"/>
        </w:rPr>
        <w:t>, P. K. (2017).Rebuilding Consensus on Valid Criteria for Disordered Grief. </w:t>
      </w:r>
      <w:proofErr w:type="spellStart"/>
      <w:r w:rsidRPr="00ED6B12">
        <w:rPr>
          <w:rFonts w:eastAsiaTheme="majorEastAsia" w:cs="Times New Roman"/>
          <w:bCs/>
          <w:i/>
          <w:iCs/>
          <w:szCs w:val="24"/>
        </w:rPr>
        <w:t>Jama</w:t>
      </w:r>
      <w:proofErr w:type="spellEnd"/>
      <w:r w:rsidRPr="00ED6B12">
        <w:rPr>
          <w:rFonts w:eastAsiaTheme="majorEastAsia" w:cs="Times New Roman"/>
          <w:bCs/>
          <w:i/>
          <w:iCs/>
          <w:szCs w:val="24"/>
        </w:rPr>
        <w:t xml:space="preserve"> psychiatry</w:t>
      </w:r>
      <w:r w:rsidRPr="00ED6B12">
        <w:rPr>
          <w:rFonts w:eastAsiaTheme="majorEastAsia" w:cs="Times New Roman"/>
          <w:bCs/>
          <w:szCs w:val="24"/>
        </w:rPr>
        <w:t>, </w:t>
      </w:r>
      <w:r w:rsidRPr="00ED6B12">
        <w:rPr>
          <w:rFonts w:eastAsiaTheme="majorEastAsia" w:cs="Times New Roman"/>
          <w:bCs/>
          <w:i/>
          <w:iCs/>
          <w:szCs w:val="24"/>
        </w:rPr>
        <w:t>74</w:t>
      </w:r>
      <w:r w:rsidRPr="00ED6B12">
        <w:rPr>
          <w:rFonts w:eastAsiaTheme="majorEastAsia" w:cs="Times New Roman"/>
          <w:bCs/>
          <w:szCs w:val="24"/>
        </w:rPr>
        <w:t>(5), 435-436.</w:t>
      </w:r>
    </w:p>
    <w:p w:rsidR="00682FC5" w:rsidRPr="00ED6B12" w:rsidRDefault="00682FC5" w:rsidP="00682FC5">
      <w:pPr>
        <w:pStyle w:val="NormalWeb"/>
        <w:spacing w:line="360" w:lineRule="auto"/>
        <w:ind w:left="720" w:hangingChars="300" w:hanging="720"/>
      </w:pPr>
      <w:proofErr w:type="spellStart"/>
      <w:r w:rsidRPr="00ED6B12">
        <w:t>Ramco</w:t>
      </w:r>
      <w:proofErr w:type="spellEnd"/>
      <w:r w:rsidRPr="00ED6B12">
        <w:t xml:space="preserve">. (2017). </w:t>
      </w:r>
      <w:r w:rsidRPr="00ED6B12">
        <w:rPr>
          <w:i/>
          <w:iCs/>
        </w:rPr>
        <w:t xml:space="preserve">Malaysia Airlines Inks IT Solutions Deal with </w:t>
      </w:r>
      <w:proofErr w:type="spellStart"/>
      <w:r w:rsidRPr="00ED6B12">
        <w:rPr>
          <w:i/>
          <w:iCs/>
        </w:rPr>
        <w:t>Ramco</w:t>
      </w:r>
      <w:proofErr w:type="spellEnd"/>
      <w:r w:rsidRPr="00ED6B12">
        <w:rPr>
          <w:i/>
          <w:iCs/>
        </w:rPr>
        <w:t xml:space="preserve"> Systems for Greater Efficiency</w:t>
      </w:r>
      <w:r w:rsidRPr="00ED6B12">
        <w:t>. [</w:t>
      </w:r>
      <w:proofErr w:type="gramStart"/>
      <w:r w:rsidRPr="00ED6B12">
        <w:t>online</w:t>
      </w:r>
      <w:proofErr w:type="gramEnd"/>
      <w:r w:rsidRPr="00ED6B12">
        <w:t>] Available at: http://www.ramco.com/newsroom/press/cpmar-032014.aspx [Accessed 31 Oct. 2017].</w:t>
      </w:r>
    </w:p>
    <w:p w:rsidR="00682FC5" w:rsidRPr="00ED6B12" w:rsidRDefault="00682FC5" w:rsidP="00682FC5">
      <w:pPr>
        <w:pStyle w:val="NormalWeb"/>
        <w:spacing w:before="0" w:beforeAutospacing="0" w:after="0" w:afterAutospacing="0" w:line="360" w:lineRule="auto"/>
        <w:ind w:left="720" w:hangingChars="300" w:hanging="720"/>
      </w:pPr>
      <w:proofErr w:type="spellStart"/>
      <w:r w:rsidRPr="00ED6B12">
        <w:t>Ramnarayan</w:t>
      </w:r>
      <w:proofErr w:type="spellEnd"/>
      <w:r w:rsidRPr="00ED6B12">
        <w:t xml:space="preserve">, S. (2014).Carpets International Malaysia </w:t>
      </w:r>
      <w:proofErr w:type="spellStart"/>
      <w:r w:rsidRPr="00ED6B12">
        <w:t>Berhad.</w:t>
      </w:r>
      <w:r w:rsidRPr="00ED6B12">
        <w:rPr>
          <w:i/>
          <w:iCs/>
        </w:rPr>
        <w:t>Vikalpa</w:t>
      </w:r>
      <w:proofErr w:type="spellEnd"/>
      <w:r w:rsidRPr="00ED6B12">
        <w:t>, 17(2), pp.43-54.</w:t>
      </w:r>
    </w:p>
    <w:p w:rsidR="00682FC5" w:rsidRPr="00ED6B12" w:rsidRDefault="00682FC5" w:rsidP="00682FC5">
      <w:pPr>
        <w:pStyle w:val="NormalWeb"/>
        <w:spacing w:before="0" w:beforeAutospacing="0" w:after="0" w:afterAutospacing="0" w:line="360" w:lineRule="auto"/>
        <w:ind w:left="720" w:hangingChars="300" w:hanging="720"/>
      </w:pPr>
      <w:proofErr w:type="gramStart"/>
      <w:r w:rsidRPr="00ED6B12">
        <w:t>restructure</w:t>
      </w:r>
      <w:proofErr w:type="gramEnd"/>
      <w:r w:rsidRPr="00ED6B12">
        <w:t xml:space="preserve">, C. (2017). </w:t>
      </w:r>
    </w:p>
    <w:p w:rsidR="00682FC5" w:rsidRPr="00ED6B12" w:rsidRDefault="00682FC5" w:rsidP="00682FC5">
      <w:pPr>
        <w:pStyle w:val="NormalWeb"/>
        <w:spacing w:before="0" w:beforeAutospacing="0" w:after="0" w:afterAutospacing="0" w:line="360" w:lineRule="auto"/>
        <w:ind w:left="720" w:hangingChars="300" w:hanging="720"/>
      </w:pPr>
      <w:r w:rsidRPr="00ED6B12">
        <w:t>REUTERS (2014). [</w:t>
      </w:r>
      <w:proofErr w:type="gramStart"/>
      <w:r w:rsidRPr="00ED6B12">
        <w:t>online</w:t>
      </w:r>
      <w:proofErr w:type="gramEnd"/>
      <w:r w:rsidRPr="00ED6B12">
        <w:t>] Available at: https://www.nytimes.com/2014/08/29/business/malaysia-airlines-financial-losses-grow.html [Accessed 29 Oct. 2017].</w:t>
      </w:r>
    </w:p>
    <w:p w:rsidR="00682FC5" w:rsidRPr="00ED6B12" w:rsidRDefault="00682FC5" w:rsidP="00682FC5">
      <w:pPr>
        <w:pStyle w:val="NormalWeb"/>
        <w:spacing w:line="360" w:lineRule="auto"/>
        <w:ind w:left="720" w:hangingChars="300" w:hanging="720"/>
      </w:pPr>
      <w:proofErr w:type="spellStart"/>
      <w:r w:rsidRPr="00ED6B12">
        <w:t>Roulston</w:t>
      </w:r>
      <w:proofErr w:type="spellEnd"/>
      <w:r w:rsidRPr="00ED6B12">
        <w:t xml:space="preserve">, K. (2017). Qualitative interviewing and </w:t>
      </w:r>
      <w:proofErr w:type="spellStart"/>
      <w:r w:rsidRPr="00ED6B12">
        <w:t>epistemics.</w:t>
      </w:r>
      <w:r w:rsidRPr="00ED6B12">
        <w:rPr>
          <w:i/>
          <w:iCs/>
        </w:rPr>
        <w:t>Qualitative</w:t>
      </w:r>
      <w:proofErr w:type="spellEnd"/>
      <w:r w:rsidRPr="00ED6B12">
        <w:rPr>
          <w:i/>
          <w:iCs/>
        </w:rPr>
        <w:t xml:space="preserve"> Research</w:t>
      </w:r>
      <w:r w:rsidRPr="00ED6B12">
        <w:t>, p.146879411772173.</w:t>
      </w:r>
    </w:p>
    <w:p w:rsidR="00682FC5" w:rsidRPr="00ED6B12" w:rsidRDefault="00682FC5" w:rsidP="00682FC5">
      <w:pPr>
        <w:pStyle w:val="NormalWeb"/>
        <w:spacing w:line="360" w:lineRule="auto"/>
        <w:ind w:left="720" w:hangingChars="300" w:hanging="720"/>
      </w:pPr>
      <w:r w:rsidRPr="00ED6B12">
        <w:t>Saunders, M., .Lewis, P. and .</w:t>
      </w:r>
      <w:proofErr w:type="spellStart"/>
      <w:r w:rsidRPr="00ED6B12">
        <w:t>Thornbill</w:t>
      </w:r>
      <w:proofErr w:type="spellEnd"/>
      <w:r w:rsidRPr="00ED6B12">
        <w:t>, A. (2009).Research Methods for Business Studies.</w:t>
      </w:r>
    </w:p>
    <w:p w:rsidR="00682FC5" w:rsidRPr="00ED6B12" w:rsidRDefault="00682FC5" w:rsidP="00682FC5">
      <w:pPr>
        <w:pStyle w:val="NormalWeb"/>
        <w:spacing w:before="0" w:beforeAutospacing="0" w:after="0" w:afterAutospacing="0" w:line="360" w:lineRule="auto"/>
        <w:ind w:left="720" w:hangingChars="300" w:hanging="720"/>
      </w:pPr>
      <w:proofErr w:type="spellStart"/>
      <w:r w:rsidRPr="00ED6B12">
        <w:t>Schlappig</w:t>
      </w:r>
      <w:proofErr w:type="spellEnd"/>
      <w:r w:rsidRPr="00ED6B12">
        <w:t>, B. (2017). Malaysia Airlines’ New A350 Will Debut In January 2018. [</w:t>
      </w:r>
      <w:proofErr w:type="gramStart"/>
      <w:r w:rsidRPr="00ED6B12">
        <w:t>online</w:t>
      </w:r>
      <w:proofErr w:type="gramEnd"/>
      <w:r w:rsidRPr="00ED6B12">
        <w:t>] Available at: http://onemileatatime.boardingarea.com/2017/08/10/malaysia-airlines-a350/ [Accessed 29 Oct. 2017].</w:t>
      </w:r>
    </w:p>
    <w:p w:rsidR="00682FC5" w:rsidRPr="00ED6B12" w:rsidRDefault="00682FC5" w:rsidP="00682FC5">
      <w:pPr>
        <w:pStyle w:val="NormalWeb"/>
        <w:spacing w:line="360" w:lineRule="auto"/>
        <w:ind w:left="720" w:hangingChars="300" w:hanging="720"/>
      </w:pPr>
      <w:proofErr w:type="spellStart"/>
      <w:r w:rsidRPr="00ED6B12">
        <w:t>Sekaran</w:t>
      </w:r>
      <w:proofErr w:type="spellEnd"/>
      <w:r w:rsidRPr="00ED6B12">
        <w:t xml:space="preserve">, U. (2013). </w:t>
      </w:r>
      <w:r w:rsidRPr="00ED6B12">
        <w:rPr>
          <w:i/>
          <w:iCs/>
        </w:rPr>
        <w:t>Research Methods for Business: A Skill–Building Approach</w:t>
      </w:r>
      <w:r w:rsidRPr="00ED6B12">
        <w:t>.</w:t>
      </w:r>
    </w:p>
    <w:p w:rsidR="00682FC5" w:rsidRPr="00ED6B12" w:rsidRDefault="00682FC5" w:rsidP="00682FC5">
      <w:pPr>
        <w:pStyle w:val="NormalWeb"/>
        <w:spacing w:before="0" w:beforeAutospacing="0" w:after="0" w:afterAutospacing="0" w:line="360" w:lineRule="auto"/>
        <w:ind w:left="720" w:hangingChars="300" w:hanging="720"/>
      </w:pPr>
      <w:proofErr w:type="spellStart"/>
      <w:r w:rsidRPr="00ED6B12">
        <w:t>SeyedAlirezaMosavi</w:t>
      </w:r>
      <w:proofErr w:type="spellEnd"/>
      <w:r w:rsidRPr="00ED6B12">
        <w:t xml:space="preserve"> (2016). The functional relationship between quality, customer satisfaction and loyalty in the airline industry in </w:t>
      </w:r>
      <w:proofErr w:type="spellStart"/>
      <w:r w:rsidRPr="00ED6B12">
        <w:t>Malaysia.</w:t>
      </w:r>
      <w:r w:rsidRPr="00ED6B12">
        <w:rPr>
          <w:i/>
          <w:iCs/>
        </w:rPr>
        <w:t>AFRICAN</w:t>
      </w:r>
      <w:proofErr w:type="spellEnd"/>
      <w:r w:rsidRPr="00ED6B12">
        <w:rPr>
          <w:i/>
          <w:iCs/>
        </w:rPr>
        <w:t xml:space="preserve"> JOURNAL OF BUSINESS MANAGEMENT</w:t>
      </w:r>
      <w:r w:rsidRPr="00ED6B12">
        <w:t>, 6(8).</w:t>
      </w:r>
    </w:p>
    <w:p w:rsidR="00682FC5" w:rsidRPr="00ED6B12" w:rsidRDefault="00682FC5" w:rsidP="00682FC5">
      <w:pPr>
        <w:spacing w:after="0" w:line="360" w:lineRule="auto"/>
        <w:ind w:left="720" w:hangingChars="300" w:hanging="720"/>
        <w:rPr>
          <w:rFonts w:eastAsiaTheme="majorEastAsia" w:cs="Times New Roman"/>
          <w:bCs/>
          <w:szCs w:val="24"/>
        </w:rPr>
      </w:pPr>
      <w:r w:rsidRPr="00ED6B12">
        <w:rPr>
          <w:rFonts w:eastAsiaTheme="majorEastAsia" w:cs="Times New Roman"/>
          <w:bCs/>
          <w:szCs w:val="24"/>
        </w:rPr>
        <w:t xml:space="preserve">Shaw, S. (2016). Airline marketing and </w:t>
      </w:r>
      <w:proofErr w:type="spellStart"/>
      <w:r w:rsidRPr="00ED6B12">
        <w:rPr>
          <w:rFonts w:eastAsiaTheme="majorEastAsia" w:cs="Times New Roman"/>
          <w:bCs/>
          <w:szCs w:val="24"/>
        </w:rPr>
        <w:t>management.Routledge</w:t>
      </w:r>
      <w:proofErr w:type="spellEnd"/>
      <w:r w:rsidRPr="00ED6B12">
        <w:rPr>
          <w:rFonts w:eastAsiaTheme="majorEastAsia" w:cs="Times New Roman"/>
          <w:bCs/>
          <w:szCs w:val="24"/>
        </w:rPr>
        <w:t>.</w:t>
      </w:r>
    </w:p>
    <w:p w:rsidR="00682FC5" w:rsidRPr="00ED6B12" w:rsidRDefault="00682FC5" w:rsidP="00682FC5">
      <w:pPr>
        <w:pStyle w:val="NormalWeb"/>
        <w:spacing w:line="360" w:lineRule="auto"/>
        <w:ind w:left="720" w:hangingChars="300" w:hanging="720"/>
      </w:pPr>
      <w:proofErr w:type="spellStart"/>
      <w:r w:rsidRPr="00ED6B12">
        <w:t>Simamora</w:t>
      </w:r>
      <w:proofErr w:type="spellEnd"/>
      <w:r w:rsidRPr="00ED6B12">
        <w:t xml:space="preserve">, M. (2004). Business Plan Development -- An Exercise in aviation Products. </w:t>
      </w:r>
      <w:r w:rsidRPr="00ED6B12">
        <w:rPr>
          <w:i/>
          <w:iCs/>
        </w:rPr>
        <w:t>SSRN Electronic Journal</w:t>
      </w:r>
      <w:r w:rsidRPr="00ED6B12">
        <w:t>.</w:t>
      </w:r>
    </w:p>
    <w:p w:rsidR="00682FC5" w:rsidRPr="00ED6B12" w:rsidRDefault="00682FC5" w:rsidP="00682FC5">
      <w:pPr>
        <w:pStyle w:val="NormalWeb"/>
        <w:spacing w:line="360" w:lineRule="auto"/>
        <w:ind w:left="720" w:hangingChars="300" w:hanging="720"/>
      </w:pPr>
      <w:r w:rsidRPr="00ED6B12">
        <w:lastRenderedPageBreak/>
        <w:t xml:space="preserve">Simon-Moya, V. and </w:t>
      </w:r>
      <w:proofErr w:type="spellStart"/>
      <w:r w:rsidRPr="00ED6B12">
        <w:t>Revuelto-Taboada</w:t>
      </w:r>
      <w:proofErr w:type="spellEnd"/>
      <w:r w:rsidRPr="00ED6B12">
        <w:t xml:space="preserve">, L. (2016).Revising the predictive capability of business plan quality for new firm survival using qualitative comparative </w:t>
      </w:r>
      <w:proofErr w:type="spellStart"/>
      <w:r w:rsidRPr="00ED6B12">
        <w:t>analysis.</w:t>
      </w:r>
      <w:r w:rsidRPr="00ED6B12">
        <w:rPr>
          <w:i/>
          <w:iCs/>
        </w:rPr>
        <w:t>Journal</w:t>
      </w:r>
      <w:proofErr w:type="spellEnd"/>
      <w:r w:rsidRPr="00ED6B12">
        <w:rPr>
          <w:i/>
          <w:iCs/>
        </w:rPr>
        <w:t xml:space="preserve"> of Business Research</w:t>
      </w:r>
      <w:r w:rsidRPr="00ED6B12">
        <w:t>, 69(4), pp.1351-1356.</w:t>
      </w:r>
    </w:p>
    <w:p w:rsidR="00682FC5" w:rsidRPr="00ED6B12" w:rsidRDefault="00682FC5" w:rsidP="00682FC5">
      <w:pPr>
        <w:pStyle w:val="NormalWeb"/>
        <w:spacing w:line="360" w:lineRule="auto"/>
        <w:ind w:left="720" w:hangingChars="300" w:hanging="720"/>
      </w:pPr>
      <w:r w:rsidRPr="00ED6B12">
        <w:t xml:space="preserve">Slater, S., </w:t>
      </w:r>
      <w:proofErr w:type="spellStart"/>
      <w:r w:rsidRPr="00ED6B12">
        <w:t>Hult</w:t>
      </w:r>
      <w:proofErr w:type="spellEnd"/>
      <w:r w:rsidRPr="00ED6B12">
        <w:t xml:space="preserve">, G. and Olson, E. (2015).Factors influencing the relative importance of marketing strategy creativity and marketing strategy implementation </w:t>
      </w:r>
      <w:proofErr w:type="spellStart"/>
      <w:r w:rsidRPr="00ED6B12">
        <w:t>effectiveness.</w:t>
      </w:r>
      <w:r w:rsidRPr="00ED6B12">
        <w:rPr>
          <w:i/>
          <w:iCs/>
        </w:rPr>
        <w:t>Industrial</w:t>
      </w:r>
      <w:proofErr w:type="spellEnd"/>
      <w:r w:rsidRPr="00ED6B12">
        <w:rPr>
          <w:i/>
          <w:iCs/>
        </w:rPr>
        <w:t xml:space="preserve"> Marketing Management</w:t>
      </w:r>
      <w:r w:rsidRPr="00ED6B12">
        <w:t>, 39(4), pp.551-559.</w:t>
      </w:r>
    </w:p>
    <w:p w:rsidR="00682FC5" w:rsidRPr="00ED6B12" w:rsidRDefault="00682FC5" w:rsidP="00682FC5">
      <w:pPr>
        <w:pStyle w:val="NormalWeb"/>
        <w:spacing w:before="0" w:beforeAutospacing="0" w:after="0" w:afterAutospacing="0" w:line="360" w:lineRule="auto"/>
        <w:ind w:left="720" w:hangingChars="300" w:hanging="720"/>
      </w:pPr>
      <w:r w:rsidRPr="00ED6B12">
        <w:t>Spellman, R. (2014). Market transformation programs help utilities meet customer needs, environmental challenges. Natural Gas, 16(2), pp.12-16.</w:t>
      </w:r>
    </w:p>
    <w:p w:rsidR="00682FC5" w:rsidRPr="00ED6B12" w:rsidRDefault="00682FC5" w:rsidP="00682FC5">
      <w:pPr>
        <w:pStyle w:val="NormalWeb"/>
        <w:spacing w:before="0" w:beforeAutospacing="0" w:after="0" w:afterAutospacing="0" w:line="360" w:lineRule="auto"/>
        <w:ind w:left="720" w:hangingChars="300" w:hanging="720"/>
      </w:pPr>
      <w:proofErr w:type="spellStart"/>
      <w:r w:rsidRPr="00ED6B12">
        <w:t>Tay</w:t>
      </w:r>
      <w:proofErr w:type="spellEnd"/>
      <w:r w:rsidRPr="00ED6B12">
        <w:t xml:space="preserve">, V., Writer, S., </w:t>
      </w:r>
      <w:proofErr w:type="spellStart"/>
      <w:r w:rsidRPr="00ED6B12">
        <w:t>Manjur</w:t>
      </w:r>
      <w:proofErr w:type="spellEnd"/>
      <w:r w:rsidRPr="00ED6B12">
        <w:t xml:space="preserve">, R., </w:t>
      </w:r>
      <w:proofErr w:type="spellStart"/>
      <w:r w:rsidRPr="00ED6B12">
        <w:t>Manjur</w:t>
      </w:r>
      <w:proofErr w:type="spellEnd"/>
      <w:r w:rsidRPr="00ED6B12">
        <w:t xml:space="preserve">, R., Tang, A., Lee, H., </w:t>
      </w:r>
      <w:proofErr w:type="spellStart"/>
      <w:r w:rsidRPr="00ED6B12">
        <w:t>Tay</w:t>
      </w:r>
      <w:proofErr w:type="spellEnd"/>
      <w:r w:rsidRPr="00ED6B12">
        <w:t xml:space="preserve">, V., Tan, J., Choo, E., Hew, V., Tam, I., Choo, E., Writer, S., Writer, S., Tam, I., </w:t>
      </w:r>
      <w:proofErr w:type="spellStart"/>
      <w:r w:rsidRPr="00ED6B12">
        <w:t>Bruinsma</w:t>
      </w:r>
      <w:proofErr w:type="spellEnd"/>
      <w:r w:rsidRPr="00ED6B12">
        <w:t xml:space="preserve">, C., </w:t>
      </w:r>
      <w:proofErr w:type="spellStart"/>
      <w:r w:rsidRPr="00ED6B12">
        <w:t>Tay</w:t>
      </w:r>
      <w:proofErr w:type="spellEnd"/>
      <w:r w:rsidRPr="00ED6B12">
        <w:t xml:space="preserve">, V., Tan, J., Choo, E., Hew, V., Tam, I., Choo, E., Llamas, C., Xuan, O., T, C. and Llamas, C. (2017). Malaysia </w:t>
      </w:r>
    </w:p>
    <w:p w:rsidR="00682FC5" w:rsidRPr="00ED6B12" w:rsidRDefault="00682FC5" w:rsidP="00682FC5">
      <w:pPr>
        <w:pStyle w:val="NormalWeb"/>
        <w:spacing w:before="0" w:beforeAutospacing="0" w:after="0" w:afterAutospacing="0" w:line="360" w:lineRule="auto"/>
        <w:ind w:left="720" w:hangingChars="300" w:hanging="720"/>
      </w:pPr>
      <w:r w:rsidRPr="00ED6B12">
        <w:t>The Conversation. (2014). Malaysia Airlines problems run far deeper than the crashes. [</w:t>
      </w:r>
      <w:proofErr w:type="gramStart"/>
      <w:r w:rsidRPr="00ED6B12">
        <w:t>online</w:t>
      </w:r>
      <w:proofErr w:type="gramEnd"/>
      <w:r w:rsidRPr="00ED6B12">
        <w:t>] Available at: https://theconversation.com/malaysia-airlines-problems-run-far-deeper-than-the-crashes-31384 [Accessed 6 Nov. 2017].</w:t>
      </w:r>
    </w:p>
    <w:p w:rsidR="00682FC5" w:rsidRPr="00ED6B12" w:rsidRDefault="00682FC5" w:rsidP="00682FC5">
      <w:pPr>
        <w:pStyle w:val="NormalWeb"/>
        <w:spacing w:before="0" w:beforeAutospacing="0" w:after="0" w:afterAutospacing="0" w:line="360" w:lineRule="auto"/>
        <w:ind w:left="720" w:hangingChars="300" w:hanging="720"/>
      </w:pPr>
      <w:r w:rsidRPr="00ED6B12">
        <w:t>The Straits Times. (2016). Malaysia Airlines CEO quit due to personal reasons, no other issues involved: Transport Minister. [</w:t>
      </w:r>
      <w:proofErr w:type="gramStart"/>
      <w:r w:rsidRPr="00ED6B12">
        <w:t>online</w:t>
      </w:r>
      <w:proofErr w:type="gramEnd"/>
      <w:r w:rsidRPr="00ED6B12">
        <w:t>] Available at: http://www.straitstimes.com/asia/se-asia/malaysia-airlines-ceo-quit-due-to-personal-reasons-no-other-issues-involved-transport [Accessed 6 Nov. 2017].</w:t>
      </w:r>
    </w:p>
    <w:p w:rsidR="00682FC5" w:rsidRPr="00ED6B12" w:rsidRDefault="00682FC5" w:rsidP="00682FC5">
      <w:pPr>
        <w:pStyle w:val="NormalWeb"/>
        <w:spacing w:before="0" w:beforeAutospacing="0" w:after="0" w:afterAutospacing="0" w:line="360" w:lineRule="auto"/>
        <w:ind w:left="720" w:hangingChars="300" w:hanging="720"/>
      </w:pPr>
      <w:r w:rsidRPr="00ED6B12">
        <w:t>Thestar.com.my. (2016). MAS: Flights rescheduled due to technical issues - Nation | The Star Online. [</w:t>
      </w:r>
      <w:proofErr w:type="gramStart"/>
      <w:r w:rsidRPr="00ED6B12">
        <w:t>online</w:t>
      </w:r>
      <w:proofErr w:type="gramEnd"/>
      <w:r w:rsidRPr="00ED6B12">
        <w:t>] Available at: https://www.thestar.com.my/news/nation/2016/12/06/mas-flights-moved-due-to-technical-issues/ [Accessed 6 Nov. 2017].</w:t>
      </w:r>
    </w:p>
    <w:p w:rsidR="00682FC5" w:rsidRPr="00ED6B12" w:rsidRDefault="00682FC5" w:rsidP="00682FC5">
      <w:pPr>
        <w:pStyle w:val="NormalWeb"/>
        <w:spacing w:before="0" w:beforeAutospacing="0" w:after="0" w:afterAutospacing="0" w:line="360" w:lineRule="auto"/>
        <w:ind w:left="720" w:hangingChars="300" w:hanging="720"/>
      </w:pPr>
      <w:r w:rsidRPr="00ED6B12">
        <w:t>Thestar.com.my. (2017). Malaysia Airlines records improved performance in Q4 of 2016 - Business News | The Star Online. [</w:t>
      </w:r>
      <w:proofErr w:type="gramStart"/>
      <w:r w:rsidRPr="00ED6B12">
        <w:t>online</w:t>
      </w:r>
      <w:proofErr w:type="gramEnd"/>
      <w:r w:rsidRPr="00ED6B12">
        <w:t>] Available at: https://www.thestar.com.my/business/business-news/2017/03/01/malaysia-airlines-records-improved-performance-in-q4-of-2016/ [Accessed 28 Oct. 2017].</w:t>
      </w:r>
    </w:p>
    <w:p w:rsidR="00682FC5" w:rsidRPr="00ED6B12" w:rsidRDefault="00682FC5" w:rsidP="00682FC5">
      <w:pPr>
        <w:pStyle w:val="NormalWeb"/>
        <w:spacing w:line="360" w:lineRule="auto"/>
        <w:ind w:left="720" w:hangingChars="300" w:hanging="720"/>
      </w:pPr>
      <w:r w:rsidRPr="00ED6B12">
        <w:t>Thestar.com.my. (2017).</w:t>
      </w:r>
      <w:proofErr w:type="spellStart"/>
      <w:r w:rsidRPr="00ED6B12">
        <w:rPr>
          <w:i/>
          <w:iCs/>
        </w:rPr>
        <w:t>Khazanah</w:t>
      </w:r>
      <w:proofErr w:type="spellEnd"/>
      <w:r w:rsidRPr="00ED6B12">
        <w:rPr>
          <w:i/>
          <w:iCs/>
        </w:rPr>
        <w:t>: MAS is operationally profitable - Business News | The Star Online</w:t>
      </w:r>
      <w:r w:rsidRPr="00ED6B12">
        <w:t>. [</w:t>
      </w:r>
      <w:proofErr w:type="gramStart"/>
      <w:r w:rsidRPr="00ED6B12">
        <w:t>online</w:t>
      </w:r>
      <w:proofErr w:type="gramEnd"/>
      <w:r w:rsidRPr="00ED6B12">
        <w:t>] Available at: https://www.thestar.com.my/business/business-news/2017/01/16/khazanah-mas-is-operationally-profitable/ [Accessed 31 Oct. 2017].</w:t>
      </w:r>
    </w:p>
    <w:p w:rsidR="00682FC5" w:rsidRPr="00ED6B12" w:rsidRDefault="00682FC5" w:rsidP="00682FC5">
      <w:pPr>
        <w:pStyle w:val="NormalWeb"/>
        <w:spacing w:line="360" w:lineRule="auto"/>
        <w:ind w:left="720" w:hangingChars="300" w:hanging="720"/>
      </w:pPr>
      <w:r w:rsidRPr="00ED6B12">
        <w:lastRenderedPageBreak/>
        <w:t>Thestar.com.my. (2017).</w:t>
      </w:r>
      <w:r w:rsidRPr="00ED6B12">
        <w:rPr>
          <w:i/>
          <w:iCs/>
        </w:rPr>
        <w:t>Malaysia Airlines records improved performance in Q4 of 2016 - Business News | The Star Online</w:t>
      </w:r>
      <w:r w:rsidRPr="00ED6B12">
        <w:t>. [</w:t>
      </w:r>
      <w:proofErr w:type="gramStart"/>
      <w:r w:rsidRPr="00ED6B12">
        <w:t>online</w:t>
      </w:r>
      <w:proofErr w:type="gramEnd"/>
      <w:r w:rsidRPr="00ED6B12">
        <w:t>] Available at: https://www.thestar.com.my/business/business-news/2017/03/01/malaysia-airlines-records-improved-performance-in-q4-of-2016/ [Accessed 31 Oct. 2017].</w:t>
      </w:r>
    </w:p>
    <w:p w:rsidR="00682FC5" w:rsidRPr="00ED6B12" w:rsidRDefault="00682FC5" w:rsidP="00682FC5">
      <w:pPr>
        <w:pStyle w:val="NormalWeb"/>
        <w:spacing w:before="0" w:beforeAutospacing="0" w:after="0" w:afterAutospacing="0" w:line="360" w:lineRule="auto"/>
        <w:ind w:left="720" w:hangingChars="300" w:hanging="720"/>
      </w:pPr>
      <w:r w:rsidRPr="00ED6B12">
        <w:t>Timmons, H. (2014). Malaysia Airlines’ financial woes are about to get a lot worse. [</w:t>
      </w:r>
      <w:proofErr w:type="gramStart"/>
      <w:r w:rsidRPr="00ED6B12">
        <w:t>online</w:t>
      </w:r>
      <w:proofErr w:type="gramEnd"/>
      <w:r w:rsidRPr="00ED6B12">
        <w:t>] Quartz. Available at: https://qz.com/236858/malaysia-airlines-financial-woes-are-about-to-get-a-lot-worse/ [Accessed 6 Nov. 2017].</w:t>
      </w:r>
    </w:p>
    <w:p w:rsidR="00682FC5" w:rsidRPr="00ED6B12" w:rsidRDefault="00682FC5" w:rsidP="00682FC5">
      <w:pPr>
        <w:pStyle w:val="NormalWeb"/>
        <w:spacing w:before="0" w:beforeAutospacing="0" w:after="0" w:afterAutospacing="0" w:line="360" w:lineRule="auto"/>
        <w:ind w:left="720" w:hangingChars="300" w:hanging="720"/>
      </w:pPr>
      <w:r w:rsidRPr="00ED6B12">
        <w:t xml:space="preserve">Tiwari, S. and </w:t>
      </w:r>
      <w:proofErr w:type="spellStart"/>
      <w:r w:rsidRPr="00ED6B12">
        <w:t>Kainth</w:t>
      </w:r>
      <w:proofErr w:type="spellEnd"/>
      <w:r w:rsidRPr="00ED6B12">
        <w:t xml:space="preserve">, J. (2014). Malaysia Airlines: in search of a sustainable business model. </w:t>
      </w:r>
    </w:p>
    <w:p w:rsidR="00682FC5" w:rsidRPr="00ED6B12" w:rsidRDefault="00682FC5" w:rsidP="00682FC5">
      <w:pPr>
        <w:pStyle w:val="NormalWeb"/>
        <w:spacing w:before="0" w:beforeAutospacing="0" w:after="0" w:afterAutospacing="0" w:line="360" w:lineRule="auto"/>
        <w:ind w:left="720" w:hangingChars="300" w:hanging="720"/>
      </w:pPr>
      <w:proofErr w:type="spellStart"/>
      <w:r w:rsidRPr="00ED6B12">
        <w:t>Toh</w:t>
      </w:r>
      <w:proofErr w:type="spellEnd"/>
      <w:r w:rsidRPr="00ED6B12">
        <w:t>, M. (2017). Meet the Man Remaking Malaysia Airlines After MH370. [</w:t>
      </w:r>
      <w:proofErr w:type="gramStart"/>
      <w:r w:rsidRPr="00ED6B12">
        <w:t>online</w:t>
      </w:r>
      <w:proofErr w:type="gramEnd"/>
      <w:r w:rsidRPr="00ED6B12">
        <w:t>] Fortune. Available at: http://fortune.com/2017/01/23/malaysia-airlines-mh370-ceo-peter-bellew/ [Accessed 6 Nov. 2017].</w:t>
      </w:r>
    </w:p>
    <w:p w:rsidR="00682FC5" w:rsidRPr="00ED6B12" w:rsidRDefault="00682FC5" w:rsidP="00682FC5">
      <w:pPr>
        <w:pStyle w:val="NormalWeb"/>
        <w:spacing w:line="360" w:lineRule="auto"/>
        <w:ind w:left="720" w:hangingChars="300" w:hanging="720"/>
      </w:pPr>
      <w:proofErr w:type="spellStart"/>
      <w:r w:rsidRPr="00ED6B12">
        <w:t>Twedt</w:t>
      </w:r>
      <w:proofErr w:type="spellEnd"/>
      <w:r w:rsidRPr="00ED6B12">
        <w:t xml:space="preserve">, D. (2015). A Marketing Strategy for Marketing </w:t>
      </w:r>
      <w:proofErr w:type="spellStart"/>
      <w:r w:rsidRPr="00ED6B12">
        <w:t>Knowledge.Or</w:t>
      </w:r>
      <w:proofErr w:type="spellEnd"/>
      <w:r w:rsidRPr="00ED6B12">
        <w:t xml:space="preserve"> How to Publish and </w:t>
      </w:r>
      <w:proofErr w:type="spellStart"/>
      <w:r w:rsidRPr="00ED6B12">
        <w:t>Prosper.</w:t>
      </w:r>
      <w:r w:rsidRPr="00ED6B12">
        <w:rPr>
          <w:i/>
          <w:iCs/>
        </w:rPr>
        <w:t>Journal</w:t>
      </w:r>
      <w:proofErr w:type="spellEnd"/>
      <w:r w:rsidRPr="00ED6B12">
        <w:rPr>
          <w:i/>
          <w:iCs/>
        </w:rPr>
        <w:t xml:space="preserve"> of Marketing</w:t>
      </w:r>
      <w:r w:rsidRPr="00ED6B12">
        <w:t>, 41(2), p.69.</w:t>
      </w:r>
    </w:p>
    <w:p w:rsidR="00682FC5" w:rsidRPr="00ED6B12" w:rsidRDefault="00682FC5" w:rsidP="00682FC5">
      <w:pPr>
        <w:pStyle w:val="NormalWeb"/>
        <w:spacing w:line="360" w:lineRule="auto"/>
        <w:ind w:left="720" w:hangingChars="300" w:hanging="720"/>
      </w:pPr>
      <w:r w:rsidRPr="00ED6B12">
        <w:t xml:space="preserve">Van </w:t>
      </w:r>
      <w:proofErr w:type="spellStart"/>
      <w:r w:rsidRPr="00ED6B12">
        <w:t>Velzen</w:t>
      </w:r>
      <w:proofErr w:type="spellEnd"/>
      <w:r w:rsidRPr="00ED6B12">
        <w:t xml:space="preserve">, J. (2016). Students General Knowledge of the Learning Process: A Mixed Methods Study Illustrating Integrated Data Collection and Data Consolidation. </w:t>
      </w:r>
      <w:r w:rsidRPr="00ED6B12">
        <w:rPr>
          <w:i/>
          <w:iCs/>
        </w:rPr>
        <w:t>Journal of Mixed Methods Research</w:t>
      </w:r>
      <w:r w:rsidRPr="00ED6B12">
        <w:t>.</w:t>
      </w:r>
    </w:p>
    <w:p w:rsidR="00682FC5" w:rsidRPr="00ED6B12" w:rsidRDefault="00682FC5" w:rsidP="00682FC5">
      <w:pPr>
        <w:pStyle w:val="NormalWeb"/>
        <w:spacing w:line="360" w:lineRule="auto"/>
        <w:ind w:left="720" w:hangingChars="300" w:hanging="720"/>
      </w:pPr>
      <w:r w:rsidRPr="00ED6B12">
        <w:t>Www4.avaya.com. (2017).</w:t>
      </w:r>
      <w:r w:rsidRPr="00ED6B12">
        <w:rPr>
          <w:i/>
          <w:iCs/>
        </w:rPr>
        <w:t>Case Study: Malaysia Airlines – Avaya</w:t>
      </w:r>
      <w:r w:rsidRPr="00ED6B12">
        <w:t>. [</w:t>
      </w:r>
      <w:proofErr w:type="gramStart"/>
      <w:r w:rsidRPr="00ED6B12">
        <w:t>online</w:t>
      </w:r>
      <w:proofErr w:type="gramEnd"/>
      <w:r w:rsidRPr="00ED6B12">
        <w:t>] Available at: http://www4.avaya.com/cala/comms/cem-spa/case-study-malaysia-airlines.html [Accessed 31 Oct. 2017].</w:t>
      </w:r>
    </w:p>
    <w:p w:rsidR="00682FC5" w:rsidRPr="00ED6B12" w:rsidRDefault="00682FC5" w:rsidP="00682FC5">
      <w:pPr>
        <w:pStyle w:val="NormalWeb"/>
        <w:spacing w:line="360" w:lineRule="auto"/>
        <w:ind w:left="720" w:hangingChars="300" w:hanging="720"/>
      </w:pPr>
      <w:r w:rsidRPr="00ED6B12">
        <w:t>Yin, N. (2016). Application of AHP-</w:t>
      </w:r>
      <w:proofErr w:type="spellStart"/>
      <w:r w:rsidRPr="00ED6B12">
        <w:t>Ansoff</w:t>
      </w:r>
      <w:proofErr w:type="spellEnd"/>
      <w:r w:rsidRPr="00ED6B12">
        <w:t xml:space="preserve"> Matrix Analysis in Business Diversification: The case of </w:t>
      </w:r>
      <w:proofErr w:type="spellStart"/>
      <w:r w:rsidRPr="00ED6B12">
        <w:t>Evergrande</w:t>
      </w:r>
      <w:proofErr w:type="spellEnd"/>
      <w:r w:rsidRPr="00ED6B12">
        <w:t xml:space="preserve"> Group. </w:t>
      </w:r>
      <w:r w:rsidRPr="00ED6B12">
        <w:rPr>
          <w:i/>
          <w:iCs/>
        </w:rPr>
        <w:t>MATEC Web of Conferences</w:t>
      </w:r>
      <w:r w:rsidRPr="00ED6B12">
        <w:t>, 44, p.01006.</w:t>
      </w:r>
    </w:p>
    <w:p w:rsidR="00E14B5B" w:rsidRPr="00ED6B12" w:rsidRDefault="00E14B5B" w:rsidP="008636CD">
      <w:pPr>
        <w:spacing w:line="360" w:lineRule="auto"/>
        <w:rPr>
          <w:rFonts w:cs="Times New Roman"/>
          <w:szCs w:val="24"/>
        </w:rPr>
      </w:pPr>
    </w:p>
    <w:p w:rsidR="00EE2D8A" w:rsidRPr="00ED6B12" w:rsidRDefault="00EE2D8A" w:rsidP="008636CD">
      <w:pPr>
        <w:spacing w:line="360" w:lineRule="auto"/>
        <w:rPr>
          <w:rFonts w:cs="Times New Roman"/>
          <w:szCs w:val="24"/>
        </w:rPr>
      </w:pPr>
    </w:p>
    <w:p w:rsidR="008B7EC3" w:rsidRPr="00ED6B12" w:rsidRDefault="00D15710" w:rsidP="008636CD">
      <w:pPr>
        <w:pStyle w:val="Heading1"/>
        <w:rPr>
          <w:rFonts w:cs="Times New Roman"/>
          <w:szCs w:val="24"/>
        </w:rPr>
      </w:pPr>
      <w:r w:rsidRPr="00ED6B12">
        <w:rPr>
          <w:rFonts w:cs="Times New Roman"/>
          <w:szCs w:val="24"/>
        </w:rPr>
        <w:br w:type="page"/>
      </w:r>
      <w:bookmarkStart w:id="331" w:name="_Toc497576068"/>
      <w:bookmarkStart w:id="332" w:name="_Toc499474453"/>
      <w:bookmarkStart w:id="333" w:name="_Toc499478393"/>
      <w:r w:rsidR="00CA7C57" w:rsidRPr="00ED6B12">
        <w:rPr>
          <w:rFonts w:cs="Times New Roman"/>
          <w:szCs w:val="24"/>
        </w:rPr>
        <w:lastRenderedPageBreak/>
        <w:t>Appendices</w:t>
      </w:r>
      <w:bookmarkEnd w:id="331"/>
      <w:bookmarkEnd w:id="332"/>
      <w:bookmarkEnd w:id="333"/>
    </w:p>
    <w:p w:rsidR="00CA7C57" w:rsidRPr="00ED6B12" w:rsidRDefault="00D021E6" w:rsidP="00212B4D">
      <w:pPr>
        <w:pStyle w:val="ListParagraph"/>
        <w:numPr>
          <w:ilvl w:val="0"/>
          <w:numId w:val="35"/>
        </w:numPr>
        <w:jc w:val="center"/>
        <w:rPr>
          <w:rFonts w:cs="Times New Roman"/>
          <w:b/>
          <w:szCs w:val="24"/>
        </w:rPr>
      </w:pPr>
      <w:bookmarkStart w:id="334" w:name="_Toc497576069"/>
      <w:bookmarkStart w:id="335" w:name="_Toc499474671"/>
      <w:r w:rsidRPr="00ED6B12">
        <w:rPr>
          <w:rFonts w:cs="Times New Roman"/>
          <w:b/>
          <w:szCs w:val="24"/>
        </w:rPr>
        <w:t>Application for Ethics Approval</w:t>
      </w:r>
      <w:bookmarkEnd w:id="334"/>
      <w:bookmarkEnd w:id="335"/>
    </w:p>
    <w:p w:rsidR="00D137C1" w:rsidRPr="00DC4DD9" w:rsidRDefault="00CA7C57" w:rsidP="00DC4DD9">
      <w:pPr>
        <w:pStyle w:val="ListParagraph"/>
        <w:numPr>
          <w:ilvl w:val="0"/>
          <w:numId w:val="35"/>
        </w:numPr>
        <w:jc w:val="center"/>
        <w:rPr>
          <w:rFonts w:cs="Times New Roman"/>
          <w:b/>
          <w:szCs w:val="24"/>
        </w:rPr>
      </w:pPr>
      <w:bookmarkStart w:id="336" w:name="_Toc497576070"/>
      <w:bookmarkStart w:id="337" w:name="_Toc499474672"/>
      <w:r w:rsidRPr="00ED6B12">
        <w:rPr>
          <w:rFonts w:cs="Times New Roman"/>
          <w:b/>
          <w:szCs w:val="24"/>
        </w:rPr>
        <w:t>Questionnaire</w:t>
      </w:r>
      <w:bookmarkEnd w:id="336"/>
      <w:bookmarkEnd w:id="337"/>
    </w:p>
    <w:p w:rsidR="00CA7C57" w:rsidRPr="00ED6B12" w:rsidRDefault="00CA7C57" w:rsidP="00ED6B12">
      <w:pPr>
        <w:pStyle w:val="Heading1"/>
        <w:rPr>
          <w:rFonts w:cs="Times New Roman"/>
          <w:color w:val="000000"/>
          <w:szCs w:val="24"/>
        </w:rPr>
      </w:pPr>
      <w:bookmarkStart w:id="338" w:name="_Toc497576071"/>
      <w:bookmarkStart w:id="339" w:name="_Toc499474727"/>
      <w:bookmarkStart w:id="340" w:name="_Toc499478394"/>
      <w:r w:rsidRPr="00ED6B12">
        <w:rPr>
          <w:rFonts w:cs="Times New Roman"/>
          <w:szCs w:val="24"/>
        </w:rPr>
        <w:t xml:space="preserve">A. </w:t>
      </w:r>
      <w:r w:rsidR="00835F79" w:rsidRPr="00ED6B12">
        <w:rPr>
          <w:rFonts w:cs="Times New Roman"/>
          <w:szCs w:val="24"/>
        </w:rPr>
        <w:t>Introduction</w:t>
      </w:r>
      <w:bookmarkEnd w:id="338"/>
      <w:bookmarkEnd w:id="339"/>
      <w:bookmarkEnd w:id="340"/>
    </w:p>
    <w:p w:rsidR="00CA7C57" w:rsidRPr="00ED6B12" w:rsidRDefault="00CA7C57" w:rsidP="008636CD">
      <w:pPr>
        <w:pStyle w:val="Default"/>
        <w:spacing w:line="360" w:lineRule="auto"/>
        <w:jc w:val="both"/>
      </w:pPr>
    </w:p>
    <w:p w:rsidR="00CA7C57" w:rsidRPr="00ED6B12" w:rsidRDefault="00CA7C57" w:rsidP="008636CD">
      <w:pPr>
        <w:pStyle w:val="Default"/>
        <w:spacing w:line="360" w:lineRule="auto"/>
        <w:jc w:val="both"/>
      </w:pPr>
      <w:r w:rsidRPr="00ED6B12">
        <w:rPr>
          <w:iCs/>
        </w:rPr>
        <w:t>As a part of my major research project, I am conducting the survey on a busi</w:t>
      </w:r>
      <w:r w:rsidR="00D137C1" w:rsidRPr="00ED6B12">
        <w:rPr>
          <w:iCs/>
        </w:rPr>
        <w:t>ness performance improvement of Malaysia Airlines. Relying on</w:t>
      </w:r>
      <w:r w:rsidRPr="00ED6B12">
        <w:rPr>
          <w:iCs/>
        </w:rPr>
        <w:t xml:space="preserve"> current or previous driving experience of </w:t>
      </w:r>
      <w:r w:rsidR="00D137C1" w:rsidRPr="00ED6B12">
        <w:rPr>
          <w:iCs/>
        </w:rPr>
        <w:t>Malaysia Airlines</w:t>
      </w:r>
      <w:r w:rsidRPr="00ED6B12">
        <w:rPr>
          <w:iCs/>
        </w:rPr>
        <w:t xml:space="preserve"> and awareness of the company and attitude towards this automotive brand, could you kindly complete the proposed questionnaire. </w:t>
      </w:r>
    </w:p>
    <w:p w:rsidR="00D137C1" w:rsidRPr="00ED6B12" w:rsidRDefault="00CA7C57" w:rsidP="00ED6B12">
      <w:pPr>
        <w:pStyle w:val="Heading1"/>
        <w:rPr>
          <w:rFonts w:cs="Times New Roman"/>
          <w:szCs w:val="24"/>
        </w:rPr>
      </w:pPr>
      <w:bookmarkStart w:id="341" w:name="_Toc497576072"/>
      <w:bookmarkStart w:id="342" w:name="_Toc499474728"/>
      <w:bookmarkStart w:id="343" w:name="_Toc499478395"/>
      <w:r w:rsidRPr="00ED6B12">
        <w:rPr>
          <w:rFonts w:cs="Times New Roman"/>
          <w:szCs w:val="24"/>
        </w:rPr>
        <w:t xml:space="preserve">B. </w:t>
      </w:r>
      <w:r w:rsidR="00D137C1" w:rsidRPr="00ED6B12">
        <w:rPr>
          <w:rFonts w:cs="Times New Roman"/>
          <w:szCs w:val="24"/>
        </w:rPr>
        <w:t>Consent Form</w:t>
      </w:r>
      <w:bookmarkEnd w:id="341"/>
      <w:bookmarkEnd w:id="342"/>
      <w:bookmarkEnd w:id="343"/>
    </w:p>
    <w:p w:rsidR="00D137C1" w:rsidRPr="00ED6B12" w:rsidRDefault="00CA7C57" w:rsidP="008636CD">
      <w:pPr>
        <w:pStyle w:val="Default"/>
        <w:spacing w:line="360" w:lineRule="auto"/>
        <w:jc w:val="both"/>
        <w:rPr>
          <w:b/>
        </w:rPr>
      </w:pPr>
      <w:r w:rsidRPr="00ED6B12">
        <w:rPr>
          <w:b/>
        </w:rPr>
        <w:t xml:space="preserve">Participant name or Study ID Number: </w:t>
      </w:r>
    </w:p>
    <w:p w:rsidR="00D137C1" w:rsidRPr="00ED6B12" w:rsidRDefault="00CA7C57" w:rsidP="008636CD">
      <w:pPr>
        <w:pStyle w:val="Default"/>
        <w:spacing w:line="360" w:lineRule="auto"/>
        <w:jc w:val="both"/>
        <w:rPr>
          <w:b/>
        </w:rPr>
      </w:pPr>
      <w:r w:rsidRPr="00ED6B12">
        <w:rPr>
          <w:b/>
        </w:rPr>
        <w:t xml:space="preserve">Title of </w:t>
      </w:r>
      <w:r w:rsidR="009B4E70" w:rsidRPr="00ED6B12">
        <w:rPr>
          <w:b/>
        </w:rPr>
        <w:t>Project:</w:t>
      </w:r>
      <w:r w:rsidR="009B4E70" w:rsidRPr="00ED6B12">
        <w:t xml:space="preserve"> A</w:t>
      </w:r>
      <w:r w:rsidR="00D137C1" w:rsidRPr="00ED6B12">
        <w:t xml:space="preserve"> Business Development Plan to improve the business performance of Malaysia Airlines</w:t>
      </w:r>
    </w:p>
    <w:p w:rsidR="00D137C1" w:rsidRPr="00ED6B12" w:rsidRDefault="00CA7C57" w:rsidP="008636CD">
      <w:pPr>
        <w:pStyle w:val="Default"/>
        <w:spacing w:line="360" w:lineRule="auto"/>
        <w:jc w:val="both"/>
        <w:rPr>
          <w:b/>
        </w:rPr>
      </w:pPr>
      <w:r w:rsidRPr="00ED6B12">
        <w:rPr>
          <w:b/>
        </w:rPr>
        <w:t>Researcher</w:t>
      </w:r>
      <w:r w:rsidR="00D137C1" w:rsidRPr="00ED6B12">
        <w:rPr>
          <w:b/>
        </w:rPr>
        <w:t xml:space="preserve"> Name</w:t>
      </w:r>
      <w:r w:rsidRPr="00ED6B12">
        <w:rPr>
          <w:b/>
        </w:rPr>
        <w:t xml:space="preserve">: </w:t>
      </w:r>
    </w:p>
    <w:p w:rsidR="00CA7C57" w:rsidRPr="00ED6B12" w:rsidRDefault="00CA7C57" w:rsidP="008636CD">
      <w:pPr>
        <w:pStyle w:val="Default"/>
        <w:spacing w:line="360" w:lineRule="auto"/>
        <w:jc w:val="both"/>
      </w:pPr>
      <w:r w:rsidRPr="00ED6B12">
        <w:rPr>
          <w:b/>
          <w:bCs/>
        </w:rPr>
        <w:t xml:space="preserve">Participant to complete this section: Please initial each box. </w:t>
      </w:r>
    </w:p>
    <w:p w:rsidR="00CA7C57" w:rsidRPr="00ED6B12" w:rsidRDefault="00320CB6" w:rsidP="008636CD">
      <w:pPr>
        <w:pStyle w:val="Default"/>
        <w:spacing w:line="360" w:lineRule="auto"/>
        <w:jc w:val="both"/>
      </w:pPr>
      <w:r>
        <w:rPr>
          <w:noProof/>
        </w:rPr>
        <mc:AlternateContent>
          <mc:Choice Requires="wps">
            <w:drawing>
              <wp:anchor distT="0" distB="0" distL="114300" distR="114300" simplePos="0" relativeHeight="251707392" behindDoc="0" locked="0" layoutInCell="1" allowOverlap="1">
                <wp:simplePos x="0" y="0"/>
                <wp:positionH relativeFrom="column">
                  <wp:posOffset>6085840</wp:posOffset>
                </wp:positionH>
                <wp:positionV relativeFrom="paragraph">
                  <wp:posOffset>354330</wp:posOffset>
                </wp:positionV>
                <wp:extent cx="381000" cy="276225"/>
                <wp:effectExtent l="0" t="0" r="0" b="9525"/>
                <wp:wrapNone/>
                <wp:docPr id="5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0DE93" id="Rectangle 47" o:spid="_x0000_s1026" style="position:absolute;margin-left:479.2pt;margin-top:27.9pt;width:30pt;height:2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"/>
            </w:pict>
          </mc:Fallback>
        </mc:AlternateContent>
      </w:r>
      <w:r w:rsidR="00CA7C57" w:rsidRPr="00ED6B12">
        <w:t xml:space="preserve">1. I confirm that I have read and understand the information sheet for the above study. I have had the opportunity to consider the information, ask questions and have had these answered satisfactorily. </w:t>
      </w:r>
    </w:p>
    <w:p w:rsidR="006A3896" w:rsidRPr="00ED6B12" w:rsidRDefault="006A3896" w:rsidP="008636CD">
      <w:pPr>
        <w:pStyle w:val="Default"/>
        <w:spacing w:line="360" w:lineRule="auto"/>
        <w:jc w:val="both"/>
      </w:pPr>
    </w:p>
    <w:p w:rsidR="00CA7C57" w:rsidRPr="00ED6B12" w:rsidRDefault="00320CB6" w:rsidP="008636CD">
      <w:pPr>
        <w:pStyle w:val="Default"/>
        <w:spacing w:line="360" w:lineRule="auto"/>
        <w:jc w:val="both"/>
      </w:pPr>
      <w:r>
        <w:rPr>
          <w:noProof/>
        </w:rPr>
        <mc:AlternateContent>
          <mc:Choice Requires="wps">
            <w:drawing>
              <wp:anchor distT="0" distB="0" distL="114300" distR="114300" simplePos="0" relativeHeight="251708416" behindDoc="0" locked="0" layoutInCell="1" allowOverlap="1">
                <wp:simplePos x="0" y="0"/>
                <wp:positionH relativeFrom="column">
                  <wp:posOffset>1180465</wp:posOffset>
                </wp:positionH>
                <wp:positionV relativeFrom="paragraph">
                  <wp:posOffset>358775</wp:posOffset>
                </wp:positionV>
                <wp:extent cx="381000" cy="276225"/>
                <wp:effectExtent l="0" t="0" r="0" b="9525"/>
                <wp:wrapNone/>
                <wp:docPr id="5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E308B" id="Rectangle 48" o:spid="_x0000_s1026" style="position:absolute;margin-left:92.95pt;margin-top:28.25pt;width:30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"/>
            </w:pict>
          </mc:Fallback>
        </mc:AlternateContent>
      </w:r>
      <w:r w:rsidR="00CA7C57" w:rsidRPr="00ED6B12">
        <w:t xml:space="preserve">2. I understand that my participation is voluntary and that I am free to withdraw at any time, without giving any reason. </w:t>
      </w:r>
    </w:p>
    <w:p w:rsidR="006A3896" w:rsidRPr="00ED6B12" w:rsidRDefault="006A3896" w:rsidP="008636CD">
      <w:pPr>
        <w:pStyle w:val="Default"/>
        <w:spacing w:line="360" w:lineRule="auto"/>
        <w:jc w:val="both"/>
      </w:pPr>
    </w:p>
    <w:p w:rsidR="00CA7C57" w:rsidRPr="00ED6B12" w:rsidRDefault="00320CB6" w:rsidP="008636CD">
      <w:pPr>
        <w:pStyle w:val="Default"/>
        <w:spacing w:line="360" w:lineRule="auto"/>
        <w:jc w:val="both"/>
      </w:pPr>
      <w:r>
        <w:rPr>
          <w:noProof/>
        </w:rPr>
        <mc:AlternateContent>
          <mc:Choice Requires="wps">
            <w:drawing>
              <wp:anchor distT="0" distB="0" distL="114300" distR="114300" simplePos="0" relativeHeight="251709440" behindDoc="0" locked="0" layoutInCell="1" allowOverlap="1">
                <wp:simplePos x="0" y="0"/>
                <wp:positionH relativeFrom="column">
                  <wp:posOffset>2552065</wp:posOffset>
                </wp:positionH>
                <wp:positionV relativeFrom="paragraph">
                  <wp:posOffset>19685</wp:posOffset>
                </wp:positionV>
                <wp:extent cx="381000" cy="276225"/>
                <wp:effectExtent l="0" t="0" r="0" b="9525"/>
                <wp:wrapNone/>
                <wp:docPr id="5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3673E" id="Rectangle 49" o:spid="_x0000_s1026" style="position:absolute;margin-left:200.95pt;margin-top:1.55pt;width:30pt;height:2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"/>
            </w:pict>
          </mc:Fallback>
        </mc:AlternateContent>
      </w:r>
      <w:r w:rsidR="00CA7C57" w:rsidRPr="00ED6B12">
        <w:t xml:space="preserve">3. I agree to take part in the above study. </w:t>
      </w:r>
    </w:p>
    <w:p w:rsidR="00EE11ED" w:rsidRPr="00ED6B12" w:rsidRDefault="00EE11ED" w:rsidP="008636CD">
      <w:pPr>
        <w:pStyle w:val="Default"/>
        <w:spacing w:line="360" w:lineRule="auto"/>
        <w:rPr>
          <w:b/>
          <w:bCs/>
        </w:rPr>
      </w:pPr>
    </w:p>
    <w:p w:rsidR="00EE11ED" w:rsidRPr="00ED6B12" w:rsidRDefault="00EE11ED" w:rsidP="00ED6B12">
      <w:pPr>
        <w:pStyle w:val="Heading1"/>
        <w:rPr>
          <w:rFonts w:cs="Times New Roman"/>
          <w:szCs w:val="24"/>
        </w:rPr>
      </w:pPr>
      <w:bookmarkStart w:id="344" w:name="_Toc497576073"/>
      <w:bookmarkStart w:id="345" w:name="_Toc499474729"/>
      <w:bookmarkStart w:id="346" w:name="_Toc499478396"/>
      <w:r w:rsidRPr="00ED6B12">
        <w:rPr>
          <w:rFonts w:cs="Times New Roman"/>
          <w:szCs w:val="24"/>
        </w:rPr>
        <w:t xml:space="preserve">I. </w:t>
      </w:r>
      <w:r w:rsidR="006A3896" w:rsidRPr="00ED6B12">
        <w:rPr>
          <w:rFonts w:cs="Times New Roman"/>
          <w:szCs w:val="24"/>
        </w:rPr>
        <w:t>Profile</w:t>
      </w:r>
      <w:bookmarkEnd w:id="344"/>
      <w:bookmarkEnd w:id="345"/>
      <w:bookmarkEnd w:id="346"/>
    </w:p>
    <w:p w:rsidR="006A3896" w:rsidRPr="00ED6B12" w:rsidRDefault="006A3896" w:rsidP="008636CD">
      <w:pPr>
        <w:pStyle w:val="Default"/>
        <w:spacing w:line="360" w:lineRule="auto"/>
      </w:pPr>
    </w:p>
    <w:p w:rsidR="006A3896" w:rsidRPr="00ED6B12" w:rsidRDefault="006A3896" w:rsidP="008636CD">
      <w:pPr>
        <w:pStyle w:val="Default"/>
        <w:spacing w:line="360" w:lineRule="auto"/>
      </w:pPr>
      <w:r w:rsidRPr="00ED6B12">
        <w:t xml:space="preserve">1) Name (Optional):___________________________________________________ </w:t>
      </w:r>
    </w:p>
    <w:p w:rsidR="006A3896" w:rsidRPr="00ED6B12" w:rsidRDefault="006A3896" w:rsidP="008636CD">
      <w:pPr>
        <w:pStyle w:val="Default"/>
        <w:spacing w:line="360" w:lineRule="auto"/>
        <w:jc w:val="both"/>
      </w:pPr>
    </w:p>
    <w:p w:rsidR="00CA7C57" w:rsidRPr="00ED6B12" w:rsidRDefault="00CA7C57" w:rsidP="008636CD">
      <w:pPr>
        <w:pStyle w:val="Default"/>
        <w:spacing w:line="360" w:lineRule="auto"/>
        <w:jc w:val="both"/>
      </w:pPr>
      <w:r w:rsidRPr="00ED6B12">
        <w:lastRenderedPageBreak/>
        <w:t xml:space="preserve">2) Gender </w:t>
      </w:r>
    </w:p>
    <w:p w:rsidR="00CA7C57" w:rsidRPr="00ED6B12" w:rsidRDefault="00CA7C57" w:rsidP="008636CD">
      <w:pPr>
        <w:pStyle w:val="Default"/>
        <w:spacing w:line="360" w:lineRule="auto"/>
        <w:jc w:val="both"/>
      </w:pPr>
      <w:r w:rsidRPr="00ED6B12">
        <w:t xml:space="preserve"> Male </w:t>
      </w:r>
      <w:r w:rsidRPr="00ED6B12">
        <w:t xml:space="preserve"> Female </w:t>
      </w:r>
    </w:p>
    <w:p w:rsidR="00CA7C57" w:rsidRPr="00ED6B12" w:rsidRDefault="00CA7C57" w:rsidP="008636CD">
      <w:pPr>
        <w:pStyle w:val="Default"/>
        <w:spacing w:line="360" w:lineRule="auto"/>
        <w:jc w:val="both"/>
      </w:pPr>
      <w:r w:rsidRPr="00ED6B12">
        <w:t xml:space="preserve">3) Your country`s region </w:t>
      </w:r>
    </w:p>
    <w:p w:rsidR="00CA7C57" w:rsidRPr="00ED6B12" w:rsidRDefault="00CA7C57" w:rsidP="008636CD">
      <w:pPr>
        <w:pStyle w:val="Default"/>
        <w:spacing w:line="360" w:lineRule="auto"/>
        <w:jc w:val="both"/>
      </w:pPr>
      <w:r w:rsidRPr="00ED6B12">
        <w:t xml:space="preserve"> </w:t>
      </w:r>
      <w:r w:rsidR="00680F31" w:rsidRPr="00ED6B12">
        <w:t>Kuching</w:t>
      </w:r>
      <w:r w:rsidRPr="00ED6B12">
        <w:t xml:space="preserve"> </w:t>
      </w:r>
      <w:r w:rsidR="00C12160" w:rsidRPr="00ED6B12">
        <w:t>Kelantan</w:t>
      </w:r>
      <w:r w:rsidR="00C12160" w:rsidRPr="00ED6B12">
        <w:rPr>
          <w:shd w:val="clear" w:color="auto" w:fill="FFFFFF"/>
        </w:rPr>
        <w:t> </w:t>
      </w:r>
      <w:r w:rsidRPr="00ED6B12">
        <w:t></w:t>
      </w:r>
      <w:r w:rsidR="00C12160" w:rsidRPr="00ED6B12">
        <w:t>Terengganu</w:t>
      </w:r>
      <w:r w:rsidRPr="00ED6B12">
        <w:t xml:space="preserve"> </w:t>
      </w:r>
      <w:r w:rsidR="00680F31" w:rsidRPr="00ED6B12">
        <w:t xml:space="preserve">Ipoh </w:t>
      </w:r>
      <w:r w:rsidRPr="00ED6B12">
        <w:t xml:space="preserve"> </w:t>
      </w:r>
      <w:r w:rsidR="00680F31" w:rsidRPr="00ED6B12">
        <w:t>Malacca</w:t>
      </w:r>
    </w:p>
    <w:p w:rsidR="00CA7C57" w:rsidRPr="00ED6B12" w:rsidRDefault="00CA7C57" w:rsidP="008636CD">
      <w:pPr>
        <w:pStyle w:val="Default"/>
        <w:spacing w:line="360" w:lineRule="auto"/>
        <w:jc w:val="both"/>
      </w:pPr>
      <w:r w:rsidRPr="00ED6B12">
        <w:t xml:space="preserve">4) Age </w:t>
      </w:r>
    </w:p>
    <w:p w:rsidR="00CA7C57" w:rsidRPr="00ED6B12" w:rsidRDefault="00CA7C57" w:rsidP="008636CD">
      <w:pPr>
        <w:pStyle w:val="Default"/>
        <w:spacing w:line="360" w:lineRule="auto"/>
        <w:jc w:val="both"/>
      </w:pPr>
      <w:r w:rsidRPr="00ED6B12">
        <w:t xml:space="preserve"> 18-24 </w:t>
      </w:r>
      <w:r w:rsidRPr="00ED6B12">
        <w:t xml:space="preserve"> 25-34 </w:t>
      </w:r>
      <w:r w:rsidRPr="00ED6B12">
        <w:t xml:space="preserve"> 35-44 </w:t>
      </w:r>
      <w:r w:rsidRPr="00ED6B12">
        <w:t xml:space="preserve"> 45-54 </w:t>
      </w:r>
      <w:r w:rsidRPr="00ED6B12">
        <w:t xml:space="preserve"> 55-64 </w:t>
      </w:r>
      <w:r w:rsidRPr="00ED6B12">
        <w:t xml:space="preserve"> Above 65 </w:t>
      </w:r>
    </w:p>
    <w:p w:rsidR="00CA7C57" w:rsidRPr="00ED6B12" w:rsidRDefault="006F2E01" w:rsidP="008636CD">
      <w:pPr>
        <w:pStyle w:val="Default"/>
        <w:spacing w:line="360" w:lineRule="auto"/>
        <w:jc w:val="both"/>
      </w:pPr>
      <w:r w:rsidRPr="00ED6B12">
        <w:t>5</w:t>
      </w:r>
      <w:r w:rsidR="00CA7C57" w:rsidRPr="00ED6B12">
        <w:t xml:space="preserve">) To what monthly income class do you belong, in </w:t>
      </w:r>
      <w:r w:rsidR="007950C5" w:rsidRPr="00ED6B12">
        <w:t>MYR</w:t>
      </w:r>
      <w:r w:rsidR="00CA7C57" w:rsidRPr="00ED6B12">
        <w:t xml:space="preserve">? </w:t>
      </w:r>
    </w:p>
    <w:p w:rsidR="00CA7C57" w:rsidRPr="00ED6B12" w:rsidRDefault="00CA7C57" w:rsidP="008636CD">
      <w:pPr>
        <w:pStyle w:val="Default"/>
        <w:spacing w:line="360" w:lineRule="auto"/>
        <w:jc w:val="both"/>
      </w:pPr>
      <w:r w:rsidRPr="00ED6B12">
        <w:t xml:space="preserve"> </w:t>
      </w:r>
      <w:proofErr w:type="gramStart"/>
      <w:r w:rsidRPr="00ED6B12">
        <w:t>Below</w:t>
      </w:r>
      <w:proofErr w:type="gramEnd"/>
      <w:r w:rsidRPr="00ED6B12">
        <w:t xml:space="preserve"> 499</w:t>
      </w:r>
      <w:r w:rsidR="00D90B93" w:rsidRPr="00ED6B12">
        <w:t xml:space="preserve"> MYR</w:t>
      </w:r>
      <w:r w:rsidRPr="00ED6B12">
        <w:t> 500-999</w:t>
      </w:r>
      <w:r w:rsidR="00D90B93" w:rsidRPr="00ED6B12">
        <w:t xml:space="preserve"> MYR</w:t>
      </w:r>
      <w:r w:rsidRPr="00ED6B12">
        <w:t> 1000-1999</w:t>
      </w:r>
      <w:r w:rsidR="00D90B93" w:rsidRPr="00ED6B12">
        <w:t xml:space="preserve"> MYR</w:t>
      </w:r>
      <w:r w:rsidRPr="00ED6B12">
        <w:t> 2000-3999</w:t>
      </w:r>
      <w:r w:rsidR="00D90B93" w:rsidRPr="00ED6B12">
        <w:t xml:space="preserve"> MYR</w:t>
      </w:r>
      <w:r w:rsidRPr="00ED6B12">
        <w:t xml:space="preserve"> Above 4000 </w:t>
      </w:r>
      <w:r w:rsidR="00D90B93" w:rsidRPr="00ED6B12">
        <w:t>MYR</w:t>
      </w:r>
    </w:p>
    <w:p w:rsidR="00CA7C57" w:rsidRPr="00ED6B12" w:rsidRDefault="006F2E01" w:rsidP="008636CD">
      <w:pPr>
        <w:pStyle w:val="Default"/>
        <w:spacing w:line="360" w:lineRule="auto"/>
        <w:jc w:val="both"/>
      </w:pPr>
      <w:r w:rsidRPr="00ED6B12">
        <w:t>6</w:t>
      </w:r>
      <w:r w:rsidR="00CA7C57" w:rsidRPr="00ED6B12">
        <w:t xml:space="preserve">) Have you previously </w:t>
      </w:r>
      <w:r w:rsidRPr="00ED6B12">
        <w:t xml:space="preserve">fly </w:t>
      </w:r>
      <w:proofErr w:type="spellStart"/>
      <w:r w:rsidRPr="00ED6B12">
        <w:t>withMalaysia</w:t>
      </w:r>
      <w:proofErr w:type="spellEnd"/>
      <w:r w:rsidRPr="00ED6B12">
        <w:t xml:space="preserve"> Airlines</w:t>
      </w:r>
      <w:r w:rsidR="00A331DF" w:rsidRPr="00ED6B12">
        <w:t xml:space="preserve">? </w:t>
      </w:r>
    </w:p>
    <w:p w:rsidR="00CA7C57" w:rsidRPr="00ED6B12" w:rsidRDefault="00CA7C57" w:rsidP="008636CD">
      <w:pPr>
        <w:pStyle w:val="Default"/>
        <w:spacing w:line="360" w:lineRule="auto"/>
        <w:jc w:val="both"/>
      </w:pPr>
      <w:r w:rsidRPr="00ED6B12">
        <w:t xml:space="preserve"> Yes </w:t>
      </w:r>
      <w:r w:rsidRPr="00ED6B12">
        <w:t xml:space="preserve"> No </w:t>
      </w:r>
    </w:p>
    <w:p w:rsidR="00CA7C57" w:rsidRPr="00ED6B12" w:rsidRDefault="00CA7C57" w:rsidP="00ED6B12">
      <w:pPr>
        <w:pStyle w:val="Heading1"/>
        <w:rPr>
          <w:rFonts w:cs="Times New Roman"/>
          <w:szCs w:val="24"/>
        </w:rPr>
      </w:pPr>
      <w:bookmarkStart w:id="347" w:name="_Toc497576074"/>
      <w:bookmarkStart w:id="348" w:name="_Toc499474730"/>
      <w:bookmarkStart w:id="349" w:name="_Toc499478397"/>
      <w:r w:rsidRPr="00ED6B12">
        <w:rPr>
          <w:rFonts w:cs="Times New Roman"/>
          <w:szCs w:val="24"/>
        </w:rPr>
        <w:t>II. Subject Matter Questions</w:t>
      </w:r>
      <w:bookmarkEnd w:id="347"/>
      <w:bookmarkEnd w:id="348"/>
      <w:bookmarkEnd w:id="349"/>
    </w:p>
    <w:p w:rsidR="00CA7C57" w:rsidRPr="00ED6B12" w:rsidRDefault="00CA7C57" w:rsidP="008636CD">
      <w:pPr>
        <w:pStyle w:val="Default"/>
        <w:spacing w:after="168" w:line="360" w:lineRule="auto"/>
        <w:jc w:val="both"/>
      </w:pPr>
      <w:r w:rsidRPr="00ED6B12">
        <w:rPr>
          <w:b/>
          <w:bCs/>
        </w:rPr>
        <w:t xml:space="preserve">1. </w:t>
      </w:r>
      <w:r w:rsidR="00591608" w:rsidRPr="00ED6B12">
        <w:rPr>
          <w:b/>
          <w:bCs/>
        </w:rPr>
        <w:t>Operations</w:t>
      </w:r>
    </w:p>
    <w:p w:rsidR="00CA7C57" w:rsidRPr="00ED6B12" w:rsidRDefault="00CA7C57" w:rsidP="008636CD">
      <w:pPr>
        <w:pStyle w:val="Default"/>
        <w:spacing w:line="360" w:lineRule="auto"/>
        <w:jc w:val="both"/>
      </w:pPr>
      <w:r w:rsidRPr="00ED6B12">
        <w:t xml:space="preserve">1) Assess how </w:t>
      </w:r>
      <w:r w:rsidR="006A3896" w:rsidRPr="00ED6B12">
        <w:t xml:space="preserve">efficient </w:t>
      </w:r>
      <w:r w:rsidR="00591608" w:rsidRPr="00ED6B12">
        <w:t>operations of</w:t>
      </w:r>
      <w:r w:rsidR="006A3896" w:rsidRPr="00ED6B12">
        <w:t xml:space="preserve"> Malaysia Airlines </w:t>
      </w:r>
      <w:r w:rsidR="00591608" w:rsidRPr="00ED6B12">
        <w:t>are</w:t>
      </w:r>
      <w:r w:rsidRPr="00ED6B12">
        <w:t xml:space="preserve">. </w:t>
      </w:r>
    </w:p>
    <w:p w:rsidR="00CA7C57" w:rsidRPr="00ED6B12" w:rsidRDefault="00CA7C57" w:rsidP="008636CD">
      <w:pPr>
        <w:pStyle w:val="Default"/>
        <w:spacing w:line="360" w:lineRule="auto"/>
        <w:jc w:val="both"/>
      </w:pPr>
      <w:r w:rsidRPr="00ED6B12">
        <w:t xml:space="preserve"> Excellent </w:t>
      </w:r>
      <w:r w:rsidRPr="00ED6B12">
        <w:t xml:space="preserve"> Good </w:t>
      </w:r>
      <w:r w:rsidRPr="00ED6B12">
        <w:t xml:space="preserve"> Average </w:t>
      </w:r>
      <w:r w:rsidRPr="00ED6B12">
        <w:t xml:space="preserve"> Poor </w:t>
      </w:r>
      <w:r w:rsidRPr="00ED6B12">
        <w:t xml:space="preserve"> Very poor </w:t>
      </w:r>
    </w:p>
    <w:p w:rsidR="00CA7C57" w:rsidRPr="00ED6B12" w:rsidRDefault="00CA7C57" w:rsidP="008636CD">
      <w:pPr>
        <w:pStyle w:val="Default"/>
        <w:spacing w:line="360" w:lineRule="auto"/>
        <w:jc w:val="both"/>
      </w:pPr>
      <w:r w:rsidRPr="00ED6B12">
        <w:t xml:space="preserve">2) Does </w:t>
      </w:r>
      <w:r w:rsidR="006A3896" w:rsidRPr="00ED6B12">
        <w:t>Malaysia Airlines</w:t>
      </w:r>
      <w:r w:rsidRPr="00ED6B12">
        <w:t xml:space="preserve"> get on well with </w:t>
      </w:r>
      <w:r w:rsidR="00591608" w:rsidRPr="00ED6B12">
        <w:t>its operations and services</w:t>
      </w:r>
      <w:r w:rsidRPr="00ED6B12">
        <w:t xml:space="preserve"> development speed? </w:t>
      </w:r>
    </w:p>
    <w:p w:rsidR="00CA7C57" w:rsidRPr="00ED6B12" w:rsidRDefault="00CA7C57" w:rsidP="008636CD">
      <w:pPr>
        <w:pStyle w:val="Default"/>
        <w:spacing w:line="360" w:lineRule="auto"/>
        <w:jc w:val="both"/>
      </w:pPr>
      <w:r w:rsidRPr="00ED6B12">
        <w:t xml:space="preserve"> Excellent </w:t>
      </w:r>
      <w:r w:rsidRPr="00ED6B12">
        <w:t xml:space="preserve"> Good </w:t>
      </w:r>
      <w:r w:rsidRPr="00ED6B12">
        <w:t xml:space="preserve"> Average </w:t>
      </w:r>
      <w:r w:rsidRPr="00ED6B12">
        <w:t xml:space="preserve"> Poor </w:t>
      </w:r>
      <w:r w:rsidRPr="00ED6B12">
        <w:t xml:space="preserve"> Very Poor </w:t>
      </w:r>
    </w:p>
    <w:p w:rsidR="00CA7C57" w:rsidRPr="00ED6B12" w:rsidRDefault="00CA7C57" w:rsidP="008636CD">
      <w:pPr>
        <w:pStyle w:val="Default"/>
        <w:spacing w:line="360" w:lineRule="auto"/>
        <w:jc w:val="both"/>
      </w:pPr>
      <w:r w:rsidRPr="00ED6B12">
        <w:t xml:space="preserve">3) Are </w:t>
      </w:r>
      <w:r w:rsidR="00591608" w:rsidRPr="00ED6B12">
        <w:t xml:space="preserve">Malaysia Airlines </w:t>
      </w:r>
      <w:proofErr w:type="spellStart"/>
      <w:r w:rsidR="00591608" w:rsidRPr="00ED6B12">
        <w:t>operations</w:t>
      </w:r>
      <w:r w:rsidRPr="00ED6B12">
        <w:t>equipped</w:t>
      </w:r>
      <w:proofErr w:type="spellEnd"/>
      <w:r w:rsidRPr="00ED6B12">
        <w:t xml:space="preserve"> by modern technologies? </w:t>
      </w:r>
    </w:p>
    <w:p w:rsidR="00CA7C57" w:rsidRPr="00ED6B12" w:rsidRDefault="00CA7C57" w:rsidP="008636CD">
      <w:pPr>
        <w:pStyle w:val="Default"/>
        <w:spacing w:line="360" w:lineRule="auto"/>
        <w:jc w:val="both"/>
      </w:pPr>
      <w:r w:rsidRPr="00ED6B12">
        <w:t xml:space="preserve"> Excellent </w:t>
      </w:r>
      <w:r w:rsidRPr="00ED6B12">
        <w:t xml:space="preserve"> Good </w:t>
      </w:r>
      <w:r w:rsidRPr="00ED6B12">
        <w:t xml:space="preserve"> Average </w:t>
      </w:r>
      <w:r w:rsidRPr="00ED6B12">
        <w:t xml:space="preserve"> Poor </w:t>
      </w:r>
      <w:r w:rsidRPr="00ED6B12">
        <w:t xml:space="preserve"> Very Poor </w:t>
      </w:r>
    </w:p>
    <w:p w:rsidR="006A3896" w:rsidRPr="00ED6B12" w:rsidRDefault="006A3896" w:rsidP="008636CD">
      <w:pPr>
        <w:pStyle w:val="Default"/>
        <w:spacing w:line="360" w:lineRule="auto"/>
      </w:pPr>
      <w:r w:rsidRPr="00ED6B12">
        <w:rPr>
          <w:b/>
          <w:bCs/>
        </w:rPr>
        <w:t xml:space="preserve">2. Marketing </w:t>
      </w:r>
    </w:p>
    <w:p w:rsidR="00CA7C57" w:rsidRPr="00ED6B12" w:rsidRDefault="00CA7C57" w:rsidP="008636CD">
      <w:pPr>
        <w:pStyle w:val="Default"/>
        <w:spacing w:line="360" w:lineRule="auto"/>
        <w:jc w:val="both"/>
      </w:pPr>
      <w:r w:rsidRPr="00ED6B12">
        <w:t xml:space="preserve">1) Do you agree with the following statement? </w:t>
      </w:r>
    </w:p>
    <w:p w:rsidR="00CA7C57" w:rsidRPr="00ED6B12" w:rsidRDefault="00CA7C57" w:rsidP="008636CD">
      <w:pPr>
        <w:pStyle w:val="Default"/>
        <w:spacing w:line="360" w:lineRule="auto"/>
        <w:jc w:val="both"/>
      </w:pPr>
      <w:r w:rsidRPr="00ED6B12">
        <w:t xml:space="preserve">“Uniform </w:t>
      </w:r>
      <w:r w:rsidR="006A3896" w:rsidRPr="00ED6B12">
        <w:t>services</w:t>
      </w:r>
      <w:r w:rsidRPr="00ED6B12">
        <w:t xml:space="preserve"> model implementation for all markets will positively reflect the company`s future business performance” </w:t>
      </w:r>
    </w:p>
    <w:p w:rsidR="00CA7C57" w:rsidRPr="00ED6B12" w:rsidRDefault="00CA7C57" w:rsidP="008636CD">
      <w:pPr>
        <w:pStyle w:val="Default"/>
        <w:spacing w:line="360" w:lineRule="auto"/>
        <w:jc w:val="both"/>
      </w:pPr>
      <w:r w:rsidRPr="00ED6B12">
        <w:t xml:space="preserve"> Strongly Agree </w:t>
      </w:r>
      <w:r w:rsidRPr="00ED6B12">
        <w:t xml:space="preserve"> Agree </w:t>
      </w:r>
      <w:r w:rsidRPr="00ED6B12">
        <w:t xml:space="preserve"> Neutral </w:t>
      </w:r>
      <w:r w:rsidRPr="00ED6B12">
        <w:t xml:space="preserve"> Disagree </w:t>
      </w:r>
      <w:r w:rsidRPr="00ED6B12">
        <w:t xml:space="preserve"> Strongly Disagree </w:t>
      </w:r>
    </w:p>
    <w:p w:rsidR="00CA7C57" w:rsidRPr="00ED6B12" w:rsidRDefault="00CA7C57" w:rsidP="008636CD">
      <w:pPr>
        <w:pStyle w:val="Default"/>
        <w:spacing w:line="360" w:lineRule="auto"/>
        <w:jc w:val="both"/>
      </w:pPr>
      <w:r w:rsidRPr="00ED6B12">
        <w:t xml:space="preserve">Why? _________________________________________________________________ </w:t>
      </w:r>
    </w:p>
    <w:p w:rsidR="00CA7C57" w:rsidRPr="00ED6B12" w:rsidRDefault="006A3896" w:rsidP="008636CD">
      <w:pPr>
        <w:pStyle w:val="Default"/>
        <w:spacing w:line="360" w:lineRule="auto"/>
        <w:jc w:val="both"/>
      </w:pPr>
      <w:r w:rsidRPr="00ED6B12">
        <w:t>2</w:t>
      </w:r>
      <w:r w:rsidR="00CA7C57" w:rsidRPr="00ED6B12">
        <w:t xml:space="preserve">) Have you ever met some technical problems with </w:t>
      </w:r>
      <w:r w:rsidRPr="00ED6B12">
        <w:t>Malaysia Airline services</w:t>
      </w:r>
      <w:r w:rsidR="00CA7C57" w:rsidRPr="00ED6B12">
        <w:t xml:space="preserve">? </w:t>
      </w:r>
    </w:p>
    <w:p w:rsidR="00CA7C57" w:rsidRPr="00ED6B12" w:rsidRDefault="00CA7C57" w:rsidP="008636CD">
      <w:pPr>
        <w:pStyle w:val="Default"/>
        <w:spacing w:line="360" w:lineRule="auto"/>
        <w:jc w:val="both"/>
      </w:pPr>
      <w:r w:rsidRPr="00ED6B12">
        <w:t xml:space="preserve"> Yes </w:t>
      </w:r>
      <w:r w:rsidRPr="00ED6B12">
        <w:t xml:space="preserve"> No </w:t>
      </w:r>
    </w:p>
    <w:p w:rsidR="00CA7C57" w:rsidRPr="00ED6B12" w:rsidRDefault="006A3896" w:rsidP="008636CD">
      <w:pPr>
        <w:pStyle w:val="Default"/>
        <w:spacing w:line="360" w:lineRule="auto"/>
        <w:jc w:val="both"/>
      </w:pPr>
      <w:r w:rsidRPr="00ED6B12">
        <w:t>3</w:t>
      </w:r>
      <w:r w:rsidR="00CA7C57" w:rsidRPr="00ED6B12">
        <w:t xml:space="preserve">) What kind of problem(s) was/were it? </w:t>
      </w:r>
    </w:p>
    <w:p w:rsidR="00C23A32" w:rsidRPr="00ED6B12" w:rsidRDefault="00CA7C57" w:rsidP="008636CD">
      <w:pPr>
        <w:pStyle w:val="Default"/>
        <w:spacing w:line="360" w:lineRule="auto"/>
        <w:jc w:val="both"/>
      </w:pPr>
      <w:r w:rsidRPr="00ED6B12">
        <w:t xml:space="preserve">_________________________________________________________________ </w:t>
      </w:r>
    </w:p>
    <w:p w:rsidR="00C23A32" w:rsidRPr="00ED6B12" w:rsidRDefault="00C23A32" w:rsidP="008636CD">
      <w:pPr>
        <w:pStyle w:val="Default"/>
        <w:spacing w:line="360" w:lineRule="auto"/>
        <w:jc w:val="both"/>
      </w:pPr>
      <w:r w:rsidRPr="00ED6B12">
        <w:rPr>
          <w:b/>
          <w:bCs/>
        </w:rPr>
        <w:t xml:space="preserve">3. Organization </w:t>
      </w:r>
    </w:p>
    <w:p w:rsidR="00C23A32" w:rsidRPr="00ED6B12" w:rsidRDefault="006A3896" w:rsidP="008636CD">
      <w:pPr>
        <w:pStyle w:val="Default"/>
        <w:spacing w:line="360" w:lineRule="auto"/>
        <w:jc w:val="both"/>
      </w:pPr>
      <w:r w:rsidRPr="00ED6B12">
        <w:t>1</w:t>
      </w:r>
      <w:r w:rsidR="00C23A32" w:rsidRPr="00ED6B12">
        <w:t xml:space="preserve">) Do you agree with the following statement? </w:t>
      </w:r>
    </w:p>
    <w:p w:rsidR="00C23A32" w:rsidRPr="00ED6B12" w:rsidRDefault="00C23A32" w:rsidP="008636CD">
      <w:pPr>
        <w:pStyle w:val="Default"/>
        <w:spacing w:line="360" w:lineRule="auto"/>
        <w:jc w:val="both"/>
      </w:pPr>
      <w:r w:rsidRPr="00ED6B12">
        <w:lastRenderedPageBreak/>
        <w:t xml:space="preserve">“Nowadays </w:t>
      </w:r>
      <w:r w:rsidR="006A3896" w:rsidRPr="00ED6B12">
        <w:t>airline</w:t>
      </w:r>
      <w:r w:rsidRPr="00ED6B12">
        <w:t xml:space="preserve"> industry moves towards the production of smaller and more eco-friendly </w:t>
      </w:r>
      <w:r w:rsidR="006A3896" w:rsidRPr="00ED6B12">
        <w:t>services</w:t>
      </w:r>
      <w:r w:rsidRPr="00ED6B12">
        <w:t xml:space="preserve">” </w:t>
      </w:r>
    </w:p>
    <w:p w:rsidR="00C23A32" w:rsidRPr="00ED6B12" w:rsidRDefault="00C23A32" w:rsidP="008636CD">
      <w:pPr>
        <w:pStyle w:val="Default"/>
        <w:spacing w:line="360" w:lineRule="auto"/>
        <w:jc w:val="both"/>
      </w:pPr>
      <w:r w:rsidRPr="00ED6B12">
        <w:t xml:space="preserve"> Strongly Agree </w:t>
      </w:r>
      <w:r w:rsidRPr="00ED6B12">
        <w:t xml:space="preserve"> Agree </w:t>
      </w:r>
      <w:r w:rsidRPr="00ED6B12">
        <w:t xml:space="preserve"> Neutral </w:t>
      </w:r>
      <w:r w:rsidRPr="00ED6B12">
        <w:t xml:space="preserve"> Disagree </w:t>
      </w:r>
      <w:r w:rsidRPr="00ED6B12">
        <w:t xml:space="preserve"> Strongly Disagree </w:t>
      </w:r>
    </w:p>
    <w:p w:rsidR="00C23A32" w:rsidRPr="00ED6B12" w:rsidRDefault="006A3896" w:rsidP="008636CD">
      <w:pPr>
        <w:pStyle w:val="Default"/>
        <w:spacing w:line="360" w:lineRule="auto"/>
        <w:jc w:val="both"/>
      </w:pPr>
      <w:r w:rsidRPr="00ED6B12">
        <w:t>2</w:t>
      </w:r>
      <w:r w:rsidR="00C23A32" w:rsidRPr="00ED6B12">
        <w:t xml:space="preserve">) Assess the service level of dealer`s office </w:t>
      </w:r>
    </w:p>
    <w:p w:rsidR="00C23A32" w:rsidRPr="00ED6B12" w:rsidRDefault="00C23A32" w:rsidP="008636CD">
      <w:pPr>
        <w:pStyle w:val="Default"/>
        <w:spacing w:line="360" w:lineRule="auto"/>
        <w:jc w:val="both"/>
      </w:pPr>
      <w:r w:rsidRPr="00ED6B12">
        <w:t xml:space="preserve"> Very High </w:t>
      </w:r>
      <w:r w:rsidRPr="00ED6B12">
        <w:t xml:space="preserve"> High </w:t>
      </w:r>
      <w:r w:rsidRPr="00ED6B12">
        <w:t xml:space="preserve"> Medium </w:t>
      </w:r>
      <w:r w:rsidRPr="00ED6B12">
        <w:t xml:space="preserve"> Low </w:t>
      </w:r>
      <w:r w:rsidRPr="00ED6B12">
        <w:t xml:space="preserve"> Very Low </w:t>
      </w:r>
    </w:p>
    <w:p w:rsidR="00C23A32" w:rsidRPr="00ED6B12" w:rsidRDefault="006A3896" w:rsidP="008636CD">
      <w:pPr>
        <w:pStyle w:val="Default"/>
        <w:spacing w:line="360" w:lineRule="auto"/>
        <w:jc w:val="both"/>
      </w:pPr>
      <w:r w:rsidRPr="00ED6B12">
        <w:t>3</w:t>
      </w:r>
      <w:r w:rsidR="00C23A32" w:rsidRPr="00ED6B12">
        <w:t xml:space="preserve">) Assess the level of working cooperation between </w:t>
      </w:r>
      <w:r w:rsidRPr="00ED6B12">
        <w:t>Malaysia Airlines</w:t>
      </w:r>
      <w:r w:rsidR="00C23A32" w:rsidRPr="00ED6B12">
        <w:t xml:space="preserve"> and its </w:t>
      </w:r>
      <w:r w:rsidR="00591608" w:rsidRPr="00ED6B12">
        <w:t>partners</w:t>
      </w:r>
    </w:p>
    <w:p w:rsidR="00C23A32" w:rsidRPr="00ED6B12" w:rsidRDefault="00C23A32" w:rsidP="008636CD">
      <w:pPr>
        <w:pStyle w:val="Default"/>
        <w:spacing w:line="360" w:lineRule="auto"/>
        <w:jc w:val="both"/>
      </w:pPr>
      <w:r w:rsidRPr="00ED6B12">
        <w:t xml:space="preserve"> Excellent </w:t>
      </w:r>
      <w:r w:rsidRPr="00ED6B12">
        <w:t xml:space="preserve"> Good </w:t>
      </w:r>
      <w:r w:rsidRPr="00ED6B12">
        <w:t xml:space="preserve"> Average </w:t>
      </w:r>
      <w:r w:rsidRPr="00ED6B12">
        <w:t xml:space="preserve"> Poor </w:t>
      </w:r>
      <w:r w:rsidRPr="00ED6B12">
        <w:t xml:space="preserve"> Very Poor </w:t>
      </w:r>
    </w:p>
    <w:p w:rsidR="00C23A32" w:rsidRPr="00ED6B12" w:rsidRDefault="006A3896" w:rsidP="008636CD">
      <w:pPr>
        <w:pStyle w:val="Default"/>
        <w:spacing w:line="360" w:lineRule="auto"/>
        <w:jc w:val="both"/>
      </w:pPr>
      <w:r w:rsidRPr="00ED6B12">
        <w:t>4</w:t>
      </w:r>
      <w:r w:rsidR="00C23A32" w:rsidRPr="00ED6B12">
        <w:t xml:space="preserve">) How does </w:t>
      </w:r>
      <w:r w:rsidRPr="00ED6B12">
        <w:t>Malaysia Airlines</w:t>
      </w:r>
      <w:r w:rsidR="00C23A32" w:rsidRPr="00ED6B12">
        <w:t xml:space="preserve"> follow environmental and safety standards? </w:t>
      </w:r>
    </w:p>
    <w:p w:rsidR="00FC6E53" w:rsidRPr="00BA0EDF" w:rsidRDefault="00C23A32" w:rsidP="00BA0EDF">
      <w:pPr>
        <w:pStyle w:val="Default"/>
        <w:spacing w:line="360" w:lineRule="auto"/>
        <w:jc w:val="both"/>
      </w:pPr>
      <w:r w:rsidRPr="00ED6B12">
        <w:t xml:space="preserve"> Excellent </w:t>
      </w:r>
      <w:r w:rsidRPr="00ED6B12">
        <w:t xml:space="preserve"> Good </w:t>
      </w:r>
      <w:r w:rsidRPr="00ED6B12">
        <w:t xml:space="preserve"> Average </w:t>
      </w:r>
      <w:r w:rsidRPr="00ED6B12">
        <w:t xml:space="preserve"> Poor </w:t>
      </w:r>
      <w:r w:rsidRPr="00ED6B12">
        <w:t> Very Poor</w:t>
      </w:r>
    </w:p>
    <w:p w:rsidR="00FC6E53" w:rsidRPr="00ED6B12" w:rsidRDefault="00FC6E53" w:rsidP="008636CD">
      <w:pPr>
        <w:pStyle w:val="Default"/>
        <w:spacing w:line="360" w:lineRule="auto"/>
        <w:jc w:val="both"/>
        <w:rPr>
          <w:b/>
          <w:bCs/>
        </w:rPr>
      </w:pPr>
      <w:r w:rsidRPr="00ED6B12">
        <w:rPr>
          <w:b/>
          <w:bCs/>
        </w:rPr>
        <w:t>4. Financial</w:t>
      </w:r>
    </w:p>
    <w:p w:rsidR="00FC6E53" w:rsidRPr="00ED6B12" w:rsidRDefault="00FC6E53" w:rsidP="008636CD">
      <w:pPr>
        <w:pStyle w:val="Default"/>
        <w:spacing w:line="360" w:lineRule="auto"/>
        <w:jc w:val="both"/>
      </w:pPr>
      <w:r w:rsidRPr="00ED6B12">
        <w:t xml:space="preserve">14) Do you agree with the following statement? </w:t>
      </w:r>
    </w:p>
    <w:p w:rsidR="00FC6E53" w:rsidRPr="00ED6B12" w:rsidRDefault="00FC6E53" w:rsidP="008636CD">
      <w:pPr>
        <w:pStyle w:val="Default"/>
        <w:spacing w:line="360" w:lineRule="auto"/>
        <w:jc w:val="both"/>
      </w:pPr>
      <w:r w:rsidRPr="00ED6B12">
        <w:t xml:space="preserve">“Political instability affairs in certain countries indirectly influence the </w:t>
      </w:r>
      <w:r w:rsidR="00B67944" w:rsidRPr="00ED6B12">
        <w:t>Malaysia Airlines</w:t>
      </w:r>
      <w:r w:rsidRPr="00ED6B12">
        <w:t xml:space="preserve">” </w:t>
      </w:r>
    </w:p>
    <w:p w:rsidR="00FC6E53" w:rsidRPr="00ED6B12" w:rsidRDefault="00FC6E53" w:rsidP="008636CD">
      <w:pPr>
        <w:pStyle w:val="Default"/>
        <w:spacing w:line="360" w:lineRule="auto"/>
        <w:jc w:val="both"/>
      </w:pPr>
      <w:r w:rsidRPr="00ED6B12">
        <w:t xml:space="preserve"> Strongly Agree </w:t>
      </w:r>
      <w:r w:rsidRPr="00ED6B12">
        <w:t xml:space="preserve"> Agree </w:t>
      </w:r>
      <w:r w:rsidRPr="00ED6B12">
        <w:t xml:space="preserve"> Neutral </w:t>
      </w:r>
      <w:r w:rsidRPr="00ED6B12">
        <w:t xml:space="preserve"> Disagree </w:t>
      </w:r>
      <w:r w:rsidRPr="00ED6B12">
        <w:t xml:space="preserve"> Strongly Disagree </w:t>
      </w:r>
    </w:p>
    <w:p w:rsidR="00BE554A" w:rsidRPr="00ED6B12" w:rsidRDefault="00BE554A" w:rsidP="008636CD">
      <w:pPr>
        <w:pStyle w:val="Default"/>
        <w:spacing w:line="360" w:lineRule="auto"/>
        <w:jc w:val="both"/>
      </w:pPr>
    </w:p>
    <w:p w:rsidR="00FC6E53" w:rsidRPr="00ED6B12" w:rsidRDefault="00FC6E53" w:rsidP="008636CD">
      <w:pPr>
        <w:pStyle w:val="Default"/>
        <w:spacing w:line="360" w:lineRule="auto"/>
        <w:jc w:val="both"/>
      </w:pPr>
      <w:r w:rsidRPr="00ED6B12">
        <w:t xml:space="preserve">15) Should </w:t>
      </w:r>
      <w:r w:rsidR="002E15D2" w:rsidRPr="00ED6B12">
        <w:t>Malaysia Airlines</w:t>
      </w:r>
      <w:r w:rsidRPr="00ED6B12">
        <w:t xml:space="preserve"> invest more in </w:t>
      </w:r>
      <w:r w:rsidR="00387156" w:rsidRPr="00ED6B12">
        <w:t>Re-d</w:t>
      </w:r>
      <w:r w:rsidR="002E15D2" w:rsidRPr="00ED6B12">
        <w:t>evelopment</w:t>
      </w:r>
      <w:r w:rsidRPr="00ED6B12">
        <w:t xml:space="preserve"> activities? </w:t>
      </w:r>
    </w:p>
    <w:p w:rsidR="00FC6E53" w:rsidRPr="00ED6B12" w:rsidRDefault="00FC6E53" w:rsidP="008636CD">
      <w:pPr>
        <w:pStyle w:val="Default"/>
        <w:spacing w:line="360" w:lineRule="auto"/>
        <w:jc w:val="both"/>
      </w:pPr>
      <w:r w:rsidRPr="00ED6B12">
        <w:t xml:space="preserve"> Yes </w:t>
      </w:r>
      <w:r w:rsidRPr="00ED6B12">
        <w:t xml:space="preserve"> No </w:t>
      </w:r>
    </w:p>
    <w:p w:rsidR="00FC6E53" w:rsidRPr="00ED6B12" w:rsidRDefault="00FC6E53" w:rsidP="008636CD">
      <w:pPr>
        <w:pStyle w:val="Default"/>
        <w:spacing w:line="360" w:lineRule="auto"/>
        <w:jc w:val="both"/>
      </w:pPr>
    </w:p>
    <w:p w:rsidR="00FC6E53" w:rsidRPr="00ED6B12" w:rsidRDefault="00FC6E53" w:rsidP="008636CD">
      <w:pPr>
        <w:pStyle w:val="Default"/>
        <w:spacing w:line="360" w:lineRule="auto"/>
        <w:jc w:val="both"/>
      </w:pPr>
      <w:r w:rsidRPr="00ED6B12">
        <w:t xml:space="preserve">16) What alternative </w:t>
      </w:r>
      <w:r w:rsidR="002E15D2" w:rsidRPr="00ED6B12">
        <w:t>Airlines</w:t>
      </w:r>
      <w:r w:rsidRPr="00ED6B12">
        <w:t xml:space="preserve"> brands from the same as </w:t>
      </w:r>
      <w:r w:rsidR="002E15D2" w:rsidRPr="00ED6B12">
        <w:t>MAB</w:t>
      </w:r>
      <w:r w:rsidRPr="00ED6B12">
        <w:t xml:space="preserve"> price range do you prefer? </w:t>
      </w:r>
    </w:p>
    <w:p w:rsidR="00FC6E53" w:rsidRPr="00ED6B12" w:rsidRDefault="00FC6E53" w:rsidP="008636CD">
      <w:pPr>
        <w:pStyle w:val="Default"/>
        <w:spacing w:line="360" w:lineRule="auto"/>
        <w:jc w:val="both"/>
      </w:pPr>
      <w:r w:rsidRPr="00ED6B12">
        <w:t xml:space="preserve"> </w:t>
      </w:r>
      <w:r w:rsidR="002E15D2" w:rsidRPr="00ED6B12">
        <w:t>Air Asia</w:t>
      </w:r>
      <w:r w:rsidRPr="00ED6B12">
        <w:t xml:space="preserve">; </w:t>
      </w:r>
    </w:p>
    <w:p w:rsidR="00FC6E53" w:rsidRPr="00ED6B12" w:rsidRDefault="00FC6E53" w:rsidP="008636CD">
      <w:pPr>
        <w:pStyle w:val="Default"/>
        <w:spacing w:line="360" w:lineRule="auto"/>
        <w:jc w:val="both"/>
      </w:pPr>
      <w:r w:rsidRPr="00ED6B12">
        <w:t xml:space="preserve"> </w:t>
      </w:r>
      <w:r w:rsidR="002E15D2" w:rsidRPr="00ED6B12">
        <w:t>Firefly</w:t>
      </w:r>
      <w:r w:rsidRPr="00ED6B12">
        <w:t xml:space="preserve">; </w:t>
      </w:r>
    </w:p>
    <w:p w:rsidR="00FC6E53" w:rsidRPr="00ED6B12" w:rsidRDefault="00FC6E53" w:rsidP="008636CD">
      <w:pPr>
        <w:pStyle w:val="Default"/>
        <w:spacing w:line="360" w:lineRule="auto"/>
        <w:jc w:val="both"/>
      </w:pPr>
      <w:r w:rsidRPr="00ED6B12">
        <w:t xml:space="preserve"> </w:t>
      </w:r>
      <w:proofErr w:type="spellStart"/>
      <w:r w:rsidR="002E15D2" w:rsidRPr="00ED6B12">
        <w:t>Malindo</w:t>
      </w:r>
      <w:proofErr w:type="spellEnd"/>
      <w:r w:rsidR="002E15D2" w:rsidRPr="00ED6B12">
        <w:t xml:space="preserve"> Air</w:t>
      </w:r>
      <w:r w:rsidRPr="00ED6B12">
        <w:t xml:space="preserve">; </w:t>
      </w:r>
    </w:p>
    <w:p w:rsidR="00FC6E53" w:rsidRPr="00ED6B12" w:rsidRDefault="00FC6E53" w:rsidP="008636CD">
      <w:pPr>
        <w:pStyle w:val="Default"/>
        <w:spacing w:line="360" w:lineRule="auto"/>
        <w:jc w:val="both"/>
      </w:pPr>
      <w:r w:rsidRPr="00ED6B12">
        <w:t xml:space="preserve"> </w:t>
      </w:r>
      <w:r w:rsidR="002E15D2" w:rsidRPr="00ED6B12">
        <w:t>Berjaya Air</w:t>
      </w:r>
      <w:r w:rsidRPr="00ED6B12">
        <w:t xml:space="preserve">; </w:t>
      </w:r>
    </w:p>
    <w:p w:rsidR="00FC6E53" w:rsidRPr="00ED6B12" w:rsidRDefault="00FC6E53" w:rsidP="008636CD">
      <w:pPr>
        <w:pStyle w:val="Default"/>
        <w:spacing w:line="360" w:lineRule="auto"/>
        <w:jc w:val="both"/>
      </w:pPr>
      <w:r w:rsidRPr="00ED6B12">
        <w:t xml:space="preserve"> </w:t>
      </w:r>
      <w:r w:rsidR="002E15D2" w:rsidRPr="00ED6B12">
        <w:t>Sabah Air</w:t>
      </w:r>
      <w:r w:rsidRPr="00ED6B12">
        <w:t xml:space="preserve">; </w:t>
      </w:r>
    </w:p>
    <w:p w:rsidR="00FC6E53" w:rsidRPr="00ED6B12" w:rsidRDefault="00FC6E53" w:rsidP="008636CD">
      <w:pPr>
        <w:pStyle w:val="Default"/>
        <w:spacing w:line="360" w:lineRule="auto"/>
        <w:jc w:val="both"/>
      </w:pPr>
    </w:p>
    <w:p w:rsidR="00BE554A" w:rsidRPr="00ED6B12" w:rsidRDefault="00BE554A" w:rsidP="008636CD">
      <w:pPr>
        <w:pStyle w:val="Default"/>
        <w:spacing w:line="360" w:lineRule="auto"/>
        <w:jc w:val="both"/>
      </w:pPr>
      <w:r w:rsidRPr="00ED6B12">
        <w:t>17</w:t>
      </w:r>
      <w:r w:rsidR="00591608" w:rsidRPr="00ED6B12">
        <w:t xml:space="preserve">) </w:t>
      </w:r>
      <w:r w:rsidRPr="00ED6B12">
        <w:t>MH370</w:t>
      </w:r>
      <w:r w:rsidR="00591608" w:rsidRPr="00ED6B12">
        <w:t xml:space="preserve"> disappearance</w:t>
      </w:r>
      <w:r w:rsidRPr="00ED6B12">
        <w:t xml:space="preserve"> and MH17 </w:t>
      </w:r>
      <w:r w:rsidR="00591608" w:rsidRPr="00ED6B12">
        <w:t xml:space="preserve">shot out </w:t>
      </w:r>
      <w:r w:rsidRPr="00ED6B12">
        <w:t>influence</w:t>
      </w:r>
      <w:r w:rsidR="00591608" w:rsidRPr="00ED6B12">
        <w:t xml:space="preserve"> financial status of the Company</w:t>
      </w:r>
      <w:r w:rsidRPr="00ED6B12">
        <w:t xml:space="preserve">? </w:t>
      </w:r>
    </w:p>
    <w:p w:rsidR="00BE554A" w:rsidRPr="00ED6B12" w:rsidRDefault="00BE554A" w:rsidP="008636CD">
      <w:pPr>
        <w:pStyle w:val="Default"/>
        <w:spacing w:line="360" w:lineRule="auto"/>
        <w:jc w:val="both"/>
      </w:pPr>
      <w:r w:rsidRPr="00ED6B12">
        <w:t xml:space="preserve"> Yes </w:t>
      </w:r>
      <w:r w:rsidRPr="00ED6B12">
        <w:t xml:space="preserve"> No </w:t>
      </w:r>
    </w:p>
    <w:p w:rsidR="00FC6E53" w:rsidRPr="00ED6B12" w:rsidRDefault="00FC6E53" w:rsidP="008636CD">
      <w:pPr>
        <w:spacing w:line="360" w:lineRule="auto"/>
        <w:jc w:val="left"/>
        <w:rPr>
          <w:rFonts w:cs="Times New Roman"/>
          <w:b/>
          <w:bCs/>
          <w:color w:val="000000"/>
          <w:szCs w:val="24"/>
        </w:rPr>
      </w:pPr>
      <w:r w:rsidRPr="00ED6B12">
        <w:rPr>
          <w:rFonts w:cs="Times New Roman"/>
          <w:b/>
          <w:bCs/>
          <w:szCs w:val="24"/>
        </w:rPr>
        <w:br w:type="page"/>
      </w:r>
    </w:p>
    <w:p w:rsidR="00964F07" w:rsidRPr="00ED6B12" w:rsidRDefault="00964F07" w:rsidP="00ED6B12">
      <w:pPr>
        <w:pStyle w:val="Heading1"/>
        <w:rPr>
          <w:rFonts w:cs="Times New Roman"/>
          <w:szCs w:val="24"/>
        </w:rPr>
      </w:pPr>
      <w:bookmarkStart w:id="350" w:name="_Toc499478398"/>
      <w:r w:rsidRPr="00ED6B12">
        <w:rPr>
          <w:rFonts w:cs="Times New Roman"/>
          <w:szCs w:val="24"/>
        </w:rPr>
        <w:lastRenderedPageBreak/>
        <w:t>III. Opinions and Proposals Box</w:t>
      </w:r>
      <w:bookmarkEnd w:id="350"/>
    </w:p>
    <w:p w:rsidR="00964F07" w:rsidRPr="00ED6B12" w:rsidRDefault="00964F07" w:rsidP="008636CD">
      <w:pPr>
        <w:pStyle w:val="Default"/>
        <w:spacing w:line="360" w:lineRule="auto"/>
        <w:jc w:val="both"/>
      </w:pPr>
      <w:r w:rsidRPr="00ED6B12">
        <w:t>Please, leave some suggestions for us to understand the most important areas of improvement</w:t>
      </w:r>
    </w:p>
    <w:tbl>
      <w:tblPr>
        <w:tblW w:w="0" w:type="auto"/>
        <w:tblLook w:val="04A0" w:firstRow="1" w:lastRow="0" w:firstColumn="1" w:lastColumn="0" w:noHBand="0" w:noVBand="1"/>
      </w:tblPr>
      <w:tblGrid>
        <w:gridCol w:w="9360"/>
      </w:tblGrid>
      <w:tr w:rsidR="00964F07" w:rsidRPr="00ED6B12" w:rsidTr="00D137C1">
        <w:trPr>
          <w:trHeight w:val="70"/>
        </w:trPr>
        <w:tc>
          <w:tcPr>
            <w:tcW w:w="9988" w:type="dxa"/>
          </w:tcPr>
          <w:p w:rsidR="00964F07" w:rsidRPr="00ED6B12" w:rsidRDefault="00964F07" w:rsidP="008636CD">
            <w:pPr>
              <w:pStyle w:val="Default"/>
              <w:spacing w:line="360" w:lineRule="auto"/>
              <w:jc w:val="both"/>
            </w:pPr>
          </w:p>
          <w:p w:rsidR="00964F07" w:rsidRPr="00ED6B12" w:rsidRDefault="00964F07" w:rsidP="008636CD">
            <w:pPr>
              <w:pStyle w:val="Default"/>
              <w:spacing w:line="360" w:lineRule="auto"/>
              <w:jc w:val="both"/>
            </w:pPr>
          </w:p>
          <w:p w:rsidR="00964F07" w:rsidRPr="00ED6B12" w:rsidRDefault="00964F07" w:rsidP="008636CD">
            <w:pPr>
              <w:pStyle w:val="Default"/>
              <w:spacing w:line="360" w:lineRule="auto"/>
              <w:jc w:val="both"/>
            </w:pPr>
          </w:p>
          <w:p w:rsidR="00964F07" w:rsidRPr="00ED6B12" w:rsidRDefault="00964F07" w:rsidP="008636CD">
            <w:pPr>
              <w:pStyle w:val="Default"/>
              <w:spacing w:line="360" w:lineRule="auto"/>
              <w:jc w:val="both"/>
            </w:pPr>
          </w:p>
          <w:p w:rsidR="00964F07" w:rsidRPr="00ED6B12" w:rsidRDefault="00964F07" w:rsidP="008636CD">
            <w:pPr>
              <w:pStyle w:val="Default"/>
              <w:spacing w:line="360" w:lineRule="auto"/>
              <w:jc w:val="both"/>
            </w:pPr>
          </w:p>
          <w:p w:rsidR="00964F07" w:rsidRPr="00ED6B12" w:rsidRDefault="00964F07" w:rsidP="008636CD">
            <w:pPr>
              <w:pStyle w:val="Default"/>
              <w:spacing w:line="360" w:lineRule="auto"/>
              <w:jc w:val="both"/>
            </w:pPr>
          </w:p>
          <w:p w:rsidR="00964F07" w:rsidRPr="00ED6B12" w:rsidRDefault="00964F07" w:rsidP="008636CD">
            <w:pPr>
              <w:pStyle w:val="Default"/>
              <w:spacing w:line="360" w:lineRule="auto"/>
              <w:jc w:val="both"/>
            </w:pPr>
          </w:p>
        </w:tc>
      </w:tr>
    </w:tbl>
    <w:p w:rsidR="00C23A32" w:rsidRPr="00ED6B12" w:rsidRDefault="00C23A32" w:rsidP="008636CD">
      <w:pPr>
        <w:pStyle w:val="Default"/>
        <w:spacing w:line="360" w:lineRule="auto"/>
      </w:pPr>
    </w:p>
    <w:sectPr w:rsidR="00C23A32" w:rsidRPr="00ED6B12" w:rsidSect="00D00146">
      <w:headerReference w:type="default" r:id="rId37"/>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4989" w:rsidRDefault="00DE4989" w:rsidP="00922396">
      <w:pPr>
        <w:spacing w:after="0" w:line="240" w:lineRule="auto"/>
      </w:pPr>
      <w:r>
        <w:separator/>
      </w:r>
    </w:p>
  </w:endnote>
  <w:endnote w:type="continuationSeparator" w:id="0">
    <w:p w:rsidR="00DE4989" w:rsidRDefault="00DE4989" w:rsidP="00922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AE4" w:rsidRDefault="00977AE4">
    <w:pPr>
      <w:pStyle w:val="Footer"/>
      <w:jc w:val="right"/>
    </w:pPr>
    <w:r>
      <w:fldChar w:fldCharType="begin"/>
    </w:r>
    <w:r>
      <w:instrText xml:space="preserve"> PAGE   \* MERGEFORMAT </w:instrText>
    </w:r>
    <w:r>
      <w:fldChar w:fldCharType="separate"/>
    </w:r>
    <w:r w:rsidR="004353E9">
      <w:rPr>
        <w:noProof/>
      </w:rPr>
      <w:t>79</w:t>
    </w:r>
    <w:r>
      <w:rPr>
        <w:noProof/>
      </w:rPr>
      <w:fldChar w:fldCharType="end"/>
    </w:r>
  </w:p>
  <w:p w:rsidR="00977AE4" w:rsidRDefault="00977A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4989" w:rsidRDefault="00DE4989" w:rsidP="00922396">
      <w:pPr>
        <w:spacing w:after="0" w:line="240" w:lineRule="auto"/>
      </w:pPr>
      <w:r>
        <w:separator/>
      </w:r>
    </w:p>
  </w:footnote>
  <w:footnote w:type="continuationSeparator" w:id="0">
    <w:p w:rsidR="00DE4989" w:rsidRDefault="00DE4989" w:rsidP="009223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AE4" w:rsidRPr="00922396" w:rsidRDefault="00977AE4">
    <w:pPr>
      <w:pStyle w:val="Header"/>
      <w:rPr>
        <w:rFonts w:cs="Times New Roman"/>
        <w:szCs w:val="24"/>
      </w:rPr>
    </w:pPr>
    <w:r w:rsidRPr="00922396">
      <w:rPr>
        <w:rFonts w:cs="Times New Roman"/>
        <w:szCs w:val="24"/>
      </w:rPr>
      <w:t>Business Development Plan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hybridMultilevel"/>
    <w:tmpl w:val="9AB480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5"/>
    <w:multiLevelType w:val="hybridMultilevel"/>
    <w:tmpl w:val="7C1EED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000009"/>
    <w:multiLevelType w:val="hybridMultilevel"/>
    <w:tmpl w:val="9D5A2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A"/>
    <w:multiLevelType w:val="hybridMultilevel"/>
    <w:tmpl w:val="D68C59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000000E"/>
    <w:multiLevelType w:val="hybridMultilevel"/>
    <w:tmpl w:val="3DB24B9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5D43391"/>
    <w:multiLevelType w:val="hybridMultilevel"/>
    <w:tmpl w:val="E87456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5D45BE"/>
    <w:multiLevelType w:val="hybridMultilevel"/>
    <w:tmpl w:val="7C7076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3D4EB8"/>
    <w:multiLevelType w:val="hybridMultilevel"/>
    <w:tmpl w:val="4E9E8C6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274E81"/>
    <w:multiLevelType w:val="hybridMultilevel"/>
    <w:tmpl w:val="1816434A"/>
    <w:lvl w:ilvl="0" w:tplc="5FD838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3F1FCB"/>
    <w:multiLevelType w:val="hybridMultilevel"/>
    <w:tmpl w:val="EA44DA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E53D44"/>
    <w:multiLevelType w:val="hybridMultilevel"/>
    <w:tmpl w:val="3DBEFEFA"/>
    <w:lvl w:ilvl="0" w:tplc="C1B48798">
      <w:start w:val="21"/>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CF170F8"/>
    <w:multiLevelType w:val="hybridMultilevel"/>
    <w:tmpl w:val="3CD63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7460C1"/>
    <w:multiLevelType w:val="hybridMultilevel"/>
    <w:tmpl w:val="54F83E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AF3063"/>
    <w:multiLevelType w:val="hybridMultilevel"/>
    <w:tmpl w:val="2B34DB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AF20EE"/>
    <w:multiLevelType w:val="hybridMultilevel"/>
    <w:tmpl w:val="1D9088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439B7"/>
    <w:multiLevelType w:val="hybridMultilevel"/>
    <w:tmpl w:val="D1C043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BE6236"/>
    <w:multiLevelType w:val="hybridMultilevel"/>
    <w:tmpl w:val="ED1A86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727836"/>
    <w:multiLevelType w:val="hybridMultilevel"/>
    <w:tmpl w:val="11040E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AF0322"/>
    <w:multiLevelType w:val="hybridMultilevel"/>
    <w:tmpl w:val="B0F679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E112E1"/>
    <w:multiLevelType w:val="multilevel"/>
    <w:tmpl w:val="D428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FB7AB9"/>
    <w:multiLevelType w:val="hybridMultilevel"/>
    <w:tmpl w:val="DD7C90A8"/>
    <w:lvl w:ilvl="0" w:tplc="64D0F19E">
      <w:start w:val="1"/>
      <w:numFmt w:val="decimal"/>
      <w:lvlText w:val="%1."/>
      <w:lvlJc w:val="left"/>
      <w:pPr>
        <w:ind w:left="1125" w:hanging="7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A96938"/>
    <w:multiLevelType w:val="hybridMultilevel"/>
    <w:tmpl w:val="128E2BD2"/>
    <w:lvl w:ilvl="0" w:tplc="E4228A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B177E5"/>
    <w:multiLevelType w:val="hybridMultilevel"/>
    <w:tmpl w:val="805E0CC8"/>
    <w:lvl w:ilvl="0" w:tplc="61FA2A48">
      <w:start w:val="5"/>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4D0570F3"/>
    <w:multiLevelType w:val="hybridMultilevel"/>
    <w:tmpl w:val="435EFF0C"/>
    <w:lvl w:ilvl="0" w:tplc="B56686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B34D47"/>
    <w:multiLevelType w:val="hybridMultilevel"/>
    <w:tmpl w:val="E3C487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94096A"/>
    <w:multiLevelType w:val="hybridMultilevel"/>
    <w:tmpl w:val="9DF06B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C32FAC"/>
    <w:multiLevelType w:val="hybridMultilevel"/>
    <w:tmpl w:val="499AE8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6A6B66"/>
    <w:multiLevelType w:val="hybridMultilevel"/>
    <w:tmpl w:val="CD9C94D4"/>
    <w:lvl w:ilvl="0" w:tplc="EEF24538">
      <w:start w:val="1"/>
      <w:numFmt w:val="lowerRoman"/>
      <w:lvlText w:val="%1."/>
      <w:lvlJc w:val="right"/>
      <w:pPr>
        <w:tabs>
          <w:tab w:val="num" w:pos="720"/>
        </w:tabs>
        <w:ind w:left="720" w:hanging="360"/>
      </w:pPr>
    </w:lvl>
    <w:lvl w:ilvl="1" w:tplc="E71CB83A">
      <w:start w:val="1"/>
      <w:numFmt w:val="lowerRoman"/>
      <w:lvlText w:val="%2."/>
      <w:lvlJc w:val="right"/>
      <w:pPr>
        <w:tabs>
          <w:tab w:val="num" w:pos="1440"/>
        </w:tabs>
        <w:ind w:left="1440" w:hanging="360"/>
      </w:pPr>
    </w:lvl>
    <w:lvl w:ilvl="2" w:tplc="1898C1F4" w:tentative="1">
      <w:start w:val="1"/>
      <w:numFmt w:val="lowerRoman"/>
      <w:lvlText w:val="%3."/>
      <w:lvlJc w:val="right"/>
      <w:pPr>
        <w:tabs>
          <w:tab w:val="num" w:pos="2160"/>
        </w:tabs>
        <w:ind w:left="2160" w:hanging="360"/>
      </w:pPr>
    </w:lvl>
    <w:lvl w:ilvl="3" w:tplc="5D6EA67A" w:tentative="1">
      <w:start w:val="1"/>
      <w:numFmt w:val="lowerRoman"/>
      <w:lvlText w:val="%4."/>
      <w:lvlJc w:val="right"/>
      <w:pPr>
        <w:tabs>
          <w:tab w:val="num" w:pos="2880"/>
        </w:tabs>
        <w:ind w:left="2880" w:hanging="360"/>
      </w:pPr>
    </w:lvl>
    <w:lvl w:ilvl="4" w:tplc="2EDC040C" w:tentative="1">
      <w:start w:val="1"/>
      <w:numFmt w:val="lowerRoman"/>
      <w:lvlText w:val="%5."/>
      <w:lvlJc w:val="right"/>
      <w:pPr>
        <w:tabs>
          <w:tab w:val="num" w:pos="3600"/>
        </w:tabs>
        <w:ind w:left="3600" w:hanging="360"/>
      </w:pPr>
    </w:lvl>
    <w:lvl w:ilvl="5" w:tplc="B7C6C97C" w:tentative="1">
      <w:start w:val="1"/>
      <w:numFmt w:val="lowerRoman"/>
      <w:lvlText w:val="%6."/>
      <w:lvlJc w:val="right"/>
      <w:pPr>
        <w:tabs>
          <w:tab w:val="num" w:pos="4320"/>
        </w:tabs>
        <w:ind w:left="4320" w:hanging="360"/>
      </w:pPr>
    </w:lvl>
    <w:lvl w:ilvl="6" w:tplc="24B6AF8C" w:tentative="1">
      <w:start w:val="1"/>
      <w:numFmt w:val="lowerRoman"/>
      <w:lvlText w:val="%7."/>
      <w:lvlJc w:val="right"/>
      <w:pPr>
        <w:tabs>
          <w:tab w:val="num" w:pos="5040"/>
        </w:tabs>
        <w:ind w:left="5040" w:hanging="360"/>
      </w:pPr>
    </w:lvl>
    <w:lvl w:ilvl="7" w:tplc="2C46EAFC" w:tentative="1">
      <w:start w:val="1"/>
      <w:numFmt w:val="lowerRoman"/>
      <w:lvlText w:val="%8."/>
      <w:lvlJc w:val="right"/>
      <w:pPr>
        <w:tabs>
          <w:tab w:val="num" w:pos="5760"/>
        </w:tabs>
        <w:ind w:left="5760" w:hanging="360"/>
      </w:pPr>
    </w:lvl>
    <w:lvl w:ilvl="8" w:tplc="54B41614" w:tentative="1">
      <w:start w:val="1"/>
      <w:numFmt w:val="lowerRoman"/>
      <w:lvlText w:val="%9."/>
      <w:lvlJc w:val="right"/>
      <w:pPr>
        <w:tabs>
          <w:tab w:val="num" w:pos="6480"/>
        </w:tabs>
        <w:ind w:left="6480" w:hanging="360"/>
      </w:pPr>
    </w:lvl>
  </w:abstractNum>
  <w:abstractNum w:abstractNumId="28" w15:restartNumberingAfterBreak="0">
    <w:nsid w:val="63B56F8E"/>
    <w:multiLevelType w:val="hybridMultilevel"/>
    <w:tmpl w:val="E7FE98F8"/>
    <w:lvl w:ilvl="0" w:tplc="980C7A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BC7F15"/>
    <w:multiLevelType w:val="hybridMultilevel"/>
    <w:tmpl w:val="AE2E98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032157"/>
    <w:multiLevelType w:val="hybridMultilevel"/>
    <w:tmpl w:val="9252CC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4A3981"/>
    <w:multiLevelType w:val="hybridMultilevel"/>
    <w:tmpl w:val="B31CD5E8"/>
    <w:lvl w:ilvl="0" w:tplc="0622BEBC">
      <w:start w:val="5"/>
      <w:numFmt w:val="bullet"/>
      <w:lvlText w:val=""/>
      <w:lvlJc w:val="left"/>
      <w:pPr>
        <w:ind w:left="408" w:hanging="360"/>
      </w:pPr>
      <w:rPr>
        <w:rFonts w:ascii="Symbol" w:eastAsiaTheme="minorHAnsi" w:hAnsi="Symbol" w:cstheme="minorBidi" w:hint="default"/>
      </w:rPr>
    </w:lvl>
    <w:lvl w:ilvl="1" w:tplc="40090003" w:tentative="1">
      <w:start w:val="1"/>
      <w:numFmt w:val="bullet"/>
      <w:lvlText w:val="o"/>
      <w:lvlJc w:val="left"/>
      <w:pPr>
        <w:ind w:left="1128" w:hanging="360"/>
      </w:pPr>
      <w:rPr>
        <w:rFonts w:ascii="Courier New" w:hAnsi="Courier New" w:cs="Courier New" w:hint="default"/>
      </w:rPr>
    </w:lvl>
    <w:lvl w:ilvl="2" w:tplc="40090005" w:tentative="1">
      <w:start w:val="1"/>
      <w:numFmt w:val="bullet"/>
      <w:lvlText w:val=""/>
      <w:lvlJc w:val="left"/>
      <w:pPr>
        <w:ind w:left="1848" w:hanging="360"/>
      </w:pPr>
      <w:rPr>
        <w:rFonts w:ascii="Wingdings" w:hAnsi="Wingdings" w:hint="default"/>
      </w:rPr>
    </w:lvl>
    <w:lvl w:ilvl="3" w:tplc="40090001" w:tentative="1">
      <w:start w:val="1"/>
      <w:numFmt w:val="bullet"/>
      <w:lvlText w:val=""/>
      <w:lvlJc w:val="left"/>
      <w:pPr>
        <w:ind w:left="2568" w:hanging="360"/>
      </w:pPr>
      <w:rPr>
        <w:rFonts w:ascii="Symbol" w:hAnsi="Symbol" w:hint="default"/>
      </w:rPr>
    </w:lvl>
    <w:lvl w:ilvl="4" w:tplc="40090003" w:tentative="1">
      <w:start w:val="1"/>
      <w:numFmt w:val="bullet"/>
      <w:lvlText w:val="o"/>
      <w:lvlJc w:val="left"/>
      <w:pPr>
        <w:ind w:left="3288" w:hanging="360"/>
      </w:pPr>
      <w:rPr>
        <w:rFonts w:ascii="Courier New" w:hAnsi="Courier New" w:cs="Courier New" w:hint="default"/>
      </w:rPr>
    </w:lvl>
    <w:lvl w:ilvl="5" w:tplc="40090005" w:tentative="1">
      <w:start w:val="1"/>
      <w:numFmt w:val="bullet"/>
      <w:lvlText w:val=""/>
      <w:lvlJc w:val="left"/>
      <w:pPr>
        <w:ind w:left="4008" w:hanging="360"/>
      </w:pPr>
      <w:rPr>
        <w:rFonts w:ascii="Wingdings" w:hAnsi="Wingdings" w:hint="default"/>
      </w:rPr>
    </w:lvl>
    <w:lvl w:ilvl="6" w:tplc="40090001" w:tentative="1">
      <w:start w:val="1"/>
      <w:numFmt w:val="bullet"/>
      <w:lvlText w:val=""/>
      <w:lvlJc w:val="left"/>
      <w:pPr>
        <w:ind w:left="4728" w:hanging="360"/>
      </w:pPr>
      <w:rPr>
        <w:rFonts w:ascii="Symbol" w:hAnsi="Symbol" w:hint="default"/>
      </w:rPr>
    </w:lvl>
    <w:lvl w:ilvl="7" w:tplc="40090003" w:tentative="1">
      <w:start w:val="1"/>
      <w:numFmt w:val="bullet"/>
      <w:lvlText w:val="o"/>
      <w:lvlJc w:val="left"/>
      <w:pPr>
        <w:ind w:left="5448" w:hanging="360"/>
      </w:pPr>
      <w:rPr>
        <w:rFonts w:ascii="Courier New" w:hAnsi="Courier New" w:cs="Courier New" w:hint="default"/>
      </w:rPr>
    </w:lvl>
    <w:lvl w:ilvl="8" w:tplc="40090005" w:tentative="1">
      <w:start w:val="1"/>
      <w:numFmt w:val="bullet"/>
      <w:lvlText w:val=""/>
      <w:lvlJc w:val="left"/>
      <w:pPr>
        <w:ind w:left="6168" w:hanging="360"/>
      </w:pPr>
      <w:rPr>
        <w:rFonts w:ascii="Wingdings" w:hAnsi="Wingdings" w:hint="default"/>
      </w:rPr>
    </w:lvl>
  </w:abstractNum>
  <w:abstractNum w:abstractNumId="32" w15:restartNumberingAfterBreak="0">
    <w:nsid w:val="6A797146"/>
    <w:multiLevelType w:val="hybridMultilevel"/>
    <w:tmpl w:val="A89CDD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437CFA"/>
    <w:multiLevelType w:val="hybridMultilevel"/>
    <w:tmpl w:val="A54255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5B2552"/>
    <w:multiLevelType w:val="hybridMultilevel"/>
    <w:tmpl w:val="D13451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AC6259"/>
    <w:multiLevelType w:val="hybridMultilevel"/>
    <w:tmpl w:val="498865F4"/>
    <w:lvl w:ilvl="0" w:tplc="C5F8491E">
      <w:start w:val="1"/>
      <w:numFmt w:val="bullet"/>
      <w:lvlText w:val=""/>
      <w:lvlJc w:val="left"/>
      <w:pPr>
        <w:tabs>
          <w:tab w:val="num" w:pos="720"/>
        </w:tabs>
        <w:ind w:left="720" w:hanging="360"/>
      </w:pPr>
      <w:rPr>
        <w:rFonts w:ascii="Wingdings" w:hAnsi="Wingdings" w:hint="default"/>
      </w:rPr>
    </w:lvl>
    <w:lvl w:ilvl="1" w:tplc="7310B784" w:tentative="1">
      <w:start w:val="1"/>
      <w:numFmt w:val="bullet"/>
      <w:lvlText w:val=""/>
      <w:lvlJc w:val="left"/>
      <w:pPr>
        <w:tabs>
          <w:tab w:val="num" w:pos="1440"/>
        </w:tabs>
        <w:ind w:left="1440" w:hanging="360"/>
      </w:pPr>
      <w:rPr>
        <w:rFonts w:ascii="Wingdings" w:hAnsi="Wingdings" w:hint="default"/>
      </w:rPr>
    </w:lvl>
    <w:lvl w:ilvl="2" w:tplc="DC009200" w:tentative="1">
      <w:start w:val="1"/>
      <w:numFmt w:val="bullet"/>
      <w:lvlText w:val=""/>
      <w:lvlJc w:val="left"/>
      <w:pPr>
        <w:tabs>
          <w:tab w:val="num" w:pos="2160"/>
        </w:tabs>
        <w:ind w:left="2160" w:hanging="360"/>
      </w:pPr>
      <w:rPr>
        <w:rFonts w:ascii="Wingdings" w:hAnsi="Wingdings" w:hint="default"/>
      </w:rPr>
    </w:lvl>
    <w:lvl w:ilvl="3" w:tplc="A8CE8C56" w:tentative="1">
      <w:start w:val="1"/>
      <w:numFmt w:val="bullet"/>
      <w:lvlText w:val=""/>
      <w:lvlJc w:val="left"/>
      <w:pPr>
        <w:tabs>
          <w:tab w:val="num" w:pos="2880"/>
        </w:tabs>
        <w:ind w:left="2880" w:hanging="360"/>
      </w:pPr>
      <w:rPr>
        <w:rFonts w:ascii="Wingdings" w:hAnsi="Wingdings" w:hint="default"/>
      </w:rPr>
    </w:lvl>
    <w:lvl w:ilvl="4" w:tplc="3412E838">
      <w:start w:val="1"/>
      <w:numFmt w:val="bullet"/>
      <w:lvlText w:val=""/>
      <w:lvlJc w:val="left"/>
      <w:pPr>
        <w:tabs>
          <w:tab w:val="num" w:pos="3600"/>
        </w:tabs>
        <w:ind w:left="3600" w:hanging="360"/>
      </w:pPr>
      <w:rPr>
        <w:rFonts w:ascii="Wingdings" w:hAnsi="Wingdings" w:hint="default"/>
      </w:rPr>
    </w:lvl>
    <w:lvl w:ilvl="5" w:tplc="4080D348" w:tentative="1">
      <w:start w:val="1"/>
      <w:numFmt w:val="bullet"/>
      <w:lvlText w:val=""/>
      <w:lvlJc w:val="left"/>
      <w:pPr>
        <w:tabs>
          <w:tab w:val="num" w:pos="4320"/>
        </w:tabs>
        <w:ind w:left="4320" w:hanging="360"/>
      </w:pPr>
      <w:rPr>
        <w:rFonts w:ascii="Wingdings" w:hAnsi="Wingdings" w:hint="default"/>
      </w:rPr>
    </w:lvl>
    <w:lvl w:ilvl="6" w:tplc="0B66CDCA" w:tentative="1">
      <w:start w:val="1"/>
      <w:numFmt w:val="bullet"/>
      <w:lvlText w:val=""/>
      <w:lvlJc w:val="left"/>
      <w:pPr>
        <w:tabs>
          <w:tab w:val="num" w:pos="5040"/>
        </w:tabs>
        <w:ind w:left="5040" w:hanging="360"/>
      </w:pPr>
      <w:rPr>
        <w:rFonts w:ascii="Wingdings" w:hAnsi="Wingdings" w:hint="default"/>
      </w:rPr>
    </w:lvl>
    <w:lvl w:ilvl="7" w:tplc="4BD22CE6" w:tentative="1">
      <w:start w:val="1"/>
      <w:numFmt w:val="bullet"/>
      <w:lvlText w:val=""/>
      <w:lvlJc w:val="left"/>
      <w:pPr>
        <w:tabs>
          <w:tab w:val="num" w:pos="5760"/>
        </w:tabs>
        <w:ind w:left="5760" w:hanging="360"/>
      </w:pPr>
      <w:rPr>
        <w:rFonts w:ascii="Wingdings" w:hAnsi="Wingdings" w:hint="default"/>
      </w:rPr>
    </w:lvl>
    <w:lvl w:ilvl="8" w:tplc="02749EE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A426BC"/>
    <w:multiLevelType w:val="hybridMultilevel"/>
    <w:tmpl w:val="5AB074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7D2BE4"/>
    <w:multiLevelType w:val="hybridMultilevel"/>
    <w:tmpl w:val="F0C41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44773F"/>
    <w:multiLevelType w:val="hybridMultilevel"/>
    <w:tmpl w:val="1CC65B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33"/>
  </w:num>
  <w:num w:numId="3">
    <w:abstractNumId w:val="26"/>
  </w:num>
  <w:num w:numId="4">
    <w:abstractNumId w:val="29"/>
  </w:num>
  <w:num w:numId="5">
    <w:abstractNumId w:val="18"/>
  </w:num>
  <w:num w:numId="6">
    <w:abstractNumId w:val="20"/>
  </w:num>
  <w:num w:numId="7">
    <w:abstractNumId w:val="32"/>
  </w:num>
  <w:num w:numId="8">
    <w:abstractNumId w:val="21"/>
  </w:num>
  <w:num w:numId="9">
    <w:abstractNumId w:val="6"/>
  </w:num>
  <w:num w:numId="10">
    <w:abstractNumId w:val="8"/>
  </w:num>
  <w:num w:numId="11">
    <w:abstractNumId w:val="9"/>
  </w:num>
  <w:num w:numId="12">
    <w:abstractNumId w:val="23"/>
  </w:num>
  <w:num w:numId="13">
    <w:abstractNumId w:val="24"/>
  </w:num>
  <w:num w:numId="14">
    <w:abstractNumId w:val="36"/>
  </w:num>
  <w:num w:numId="15">
    <w:abstractNumId w:val="2"/>
  </w:num>
  <w:num w:numId="16">
    <w:abstractNumId w:val="1"/>
  </w:num>
  <w:num w:numId="17">
    <w:abstractNumId w:val="0"/>
  </w:num>
  <w:num w:numId="18">
    <w:abstractNumId w:val="3"/>
  </w:num>
  <w:num w:numId="19">
    <w:abstractNumId w:val="4"/>
  </w:num>
  <w:num w:numId="20">
    <w:abstractNumId w:val="37"/>
  </w:num>
  <w:num w:numId="21">
    <w:abstractNumId w:val="25"/>
  </w:num>
  <w:num w:numId="22">
    <w:abstractNumId w:val="34"/>
  </w:num>
  <w:num w:numId="23">
    <w:abstractNumId w:val="19"/>
  </w:num>
  <w:num w:numId="24">
    <w:abstractNumId w:val="10"/>
  </w:num>
  <w:num w:numId="25">
    <w:abstractNumId w:val="16"/>
  </w:num>
  <w:num w:numId="26">
    <w:abstractNumId w:val="22"/>
  </w:num>
  <w:num w:numId="27">
    <w:abstractNumId w:val="31"/>
  </w:num>
  <w:num w:numId="28">
    <w:abstractNumId w:val="15"/>
  </w:num>
  <w:num w:numId="29">
    <w:abstractNumId w:val="12"/>
  </w:num>
  <w:num w:numId="30">
    <w:abstractNumId w:val="14"/>
  </w:num>
  <w:num w:numId="31">
    <w:abstractNumId w:val="17"/>
  </w:num>
  <w:num w:numId="32">
    <w:abstractNumId w:val="38"/>
  </w:num>
  <w:num w:numId="33">
    <w:abstractNumId w:val="27"/>
  </w:num>
  <w:num w:numId="34">
    <w:abstractNumId w:val="28"/>
  </w:num>
  <w:num w:numId="35">
    <w:abstractNumId w:val="7"/>
  </w:num>
  <w:num w:numId="36">
    <w:abstractNumId w:val="11"/>
  </w:num>
  <w:num w:numId="37">
    <w:abstractNumId w:val="30"/>
  </w:num>
  <w:num w:numId="38">
    <w:abstractNumId w:val="5"/>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300"/>
    <w:rsid w:val="00000D1D"/>
    <w:rsid w:val="00001E6C"/>
    <w:rsid w:val="00002758"/>
    <w:rsid w:val="00005FB4"/>
    <w:rsid w:val="000114C1"/>
    <w:rsid w:val="0002677D"/>
    <w:rsid w:val="00031239"/>
    <w:rsid w:val="000325C0"/>
    <w:rsid w:val="000345DF"/>
    <w:rsid w:val="00034A15"/>
    <w:rsid w:val="00036EA5"/>
    <w:rsid w:val="00041B8F"/>
    <w:rsid w:val="00045538"/>
    <w:rsid w:val="000510D8"/>
    <w:rsid w:val="000607FC"/>
    <w:rsid w:val="000650FD"/>
    <w:rsid w:val="0006658D"/>
    <w:rsid w:val="000712A4"/>
    <w:rsid w:val="00073C91"/>
    <w:rsid w:val="0007650F"/>
    <w:rsid w:val="000852B7"/>
    <w:rsid w:val="00085401"/>
    <w:rsid w:val="000900FD"/>
    <w:rsid w:val="000935D3"/>
    <w:rsid w:val="00095D57"/>
    <w:rsid w:val="000A094C"/>
    <w:rsid w:val="000A6D57"/>
    <w:rsid w:val="000B4820"/>
    <w:rsid w:val="000B766A"/>
    <w:rsid w:val="000C5F15"/>
    <w:rsid w:val="000C7511"/>
    <w:rsid w:val="000D7397"/>
    <w:rsid w:val="000E0A0C"/>
    <w:rsid w:val="000E2DC2"/>
    <w:rsid w:val="000E2F30"/>
    <w:rsid w:val="000E6204"/>
    <w:rsid w:val="000E7382"/>
    <w:rsid w:val="000E7E1B"/>
    <w:rsid w:val="000F06F1"/>
    <w:rsid w:val="000F1216"/>
    <w:rsid w:val="000F39F3"/>
    <w:rsid w:val="000F7D94"/>
    <w:rsid w:val="00100602"/>
    <w:rsid w:val="001026C3"/>
    <w:rsid w:val="001035E5"/>
    <w:rsid w:val="00103BDE"/>
    <w:rsid w:val="00111E42"/>
    <w:rsid w:val="00112211"/>
    <w:rsid w:val="0011479F"/>
    <w:rsid w:val="00123B9E"/>
    <w:rsid w:val="00132E45"/>
    <w:rsid w:val="00136ECC"/>
    <w:rsid w:val="001414B4"/>
    <w:rsid w:val="00141ADC"/>
    <w:rsid w:val="0014562E"/>
    <w:rsid w:val="00146464"/>
    <w:rsid w:val="00146E29"/>
    <w:rsid w:val="00155D8F"/>
    <w:rsid w:val="00161CAE"/>
    <w:rsid w:val="00162050"/>
    <w:rsid w:val="00164AAA"/>
    <w:rsid w:val="00170830"/>
    <w:rsid w:val="00170998"/>
    <w:rsid w:val="001749C2"/>
    <w:rsid w:val="00175ED3"/>
    <w:rsid w:val="00182321"/>
    <w:rsid w:val="00187497"/>
    <w:rsid w:val="00190231"/>
    <w:rsid w:val="001906AF"/>
    <w:rsid w:val="001B18F4"/>
    <w:rsid w:val="001B5026"/>
    <w:rsid w:val="001C015A"/>
    <w:rsid w:val="001C1AB4"/>
    <w:rsid w:val="001C5620"/>
    <w:rsid w:val="001D0480"/>
    <w:rsid w:val="001E367C"/>
    <w:rsid w:val="001E45FA"/>
    <w:rsid w:val="001F1298"/>
    <w:rsid w:val="001F37A2"/>
    <w:rsid w:val="001F4033"/>
    <w:rsid w:val="001F5BC5"/>
    <w:rsid w:val="00202B7E"/>
    <w:rsid w:val="00203012"/>
    <w:rsid w:val="002054A8"/>
    <w:rsid w:val="0020687E"/>
    <w:rsid w:val="00207A5F"/>
    <w:rsid w:val="00210F45"/>
    <w:rsid w:val="00210FE8"/>
    <w:rsid w:val="0021234F"/>
    <w:rsid w:val="00212B4D"/>
    <w:rsid w:val="002133EA"/>
    <w:rsid w:val="0021352C"/>
    <w:rsid w:val="00213B98"/>
    <w:rsid w:val="00216DFB"/>
    <w:rsid w:val="0022241F"/>
    <w:rsid w:val="0022558A"/>
    <w:rsid w:val="002258D9"/>
    <w:rsid w:val="00233926"/>
    <w:rsid w:val="00235F85"/>
    <w:rsid w:val="00237A53"/>
    <w:rsid w:val="00240E16"/>
    <w:rsid w:val="00242E00"/>
    <w:rsid w:val="0024318C"/>
    <w:rsid w:val="00246F36"/>
    <w:rsid w:val="00252A80"/>
    <w:rsid w:val="00257CFF"/>
    <w:rsid w:val="00260DF2"/>
    <w:rsid w:val="00264621"/>
    <w:rsid w:val="00272508"/>
    <w:rsid w:val="00276E4A"/>
    <w:rsid w:val="002818C3"/>
    <w:rsid w:val="0028232B"/>
    <w:rsid w:val="00283E71"/>
    <w:rsid w:val="00284DF4"/>
    <w:rsid w:val="00286425"/>
    <w:rsid w:val="002901AB"/>
    <w:rsid w:val="00291A42"/>
    <w:rsid w:val="0029278C"/>
    <w:rsid w:val="00293225"/>
    <w:rsid w:val="00295C88"/>
    <w:rsid w:val="00297785"/>
    <w:rsid w:val="002A0992"/>
    <w:rsid w:val="002A39D3"/>
    <w:rsid w:val="002A4CED"/>
    <w:rsid w:val="002A57B2"/>
    <w:rsid w:val="002A5DB3"/>
    <w:rsid w:val="002B1DCF"/>
    <w:rsid w:val="002B7FFD"/>
    <w:rsid w:val="002C62CB"/>
    <w:rsid w:val="002E15D2"/>
    <w:rsid w:val="002E499C"/>
    <w:rsid w:val="002E50F5"/>
    <w:rsid w:val="002E5C61"/>
    <w:rsid w:val="002E6169"/>
    <w:rsid w:val="002F073C"/>
    <w:rsid w:val="002F2175"/>
    <w:rsid w:val="002F30A4"/>
    <w:rsid w:val="002F5DBC"/>
    <w:rsid w:val="002F60A8"/>
    <w:rsid w:val="003018A7"/>
    <w:rsid w:val="0030240E"/>
    <w:rsid w:val="003043BF"/>
    <w:rsid w:val="00311E22"/>
    <w:rsid w:val="0031591C"/>
    <w:rsid w:val="00320CB6"/>
    <w:rsid w:val="00322E44"/>
    <w:rsid w:val="0035402C"/>
    <w:rsid w:val="00356F0A"/>
    <w:rsid w:val="00361778"/>
    <w:rsid w:val="00365A56"/>
    <w:rsid w:val="00370067"/>
    <w:rsid w:val="00372FBF"/>
    <w:rsid w:val="003740F6"/>
    <w:rsid w:val="0038095A"/>
    <w:rsid w:val="00387156"/>
    <w:rsid w:val="0039085C"/>
    <w:rsid w:val="003A4596"/>
    <w:rsid w:val="003A6146"/>
    <w:rsid w:val="003B247E"/>
    <w:rsid w:val="003C03DC"/>
    <w:rsid w:val="003C20EB"/>
    <w:rsid w:val="003D2416"/>
    <w:rsid w:val="003D6508"/>
    <w:rsid w:val="003D721E"/>
    <w:rsid w:val="003D7306"/>
    <w:rsid w:val="003E669D"/>
    <w:rsid w:val="003E6D0D"/>
    <w:rsid w:val="003F6B99"/>
    <w:rsid w:val="003F6FA4"/>
    <w:rsid w:val="004006EA"/>
    <w:rsid w:val="00401AB4"/>
    <w:rsid w:val="00404475"/>
    <w:rsid w:val="00410E9E"/>
    <w:rsid w:val="004165B2"/>
    <w:rsid w:val="00421723"/>
    <w:rsid w:val="00422916"/>
    <w:rsid w:val="00422E1C"/>
    <w:rsid w:val="0042327A"/>
    <w:rsid w:val="00432552"/>
    <w:rsid w:val="004330CF"/>
    <w:rsid w:val="00433995"/>
    <w:rsid w:val="004353E9"/>
    <w:rsid w:val="00436791"/>
    <w:rsid w:val="004417EB"/>
    <w:rsid w:val="00442A8F"/>
    <w:rsid w:val="00444DF5"/>
    <w:rsid w:val="00445A5A"/>
    <w:rsid w:val="0045067E"/>
    <w:rsid w:val="00454471"/>
    <w:rsid w:val="0045700D"/>
    <w:rsid w:val="00457483"/>
    <w:rsid w:val="00467A01"/>
    <w:rsid w:val="00470966"/>
    <w:rsid w:val="00480717"/>
    <w:rsid w:val="00485268"/>
    <w:rsid w:val="00485EDB"/>
    <w:rsid w:val="004A67BA"/>
    <w:rsid w:val="004B15E6"/>
    <w:rsid w:val="004B480E"/>
    <w:rsid w:val="004C585B"/>
    <w:rsid w:val="004C62AA"/>
    <w:rsid w:val="004D06FD"/>
    <w:rsid w:val="004D0961"/>
    <w:rsid w:val="004D09B1"/>
    <w:rsid w:val="004D32E2"/>
    <w:rsid w:val="004D41B4"/>
    <w:rsid w:val="004E0482"/>
    <w:rsid w:val="004E6EFA"/>
    <w:rsid w:val="004F3875"/>
    <w:rsid w:val="004F4B1C"/>
    <w:rsid w:val="004F6C28"/>
    <w:rsid w:val="00501D7F"/>
    <w:rsid w:val="00530BCE"/>
    <w:rsid w:val="00535F70"/>
    <w:rsid w:val="0054213A"/>
    <w:rsid w:val="00555DE2"/>
    <w:rsid w:val="00557633"/>
    <w:rsid w:val="00581B2A"/>
    <w:rsid w:val="00585403"/>
    <w:rsid w:val="00591608"/>
    <w:rsid w:val="005A00B4"/>
    <w:rsid w:val="005B2DE6"/>
    <w:rsid w:val="005B32CB"/>
    <w:rsid w:val="005B502D"/>
    <w:rsid w:val="005B5C4F"/>
    <w:rsid w:val="005B627D"/>
    <w:rsid w:val="005C0539"/>
    <w:rsid w:val="005C28CC"/>
    <w:rsid w:val="005D2ECD"/>
    <w:rsid w:val="005D359D"/>
    <w:rsid w:val="005E17D2"/>
    <w:rsid w:val="005E64B8"/>
    <w:rsid w:val="005E68FC"/>
    <w:rsid w:val="005F1AC9"/>
    <w:rsid w:val="005F2BEF"/>
    <w:rsid w:val="005F2FDD"/>
    <w:rsid w:val="005F76D5"/>
    <w:rsid w:val="00601FB7"/>
    <w:rsid w:val="006026EE"/>
    <w:rsid w:val="00604C3D"/>
    <w:rsid w:val="006051E7"/>
    <w:rsid w:val="00612912"/>
    <w:rsid w:val="006148A4"/>
    <w:rsid w:val="00624100"/>
    <w:rsid w:val="00632CC6"/>
    <w:rsid w:val="0063404E"/>
    <w:rsid w:val="00653575"/>
    <w:rsid w:val="006644B9"/>
    <w:rsid w:val="006665E7"/>
    <w:rsid w:val="0066781E"/>
    <w:rsid w:val="00670A20"/>
    <w:rsid w:val="006724EC"/>
    <w:rsid w:val="00680F31"/>
    <w:rsid w:val="00682FC5"/>
    <w:rsid w:val="00684396"/>
    <w:rsid w:val="00685ACA"/>
    <w:rsid w:val="006860D9"/>
    <w:rsid w:val="006A0271"/>
    <w:rsid w:val="006A3896"/>
    <w:rsid w:val="006A5EEC"/>
    <w:rsid w:val="006A67D1"/>
    <w:rsid w:val="006A683B"/>
    <w:rsid w:val="006B4458"/>
    <w:rsid w:val="006B4CCD"/>
    <w:rsid w:val="006C3D50"/>
    <w:rsid w:val="006D3639"/>
    <w:rsid w:val="006E56AB"/>
    <w:rsid w:val="006F0802"/>
    <w:rsid w:val="006F2E01"/>
    <w:rsid w:val="006F3EA3"/>
    <w:rsid w:val="00704553"/>
    <w:rsid w:val="0070770F"/>
    <w:rsid w:val="0071511C"/>
    <w:rsid w:val="0071728A"/>
    <w:rsid w:val="00717CDF"/>
    <w:rsid w:val="007248D0"/>
    <w:rsid w:val="007255FD"/>
    <w:rsid w:val="0073070A"/>
    <w:rsid w:val="007318B8"/>
    <w:rsid w:val="0073258B"/>
    <w:rsid w:val="00743FE7"/>
    <w:rsid w:val="00746DE0"/>
    <w:rsid w:val="00747EC8"/>
    <w:rsid w:val="007556E2"/>
    <w:rsid w:val="007559F0"/>
    <w:rsid w:val="00757761"/>
    <w:rsid w:val="00761A12"/>
    <w:rsid w:val="00763351"/>
    <w:rsid w:val="007651EC"/>
    <w:rsid w:val="00770725"/>
    <w:rsid w:val="0077194B"/>
    <w:rsid w:val="00777E3A"/>
    <w:rsid w:val="00786C94"/>
    <w:rsid w:val="007950C5"/>
    <w:rsid w:val="007964F3"/>
    <w:rsid w:val="00796E49"/>
    <w:rsid w:val="00796EBD"/>
    <w:rsid w:val="00797ACD"/>
    <w:rsid w:val="00797EC0"/>
    <w:rsid w:val="007A1F4B"/>
    <w:rsid w:val="007A4E19"/>
    <w:rsid w:val="007A6FDD"/>
    <w:rsid w:val="007A76B8"/>
    <w:rsid w:val="007A7E01"/>
    <w:rsid w:val="007B0057"/>
    <w:rsid w:val="007B480E"/>
    <w:rsid w:val="007B4E74"/>
    <w:rsid w:val="007B5403"/>
    <w:rsid w:val="007C00CF"/>
    <w:rsid w:val="007C230F"/>
    <w:rsid w:val="007C2FFD"/>
    <w:rsid w:val="007C3F28"/>
    <w:rsid w:val="007D42D6"/>
    <w:rsid w:val="007D526B"/>
    <w:rsid w:val="007F4D60"/>
    <w:rsid w:val="00800FFA"/>
    <w:rsid w:val="008038FF"/>
    <w:rsid w:val="00804500"/>
    <w:rsid w:val="0080709B"/>
    <w:rsid w:val="00811AD8"/>
    <w:rsid w:val="00813E4D"/>
    <w:rsid w:val="00814C17"/>
    <w:rsid w:val="00820CFD"/>
    <w:rsid w:val="008270D7"/>
    <w:rsid w:val="0082731A"/>
    <w:rsid w:val="00827D79"/>
    <w:rsid w:val="00831140"/>
    <w:rsid w:val="00833F77"/>
    <w:rsid w:val="00834329"/>
    <w:rsid w:val="00835F79"/>
    <w:rsid w:val="00845163"/>
    <w:rsid w:val="00845CD7"/>
    <w:rsid w:val="008522D9"/>
    <w:rsid w:val="00857302"/>
    <w:rsid w:val="008636CD"/>
    <w:rsid w:val="00866AC7"/>
    <w:rsid w:val="008671E6"/>
    <w:rsid w:val="0087359F"/>
    <w:rsid w:val="00874A9D"/>
    <w:rsid w:val="00875907"/>
    <w:rsid w:val="008812D0"/>
    <w:rsid w:val="008838C3"/>
    <w:rsid w:val="0088463F"/>
    <w:rsid w:val="00890859"/>
    <w:rsid w:val="0089644F"/>
    <w:rsid w:val="008A6237"/>
    <w:rsid w:val="008B003B"/>
    <w:rsid w:val="008B0CD4"/>
    <w:rsid w:val="008B0E41"/>
    <w:rsid w:val="008B41C9"/>
    <w:rsid w:val="008B710F"/>
    <w:rsid w:val="008B7EC3"/>
    <w:rsid w:val="008C383E"/>
    <w:rsid w:val="008C7229"/>
    <w:rsid w:val="008C79FF"/>
    <w:rsid w:val="008D3C4A"/>
    <w:rsid w:val="008D4E73"/>
    <w:rsid w:val="008E0186"/>
    <w:rsid w:val="008E0BEF"/>
    <w:rsid w:val="008E392A"/>
    <w:rsid w:val="008E46C6"/>
    <w:rsid w:val="008E6BFC"/>
    <w:rsid w:val="008F2238"/>
    <w:rsid w:val="00901F4D"/>
    <w:rsid w:val="00905225"/>
    <w:rsid w:val="0090544E"/>
    <w:rsid w:val="00922396"/>
    <w:rsid w:val="00922932"/>
    <w:rsid w:val="00926300"/>
    <w:rsid w:val="00926EEC"/>
    <w:rsid w:val="00931475"/>
    <w:rsid w:val="009346E7"/>
    <w:rsid w:val="009356BD"/>
    <w:rsid w:val="00936A51"/>
    <w:rsid w:val="009407D5"/>
    <w:rsid w:val="00943D8D"/>
    <w:rsid w:val="009445C5"/>
    <w:rsid w:val="00945784"/>
    <w:rsid w:val="00947D1C"/>
    <w:rsid w:val="00951801"/>
    <w:rsid w:val="00952372"/>
    <w:rsid w:val="00952677"/>
    <w:rsid w:val="00960BF8"/>
    <w:rsid w:val="00963D43"/>
    <w:rsid w:val="00964F07"/>
    <w:rsid w:val="00965470"/>
    <w:rsid w:val="00966A25"/>
    <w:rsid w:val="00970120"/>
    <w:rsid w:val="00972396"/>
    <w:rsid w:val="00973454"/>
    <w:rsid w:val="00974CCF"/>
    <w:rsid w:val="00977AE4"/>
    <w:rsid w:val="009A1C46"/>
    <w:rsid w:val="009A3BF6"/>
    <w:rsid w:val="009A3FC0"/>
    <w:rsid w:val="009A5089"/>
    <w:rsid w:val="009B04B3"/>
    <w:rsid w:val="009B4E70"/>
    <w:rsid w:val="009B797B"/>
    <w:rsid w:val="009C11DB"/>
    <w:rsid w:val="009D1EC9"/>
    <w:rsid w:val="009D4010"/>
    <w:rsid w:val="009D48B4"/>
    <w:rsid w:val="009E199E"/>
    <w:rsid w:val="009E5B39"/>
    <w:rsid w:val="009E6B47"/>
    <w:rsid w:val="009E748D"/>
    <w:rsid w:val="009E7809"/>
    <w:rsid w:val="009F0941"/>
    <w:rsid w:val="00A0182E"/>
    <w:rsid w:val="00A02765"/>
    <w:rsid w:val="00A05EA1"/>
    <w:rsid w:val="00A077CC"/>
    <w:rsid w:val="00A13ACB"/>
    <w:rsid w:val="00A14153"/>
    <w:rsid w:val="00A14B87"/>
    <w:rsid w:val="00A16805"/>
    <w:rsid w:val="00A16C5B"/>
    <w:rsid w:val="00A2632B"/>
    <w:rsid w:val="00A267A2"/>
    <w:rsid w:val="00A30EF2"/>
    <w:rsid w:val="00A3156F"/>
    <w:rsid w:val="00A331DF"/>
    <w:rsid w:val="00A3507D"/>
    <w:rsid w:val="00A35210"/>
    <w:rsid w:val="00A426D7"/>
    <w:rsid w:val="00A43A69"/>
    <w:rsid w:val="00A43AB9"/>
    <w:rsid w:val="00A44125"/>
    <w:rsid w:val="00A44854"/>
    <w:rsid w:val="00A53DB1"/>
    <w:rsid w:val="00A55FB4"/>
    <w:rsid w:val="00A5615D"/>
    <w:rsid w:val="00A72B79"/>
    <w:rsid w:val="00A76C5D"/>
    <w:rsid w:val="00A80272"/>
    <w:rsid w:val="00A81F98"/>
    <w:rsid w:val="00A8210D"/>
    <w:rsid w:val="00A82D3C"/>
    <w:rsid w:val="00A90155"/>
    <w:rsid w:val="00A91344"/>
    <w:rsid w:val="00AA0DBE"/>
    <w:rsid w:val="00AA2240"/>
    <w:rsid w:val="00AA5117"/>
    <w:rsid w:val="00AA6D24"/>
    <w:rsid w:val="00AB3345"/>
    <w:rsid w:val="00AB5646"/>
    <w:rsid w:val="00AE3564"/>
    <w:rsid w:val="00AF1806"/>
    <w:rsid w:val="00AF324B"/>
    <w:rsid w:val="00B00EF1"/>
    <w:rsid w:val="00B04C27"/>
    <w:rsid w:val="00B11979"/>
    <w:rsid w:val="00B13AC5"/>
    <w:rsid w:val="00B14CC7"/>
    <w:rsid w:val="00B157B1"/>
    <w:rsid w:val="00B1707C"/>
    <w:rsid w:val="00B22456"/>
    <w:rsid w:val="00B22DA6"/>
    <w:rsid w:val="00B23ADF"/>
    <w:rsid w:val="00B2414A"/>
    <w:rsid w:val="00B24B3F"/>
    <w:rsid w:val="00B341DA"/>
    <w:rsid w:val="00B429F1"/>
    <w:rsid w:val="00B467E3"/>
    <w:rsid w:val="00B47A46"/>
    <w:rsid w:val="00B50326"/>
    <w:rsid w:val="00B5485D"/>
    <w:rsid w:val="00B609D6"/>
    <w:rsid w:val="00B61826"/>
    <w:rsid w:val="00B6407A"/>
    <w:rsid w:val="00B67311"/>
    <w:rsid w:val="00B67944"/>
    <w:rsid w:val="00B70CB3"/>
    <w:rsid w:val="00B80F34"/>
    <w:rsid w:val="00B86941"/>
    <w:rsid w:val="00B90492"/>
    <w:rsid w:val="00B90AF0"/>
    <w:rsid w:val="00B965BD"/>
    <w:rsid w:val="00BA0EDF"/>
    <w:rsid w:val="00BA36D3"/>
    <w:rsid w:val="00BB3325"/>
    <w:rsid w:val="00BB4923"/>
    <w:rsid w:val="00BC07B4"/>
    <w:rsid w:val="00BC2E63"/>
    <w:rsid w:val="00BC43DD"/>
    <w:rsid w:val="00BD3E34"/>
    <w:rsid w:val="00BD7AB7"/>
    <w:rsid w:val="00BE014C"/>
    <w:rsid w:val="00BE33F6"/>
    <w:rsid w:val="00BE554A"/>
    <w:rsid w:val="00BE6C79"/>
    <w:rsid w:val="00BE73CD"/>
    <w:rsid w:val="00BF17F6"/>
    <w:rsid w:val="00BF42F3"/>
    <w:rsid w:val="00C0093B"/>
    <w:rsid w:val="00C053BE"/>
    <w:rsid w:val="00C06888"/>
    <w:rsid w:val="00C12160"/>
    <w:rsid w:val="00C136F2"/>
    <w:rsid w:val="00C17872"/>
    <w:rsid w:val="00C215E5"/>
    <w:rsid w:val="00C231AC"/>
    <w:rsid w:val="00C23A32"/>
    <w:rsid w:val="00C24164"/>
    <w:rsid w:val="00C305B4"/>
    <w:rsid w:val="00C42D42"/>
    <w:rsid w:val="00C5340D"/>
    <w:rsid w:val="00C56846"/>
    <w:rsid w:val="00C603B0"/>
    <w:rsid w:val="00C7131E"/>
    <w:rsid w:val="00C75669"/>
    <w:rsid w:val="00C7776C"/>
    <w:rsid w:val="00C81F27"/>
    <w:rsid w:val="00C83224"/>
    <w:rsid w:val="00C93F48"/>
    <w:rsid w:val="00C97014"/>
    <w:rsid w:val="00C97CBD"/>
    <w:rsid w:val="00CA17DD"/>
    <w:rsid w:val="00CA221E"/>
    <w:rsid w:val="00CA312C"/>
    <w:rsid w:val="00CA34A7"/>
    <w:rsid w:val="00CA734B"/>
    <w:rsid w:val="00CA7C14"/>
    <w:rsid w:val="00CA7C57"/>
    <w:rsid w:val="00CB08D7"/>
    <w:rsid w:val="00CB5439"/>
    <w:rsid w:val="00CB6E07"/>
    <w:rsid w:val="00CC32FD"/>
    <w:rsid w:val="00CC3B22"/>
    <w:rsid w:val="00CD325A"/>
    <w:rsid w:val="00CD6037"/>
    <w:rsid w:val="00CE5EF4"/>
    <w:rsid w:val="00CF1EAD"/>
    <w:rsid w:val="00D00146"/>
    <w:rsid w:val="00D021E6"/>
    <w:rsid w:val="00D02FD3"/>
    <w:rsid w:val="00D04505"/>
    <w:rsid w:val="00D137C1"/>
    <w:rsid w:val="00D13DD0"/>
    <w:rsid w:val="00D1562D"/>
    <w:rsid w:val="00D15710"/>
    <w:rsid w:val="00D16C29"/>
    <w:rsid w:val="00D17FD5"/>
    <w:rsid w:val="00D31101"/>
    <w:rsid w:val="00D31839"/>
    <w:rsid w:val="00D32AD7"/>
    <w:rsid w:val="00D33221"/>
    <w:rsid w:val="00D33E88"/>
    <w:rsid w:val="00D34569"/>
    <w:rsid w:val="00D3726F"/>
    <w:rsid w:val="00D404A5"/>
    <w:rsid w:val="00D421F5"/>
    <w:rsid w:val="00D543D7"/>
    <w:rsid w:val="00D56AB7"/>
    <w:rsid w:val="00D61BB0"/>
    <w:rsid w:val="00D63DE1"/>
    <w:rsid w:val="00D7387E"/>
    <w:rsid w:val="00D77205"/>
    <w:rsid w:val="00D813FD"/>
    <w:rsid w:val="00D839DB"/>
    <w:rsid w:val="00D87086"/>
    <w:rsid w:val="00D87298"/>
    <w:rsid w:val="00D90B93"/>
    <w:rsid w:val="00D912D7"/>
    <w:rsid w:val="00D92C60"/>
    <w:rsid w:val="00D92F85"/>
    <w:rsid w:val="00D93E15"/>
    <w:rsid w:val="00DA1CA1"/>
    <w:rsid w:val="00DA2BD9"/>
    <w:rsid w:val="00DA59DD"/>
    <w:rsid w:val="00DA7B7E"/>
    <w:rsid w:val="00DB3BE2"/>
    <w:rsid w:val="00DB59FD"/>
    <w:rsid w:val="00DB743B"/>
    <w:rsid w:val="00DC4DD9"/>
    <w:rsid w:val="00DC533C"/>
    <w:rsid w:val="00DC6A3B"/>
    <w:rsid w:val="00DC707A"/>
    <w:rsid w:val="00DD0764"/>
    <w:rsid w:val="00DD2343"/>
    <w:rsid w:val="00DE05AC"/>
    <w:rsid w:val="00DE12CE"/>
    <w:rsid w:val="00DE4989"/>
    <w:rsid w:val="00DE4CF8"/>
    <w:rsid w:val="00DE5C4D"/>
    <w:rsid w:val="00DE7128"/>
    <w:rsid w:val="00DF1859"/>
    <w:rsid w:val="00DF4ADC"/>
    <w:rsid w:val="00DF4E79"/>
    <w:rsid w:val="00E024B6"/>
    <w:rsid w:val="00E04D69"/>
    <w:rsid w:val="00E079C9"/>
    <w:rsid w:val="00E14B5B"/>
    <w:rsid w:val="00E1584D"/>
    <w:rsid w:val="00E16781"/>
    <w:rsid w:val="00E23463"/>
    <w:rsid w:val="00E249C0"/>
    <w:rsid w:val="00E27B09"/>
    <w:rsid w:val="00E30EF8"/>
    <w:rsid w:val="00E34930"/>
    <w:rsid w:val="00E35676"/>
    <w:rsid w:val="00E35BEA"/>
    <w:rsid w:val="00E4369A"/>
    <w:rsid w:val="00E56F7B"/>
    <w:rsid w:val="00E608F2"/>
    <w:rsid w:val="00E60C96"/>
    <w:rsid w:val="00E7122D"/>
    <w:rsid w:val="00E712AC"/>
    <w:rsid w:val="00E7171B"/>
    <w:rsid w:val="00E75788"/>
    <w:rsid w:val="00E80BA3"/>
    <w:rsid w:val="00E86C31"/>
    <w:rsid w:val="00E86EFA"/>
    <w:rsid w:val="00E870DB"/>
    <w:rsid w:val="00E879D2"/>
    <w:rsid w:val="00E97611"/>
    <w:rsid w:val="00EA69B0"/>
    <w:rsid w:val="00EB0039"/>
    <w:rsid w:val="00EB1544"/>
    <w:rsid w:val="00EB3387"/>
    <w:rsid w:val="00EB41A5"/>
    <w:rsid w:val="00EB4F3D"/>
    <w:rsid w:val="00EB4FB4"/>
    <w:rsid w:val="00EB5482"/>
    <w:rsid w:val="00EB655F"/>
    <w:rsid w:val="00EB7069"/>
    <w:rsid w:val="00EB7F1F"/>
    <w:rsid w:val="00EC1DC7"/>
    <w:rsid w:val="00ED0918"/>
    <w:rsid w:val="00ED2221"/>
    <w:rsid w:val="00ED6B12"/>
    <w:rsid w:val="00EE11ED"/>
    <w:rsid w:val="00EE2D8A"/>
    <w:rsid w:val="00EE3B2F"/>
    <w:rsid w:val="00EE50F1"/>
    <w:rsid w:val="00EE6557"/>
    <w:rsid w:val="00EF068F"/>
    <w:rsid w:val="00EF0895"/>
    <w:rsid w:val="00EF3445"/>
    <w:rsid w:val="00EF35E4"/>
    <w:rsid w:val="00EF56B3"/>
    <w:rsid w:val="00EF5CB3"/>
    <w:rsid w:val="00F01B23"/>
    <w:rsid w:val="00F12164"/>
    <w:rsid w:val="00F142D4"/>
    <w:rsid w:val="00F16531"/>
    <w:rsid w:val="00F25870"/>
    <w:rsid w:val="00F269A4"/>
    <w:rsid w:val="00F30B3A"/>
    <w:rsid w:val="00F33559"/>
    <w:rsid w:val="00F35229"/>
    <w:rsid w:val="00F37608"/>
    <w:rsid w:val="00F41B22"/>
    <w:rsid w:val="00F4705C"/>
    <w:rsid w:val="00F52305"/>
    <w:rsid w:val="00F54CD9"/>
    <w:rsid w:val="00F56FEA"/>
    <w:rsid w:val="00F766A1"/>
    <w:rsid w:val="00F77C82"/>
    <w:rsid w:val="00F806F2"/>
    <w:rsid w:val="00F83BE6"/>
    <w:rsid w:val="00F85683"/>
    <w:rsid w:val="00F872F7"/>
    <w:rsid w:val="00F900FA"/>
    <w:rsid w:val="00F90858"/>
    <w:rsid w:val="00F92301"/>
    <w:rsid w:val="00F9401A"/>
    <w:rsid w:val="00F971CD"/>
    <w:rsid w:val="00F97A00"/>
    <w:rsid w:val="00F97A53"/>
    <w:rsid w:val="00FA347A"/>
    <w:rsid w:val="00FB4ADD"/>
    <w:rsid w:val="00FB502F"/>
    <w:rsid w:val="00FB6F40"/>
    <w:rsid w:val="00FC19FA"/>
    <w:rsid w:val="00FC6E46"/>
    <w:rsid w:val="00FC6E53"/>
    <w:rsid w:val="00FD24C4"/>
    <w:rsid w:val="00FD3112"/>
    <w:rsid w:val="00FD3D4E"/>
    <w:rsid w:val="00FD4584"/>
    <w:rsid w:val="00FD5CE4"/>
    <w:rsid w:val="00FD5FB9"/>
    <w:rsid w:val="00FE0FEB"/>
    <w:rsid w:val="00FE2325"/>
    <w:rsid w:val="00FE3B75"/>
    <w:rsid w:val="00FE4CA6"/>
    <w:rsid w:val="00FE5A88"/>
    <w:rsid w:val="00FF0860"/>
    <w:rsid w:val="00FF29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4C287"/>
  <w15:docId w15:val="{7734CA65-62DC-4786-81E0-9B64910A0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2396"/>
    <w:pPr>
      <w:jc w:val="both"/>
    </w:pPr>
    <w:rPr>
      <w:rFonts w:ascii="Times New Roman" w:hAnsi="Times New Roman"/>
      <w:sz w:val="24"/>
    </w:rPr>
  </w:style>
  <w:style w:type="paragraph" w:styleId="Heading1">
    <w:name w:val="heading 1"/>
    <w:basedOn w:val="Normal"/>
    <w:next w:val="Normal"/>
    <w:link w:val="Heading1Char"/>
    <w:uiPriority w:val="9"/>
    <w:qFormat/>
    <w:rsid w:val="00C305B4"/>
    <w:pPr>
      <w:keepNext/>
      <w:keepLines/>
      <w:spacing w:before="480" w:after="0" w:line="360" w:lineRule="auto"/>
      <w:jc w:val="center"/>
      <w:outlineLvl w:val="0"/>
    </w:pPr>
    <w:rPr>
      <w:rFonts w:eastAsiaTheme="majorEastAsia" w:cstheme="majorBidi"/>
      <w:b/>
      <w:bCs/>
      <w:color w:val="000000" w:themeColor="text1"/>
      <w:szCs w:val="28"/>
    </w:rPr>
  </w:style>
  <w:style w:type="paragraph" w:styleId="Heading2">
    <w:name w:val="heading 2"/>
    <w:basedOn w:val="Normal"/>
    <w:next w:val="Normal"/>
    <w:link w:val="Heading2Char"/>
    <w:uiPriority w:val="9"/>
    <w:unhideWhenUsed/>
    <w:qFormat/>
    <w:rsid w:val="00C305B4"/>
    <w:pPr>
      <w:keepNext/>
      <w:keepLines/>
      <w:spacing w:before="200" w:after="0" w:line="360" w:lineRule="auto"/>
      <w:jc w:val="center"/>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146E29"/>
    <w:pPr>
      <w:keepNext/>
      <w:keepLines/>
      <w:spacing w:before="200" w:after="0"/>
      <w:jc w:val="center"/>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E7171B"/>
    <w:pPr>
      <w:keepNext/>
      <w:keepLines/>
      <w:spacing w:before="200" w:after="0" w:line="360" w:lineRule="auto"/>
      <w:jc w:val="center"/>
      <w:outlineLvl w:val="3"/>
    </w:pPr>
    <w:rPr>
      <w:rFonts w:eastAsiaTheme="majorEastAsia" w:cstheme="majorBidi"/>
      <w:b/>
      <w:bCs/>
      <w:iCs/>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5B4"/>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C305B4"/>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146E29"/>
    <w:rPr>
      <w:rFonts w:ascii="Times New Roman" w:eastAsiaTheme="majorEastAsia" w:hAnsi="Times New Roman" w:cstheme="majorBidi"/>
      <w:b/>
      <w:bCs/>
      <w:color w:val="000000" w:themeColor="text1"/>
      <w:sz w:val="24"/>
    </w:rPr>
  </w:style>
  <w:style w:type="character" w:customStyle="1" w:styleId="Heading4Char">
    <w:name w:val="Heading 4 Char"/>
    <w:basedOn w:val="DefaultParagraphFont"/>
    <w:link w:val="Heading4"/>
    <w:uiPriority w:val="9"/>
    <w:rsid w:val="00E7171B"/>
    <w:rPr>
      <w:rFonts w:ascii="Times New Roman" w:eastAsiaTheme="majorEastAsia" w:hAnsi="Times New Roman" w:cstheme="majorBidi"/>
      <w:b/>
      <w:bCs/>
      <w:iCs/>
      <w:color w:val="000000" w:themeColor="text1"/>
      <w:sz w:val="24"/>
    </w:rPr>
  </w:style>
  <w:style w:type="paragraph" w:styleId="BalloonText">
    <w:name w:val="Balloon Text"/>
    <w:basedOn w:val="Normal"/>
    <w:link w:val="BalloonTextChar"/>
    <w:uiPriority w:val="99"/>
    <w:semiHidden/>
    <w:unhideWhenUsed/>
    <w:rsid w:val="009223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396"/>
    <w:rPr>
      <w:rFonts w:ascii="Tahoma" w:hAnsi="Tahoma" w:cs="Tahoma"/>
      <w:sz w:val="16"/>
      <w:szCs w:val="16"/>
    </w:rPr>
  </w:style>
  <w:style w:type="character" w:styleId="Strong">
    <w:name w:val="Strong"/>
    <w:basedOn w:val="DefaultParagraphFont"/>
    <w:uiPriority w:val="22"/>
    <w:qFormat/>
    <w:rsid w:val="00922396"/>
    <w:rPr>
      <w:b/>
      <w:bCs/>
    </w:rPr>
  </w:style>
  <w:style w:type="paragraph" w:customStyle="1" w:styleId="Default">
    <w:name w:val="Default"/>
    <w:rsid w:val="00922396"/>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semiHidden/>
    <w:unhideWhenUsed/>
    <w:rsid w:val="0092239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22396"/>
  </w:style>
  <w:style w:type="paragraph" w:styleId="Footer">
    <w:name w:val="footer"/>
    <w:basedOn w:val="Normal"/>
    <w:link w:val="FooterChar"/>
    <w:uiPriority w:val="99"/>
    <w:unhideWhenUsed/>
    <w:rsid w:val="009223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2396"/>
  </w:style>
  <w:style w:type="character" w:styleId="Hyperlink">
    <w:name w:val="Hyperlink"/>
    <w:basedOn w:val="DefaultParagraphFont"/>
    <w:uiPriority w:val="99"/>
    <w:unhideWhenUsed/>
    <w:rsid w:val="00761A12"/>
    <w:rPr>
      <w:color w:val="0000FF"/>
      <w:u w:val="single"/>
    </w:rPr>
  </w:style>
  <w:style w:type="paragraph" w:styleId="NormalWeb">
    <w:name w:val="Normal (Web)"/>
    <w:basedOn w:val="Normal"/>
    <w:uiPriority w:val="99"/>
    <w:unhideWhenUsed/>
    <w:rsid w:val="008B0CD4"/>
    <w:pPr>
      <w:spacing w:before="100" w:beforeAutospacing="1" w:after="100" w:afterAutospacing="1" w:line="240" w:lineRule="auto"/>
      <w:jc w:val="left"/>
    </w:pPr>
    <w:rPr>
      <w:rFonts w:eastAsia="Times New Roman" w:cs="Times New Roman"/>
      <w:szCs w:val="24"/>
    </w:rPr>
  </w:style>
  <w:style w:type="paragraph" w:styleId="ListParagraph">
    <w:name w:val="List Paragraph"/>
    <w:basedOn w:val="Normal"/>
    <w:uiPriority w:val="34"/>
    <w:qFormat/>
    <w:rsid w:val="008B0CD4"/>
    <w:pPr>
      <w:ind w:left="720"/>
      <w:contextualSpacing/>
    </w:pPr>
  </w:style>
  <w:style w:type="paragraph" w:styleId="TOCHeading">
    <w:name w:val="TOC Heading"/>
    <w:basedOn w:val="Heading1"/>
    <w:next w:val="Normal"/>
    <w:uiPriority w:val="39"/>
    <w:unhideWhenUsed/>
    <w:qFormat/>
    <w:rsid w:val="006A0271"/>
    <w:pPr>
      <w:jc w:val="left"/>
      <w:outlineLvl w:val="9"/>
    </w:pPr>
    <w:rPr>
      <w:rFonts w:asciiTheme="majorHAnsi" w:hAnsiTheme="majorHAnsi"/>
      <w:color w:val="365F91" w:themeColor="accent1" w:themeShade="BF"/>
    </w:rPr>
  </w:style>
  <w:style w:type="paragraph" w:styleId="TableofFigures">
    <w:name w:val="table of figures"/>
    <w:basedOn w:val="Normal"/>
    <w:next w:val="Normal"/>
    <w:uiPriority w:val="99"/>
    <w:unhideWhenUsed/>
    <w:rsid w:val="00F16531"/>
    <w:pPr>
      <w:spacing w:after="0"/>
      <w:ind w:left="480" w:hanging="480"/>
      <w:jc w:val="left"/>
    </w:pPr>
    <w:rPr>
      <w:rFonts w:asciiTheme="minorHAnsi" w:hAnsiTheme="minorHAnsi" w:cstheme="minorHAnsi"/>
      <w:smallCaps/>
      <w:sz w:val="20"/>
      <w:szCs w:val="20"/>
    </w:rPr>
  </w:style>
  <w:style w:type="paragraph" w:styleId="TOC1">
    <w:name w:val="toc 1"/>
    <w:basedOn w:val="Normal"/>
    <w:next w:val="Normal"/>
    <w:autoRedefine/>
    <w:uiPriority w:val="39"/>
    <w:unhideWhenUsed/>
    <w:rsid w:val="006A0271"/>
    <w:pPr>
      <w:spacing w:after="100"/>
    </w:pPr>
  </w:style>
  <w:style w:type="paragraph" w:styleId="TOC2">
    <w:name w:val="toc 2"/>
    <w:basedOn w:val="Normal"/>
    <w:next w:val="Normal"/>
    <w:autoRedefine/>
    <w:uiPriority w:val="39"/>
    <w:unhideWhenUsed/>
    <w:rsid w:val="006A0271"/>
    <w:pPr>
      <w:spacing w:after="100"/>
      <w:ind w:left="240"/>
    </w:pPr>
  </w:style>
  <w:style w:type="paragraph" w:styleId="TOC3">
    <w:name w:val="toc 3"/>
    <w:basedOn w:val="Normal"/>
    <w:next w:val="Normal"/>
    <w:autoRedefine/>
    <w:uiPriority w:val="39"/>
    <w:unhideWhenUsed/>
    <w:rsid w:val="006A0271"/>
    <w:pPr>
      <w:spacing w:after="100"/>
      <w:ind w:left="480"/>
    </w:pPr>
  </w:style>
  <w:style w:type="paragraph" w:styleId="HTMLPreformatted">
    <w:name w:val="HTML Preformatted"/>
    <w:basedOn w:val="Normal"/>
    <w:link w:val="HTMLPreformattedChar"/>
    <w:uiPriority w:val="99"/>
    <w:semiHidden/>
    <w:unhideWhenUsed/>
    <w:rsid w:val="00D91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912D7"/>
    <w:rPr>
      <w:rFonts w:ascii="Courier New" w:eastAsia="Times New Roman" w:hAnsi="Courier New" w:cs="Courier New"/>
      <w:sz w:val="20"/>
      <w:szCs w:val="20"/>
    </w:rPr>
  </w:style>
  <w:style w:type="character" w:customStyle="1" w:styleId="selectable">
    <w:name w:val="selectable"/>
    <w:basedOn w:val="DefaultParagraphFont"/>
    <w:rsid w:val="009B04B3"/>
  </w:style>
  <w:style w:type="table" w:styleId="TableGrid">
    <w:name w:val="Table Grid"/>
    <w:basedOn w:val="TableNormal"/>
    <w:uiPriority w:val="59"/>
    <w:rsid w:val="00CD32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4">
    <w:name w:val="Light Shading Accent 4"/>
    <w:basedOn w:val="TableNormal"/>
    <w:uiPriority w:val="60"/>
    <w:rsid w:val="005B627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marketdelta">
    <w:name w:val="marketdelta"/>
    <w:basedOn w:val="DefaultParagraphFont"/>
    <w:rsid w:val="00D00146"/>
  </w:style>
  <w:style w:type="character" w:customStyle="1" w:styleId="mw-headline">
    <w:name w:val="mw-headline"/>
    <w:basedOn w:val="DefaultParagraphFont"/>
    <w:rsid w:val="00684396"/>
  </w:style>
  <w:style w:type="character" w:customStyle="1" w:styleId="mw-editsection">
    <w:name w:val="mw-editsection"/>
    <w:basedOn w:val="DefaultParagraphFont"/>
    <w:rsid w:val="00DA1CA1"/>
  </w:style>
  <w:style w:type="character" w:customStyle="1" w:styleId="mw-editsection-bracket">
    <w:name w:val="mw-editsection-bracket"/>
    <w:basedOn w:val="DefaultParagraphFont"/>
    <w:rsid w:val="00DA1CA1"/>
  </w:style>
  <w:style w:type="character" w:customStyle="1" w:styleId="citationref">
    <w:name w:val="citationref"/>
    <w:basedOn w:val="DefaultParagraphFont"/>
    <w:rsid w:val="00747EC8"/>
  </w:style>
  <w:style w:type="character" w:customStyle="1" w:styleId="a">
    <w:name w:val="a"/>
    <w:basedOn w:val="DefaultParagraphFont"/>
    <w:rsid w:val="006148A4"/>
  </w:style>
  <w:style w:type="character" w:customStyle="1" w:styleId="l6">
    <w:name w:val="l6"/>
    <w:basedOn w:val="DefaultParagraphFont"/>
    <w:rsid w:val="006148A4"/>
  </w:style>
  <w:style w:type="character" w:customStyle="1" w:styleId="l7">
    <w:name w:val="l7"/>
    <w:basedOn w:val="DefaultParagraphFont"/>
    <w:rsid w:val="006148A4"/>
  </w:style>
  <w:style w:type="table" w:styleId="LightShading-Accent3">
    <w:name w:val="Light Shading Accent 3"/>
    <w:basedOn w:val="TableNormal"/>
    <w:uiPriority w:val="60"/>
    <w:rsid w:val="00C7131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hlfld-contribauthor">
    <w:name w:val="hlfld-contribauthor"/>
    <w:basedOn w:val="DefaultParagraphFont"/>
    <w:rsid w:val="008B41C9"/>
  </w:style>
  <w:style w:type="paragraph" w:customStyle="1" w:styleId="speakable">
    <w:name w:val="speakable"/>
    <w:basedOn w:val="Normal"/>
    <w:rsid w:val="007C230F"/>
    <w:pPr>
      <w:spacing w:before="100" w:beforeAutospacing="1" w:after="100" w:afterAutospacing="1" w:line="240" w:lineRule="auto"/>
      <w:jc w:val="left"/>
    </w:pPr>
    <w:rPr>
      <w:rFonts w:eastAsia="Times New Roman" w:cs="Times New Roman"/>
      <w:szCs w:val="24"/>
    </w:rPr>
  </w:style>
  <w:style w:type="character" w:customStyle="1" w:styleId="inlinkchart">
    <w:name w:val="inlink_chart"/>
    <w:basedOn w:val="DefaultParagraphFont"/>
    <w:rsid w:val="007C230F"/>
  </w:style>
  <w:style w:type="paragraph" w:styleId="NoSpacing">
    <w:name w:val="No Spacing"/>
    <w:uiPriority w:val="1"/>
    <w:qFormat/>
    <w:rsid w:val="001C5620"/>
    <w:pPr>
      <w:spacing w:after="0" w:line="240" w:lineRule="auto"/>
      <w:jc w:val="both"/>
    </w:pPr>
    <w:rPr>
      <w:rFonts w:ascii="Times New Roman" w:hAnsi="Times New Roman"/>
      <w:sz w:val="24"/>
    </w:rPr>
  </w:style>
  <w:style w:type="paragraph" w:styleId="Caption">
    <w:name w:val="caption"/>
    <w:basedOn w:val="Normal"/>
    <w:next w:val="Normal"/>
    <w:uiPriority w:val="35"/>
    <w:unhideWhenUsed/>
    <w:qFormat/>
    <w:rsid w:val="00D13DD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35445">
      <w:bodyDiv w:val="1"/>
      <w:marLeft w:val="0"/>
      <w:marRight w:val="0"/>
      <w:marTop w:val="0"/>
      <w:marBottom w:val="0"/>
      <w:divBdr>
        <w:top w:val="none" w:sz="0" w:space="0" w:color="auto"/>
        <w:left w:val="none" w:sz="0" w:space="0" w:color="auto"/>
        <w:bottom w:val="none" w:sz="0" w:space="0" w:color="auto"/>
        <w:right w:val="none" w:sz="0" w:space="0" w:color="auto"/>
      </w:divBdr>
    </w:div>
    <w:div w:id="81416130">
      <w:bodyDiv w:val="1"/>
      <w:marLeft w:val="0"/>
      <w:marRight w:val="0"/>
      <w:marTop w:val="0"/>
      <w:marBottom w:val="0"/>
      <w:divBdr>
        <w:top w:val="none" w:sz="0" w:space="0" w:color="auto"/>
        <w:left w:val="none" w:sz="0" w:space="0" w:color="auto"/>
        <w:bottom w:val="none" w:sz="0" w:space="0" w:color="auto"/>
        <w:right w:val="none" w:sz="0" w:space="0" w:color="auto"/>
      </w:divBdr>
    </w:div>
    <w:div w:id="116028361">
      <w:bodyDiv w:val="1"/>
      <w:marLeft w:val="0"/>
      <w:marRight w:val="0"/>
      <w:marTop w:val="0"/>
      <w:marBottom w:val="0"/>
      <w:divBdr>
        <w:top w:val="none" w:sz="0" w:space="0" w:color="auto"/>
        <w:left w:val="none" w:sz="0" w:space="0" w:color="auto"/>
        <w:bottom w:val="none" w:sz="0" w:space="0" w:color="auto"/>
        <w:right w:val="none" w:sz="0" w:space="0" w:color="auto"/>
      </w:divBdr>
    </w:div>
    <w:div w:id="192502238">
      <w:bodyDiv w:val="1"/>
      <w:marLeft w:val="0"/>
      <w:marRight w:val="0"/>
      <w:marTop w:val="0"/>
      <w:marBottom w:val="0"/>
      <w:divBdr>
        <w:top w:val="none" w:sz="0" w:space="0" w:color="auto"/>
        <w:left w:val="none" w:sz="0" w:space="0" w:color="auto"/>
        <w:bottom w:val="none" w:sz="0" w:space="0" w:color="auto"/>
        <w:right w:val="none" w:sz="0" w:space="0" w:color="auto"/>
      </w:divBdr>
    </w:div>
    <w:div w:id="206140644">
      <w:bodyDiv w:val="1"/>
      <w:marLeft w:val="0"/>
      <w:marRight w:val="0"/>
      <w:marTop w:val="0"/>
      <w:marBottom w:val="0"/>
      <w:divBdr>
        <w:top w:val="none" w:sz="0" w:space="0" w:color="auto"/>
        <w:left w:val="none" w:sz="0" w:space="0" w:color="auto"/>
        <w:bottom w:val="none" w:sz="0" w:space="0" w:color="auto"/>
        <w:right w:val="none" w:sz="0" w:space="0" w:color="auto"/>
      </w:divBdr>
      <w:divsChild>
        <w:div w:id="57631307">
          <w:marLeft w:val="0"/>
          <w:marRight w:val="0"/>
          <w:marTop w:val="0"/>
          <w:marBottom w:val="0"/>
          <w:divBdr>
            <w:top w:val="none" w:sz="0" w:space="0" w:color="auto"/>
            <w:left w:val="none" w:sz="0" w:space="0" w:color="auto"/>
            <w:bottom w:val="none" w:sz="0" w:space="0" w:color="auto"/>
            <w:right w:val="none" w:sz="0" w:space="0" w:color="auto"/>
          </w:divBdr>
          <w:divsChild>
            <w:div w:id="16772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029164">
      <w:bodyDiv w:val="1"/>
      <w:marLeft w:val="0"/>
      <w:marRight w:val="0"/>
      <w:marTop w:val="0"/>
      <w:marBottom w:val="0"/>
      <w:divBdr>
        <w:top w:val="none" w:sz="0" w:space="0" w:color="auto"/>
        <w:left w:val="none" w:sz="0" w:space="0" w:color="auto"/>
        <w:bottom w:val="none" w:sz="0" w:space="0" w:color="auto"/>
        <w:right w:val="none" w:sz="0" w:space="0" w:color="auto"/>
      </w:divBdr>
    </w:div>
    <w:div w:id="328799141">
      <w:bodyDiv w:val="1"/>
      <w:marLeft w:val="0"/>
      <w:marRight w:val="0"/>
      <w:marTop w:val="0"/>
      <w:marBottom w:val="0"/>
      <w:divBdr>
        <w:top w:val="none" w:sz="0" w:space="0" w:color="auto"/>
        <w:left w:val="none" w:sz="0" w:space="0" w:color="auto"/>
        <w:bottom w:val="none" w:sz="0" w:space="0" w:color="auto"/>
        <w:right w:val="none" w:sz="0" w:space="0" w:color="auto"/>
      </w:divBdr>
      <w:divsChild>
        <w:div w:id="1937983824">
          <w:marLeft w:val="0"/>
          <w:marRight w:val="0"/>
          <w:marTop w:val="0"/>
          <w:marBottom w:val="0"/>
          <w:divBdr>
            <w:top w:val="none" w:sz="0" w:space="0" w:color="auto"/>
            <w:left w:val="none" w:sz="0" w:space="0" w:color="auto"/>
            <w:bottom w:val="none" w:sz="0" w:space="0" w:color="auto"/>
            <w:right w:val="none" w:sz="0" w:space="0" w:color="auto"/>
          </w:divBdr>
          <w:divsChild>
            <w:div w:id="33523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49550">
      <w:bodyDiv w:val="1"/>
      <w:marLeft w:val="0"/>
      <w:marRight w:val="0"/>
      <w:marTop w:val="0"/>
      <w:marBottom w:val="0"/>
      <w:divBdr>
        <w:top w:val="none" w:sz="0" w:space="0" w:color="auto"/>
        <w:left w:val="none" w:sz="0" w:space="0" w:color="auto"/>
        <w:bottom w:val="none" w:sz="0" w:space="0" w:color="auto"/>
        <w:right w:val="none" w:sz="0" w:space="0" w:color="auto"/>
      </w:divBdr>
    </w:div>
    <w:div w:id="375130297">
      <w:bodyDiv w:val="1"/>
      <w:marLeft w:val="0"/>
      <w:marRight w:val="0"/>
      <w:marTop w:val="0"/>
      <w:marBottom w:val="0"/>
      <w:divBdr>
        <w:top w:val="none" w:sz="0" w:space="0" w:color="auto"/>
        <w:left w:val="none" w:sz="0" w:space="0" w:color="auto"/>
        <w:bottom w:val="none" w:sz="0" w:space="0" w:color="auto"/>
        <w:right w:val="none" w:sz="0" w:space="0" w:color="auto"/>
      </w:divBdr>
      <w:divsChild>
        <w:div w:id="222527010">
          <w:marLeft w:val="0"/>
          <w:marRight w:val="0"/>
          <w:marTop w:val="0"/>
          <w:marBottom w:val="0"/>
          <w:divBdr>
            <w:top w:val="none" w:sz="0" w:space="0" w:color="auto"/>
            <w:left w:val="none" w:sz="0" w:space="0" w:color="auto"/>
            <w:bottom w:val="none" w:sz="0" w:space="0" w:color="auto"/>
            <w:right w:val="none" w:sz="0" w:space="0" w:color="auto"/>
          </w:divBdr>
          <w:divsChild>
            <w:div w:id="145189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60631">
      <w:bodyDiv w:val="1"/>
      <w:marLeft w:val="0"/>
      <w:marRight w:val="0"/>
      <w:marTop w:val="0"/>
      <w:marBottom w:val="0"/>
      <w:divBdr>
        <w:top w:val="none" w:sz="0" w:space="0" w:color="auto"/>
        <w:left w:val="none" w:sz="0" w:space="0" w:color="auto"/>
        <w:bottom w:val="none" w:sz="0" w:space="0" w:color="auto"/>
        <w:right w:val="none" w:sz="0" w:space="0" w:color="auto"/>
      </w:divBdr>
      <w:divsChild>
        <w:div w:id="444469857">
          <w:marLeft w:val="0"/>
          <w:marRight w:val="0"/>
          <w:marTop w:val="0"/>
          <w:marBottom w:val="0"/>
          <w:divBdr>
            <w:top w:val="none" w:sz="0" w:space="0" w:color="auto"/>
            <w:left w:val="none" w:sz="0" w:space="0" w:color="auto"/>
            <w:bottom w:val="none" w:sz="0" w:space="0" w:color="auto"/>
            <w:right w:val="none" w:sz="0" w:space="0" w:color="auto"/>
          </w:divBdr>
          <w:divsChild>
            <w:div w:id="187564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5169">
      <w:bodyDiv w:val="1"/>
      <w:marLeft w:val="0"/>
      <w:marRight w:val="0"/>
      <w:marTop w:val="0"/>
      <w:marBottom w:val="0"/>
      <w:divBdr>
        <w:top w:val="none" w:sz="0" w:space="0" w:color="auto"/>
        <w:left w:val="none" w:sz="0" w:space="0" w:color="auto"/>
        <w:bottom w:val="none" w:sz="0" w:space="0" w:color="auto"/>
        <w:right w:val="none" w:sz="0" w:space="0" w:color="auto"/>
      </w:divBdr>
    </w:div>
    <w:div w:id="457919271">
      <w:bodyDiv w:val="1"/>
      <w:marLeft w:val="0"/>
      <w:marRight w:val="0"/>
      <w:marTop w:val="0"/>
      <w:marBottom w:val="0"/>
      <w:divBdr>
        <w:top w:val="none" w:sz="0" w:space="0" w:color="auto"/>
        <w:left w:val="none" w:sz="0" w:space="0" w:color="auto"/>
        <w:bottom w:val="none" w:sz="0" w:space="0" w:color="auto"/>
        <w:right w:val="none" w:sz="0" w:space="0" w:color="auto"/>
      </w:divBdr>
    </w:div>
    <w:div w:id="482702765">
      <w:bodyDiv w:val="1"/>
      <w:marLeft w:val="0"/>
      <w:marRight w:val="0"/>
      <w:marTop w:val="0"/>
      <w:marBottom w:val="0"/>
      <w:divBdr>
        <w:top w:val="none" w:sz="0" w:space="0" w:color="auto"/>
        <w:left w:val="none" w:sz="0" w:space="0" w:color="auto"/>
        <w:bottom w:val="none" w:sz="0" w:space="0" w:color="auto"/>
        <w:right w:val="none" w:sz="0" w:space="0" w:color="auto"/>
      </w:divBdr>
    </w:div>
    <w:div w:id="485242791">
      <w:bodyDiv w:val="1"/>
      <w:marLeft w:val="0"/>
      <w:marRight w:val="0"/>
      <w:marTop w:val="0"/>
      <w:marBottom w:val="0"/>
      <w:divBdr>
        <w:top w:val="none" w:sz="0" w:space="0" w:color="auto"/>
        <w:left w:val="none" w:sz="0" w:space="0" w:color="auto"/>
        <w:bottom w:val="none" w:sz="0" w:space="0" w:color="auto"/>
        <w:right w:val="none" w:sz="0" w:space="0" w:color="auto"/>
      </w:divBdr>
    </w:div>
    <w:div w:id="505218437">
      <w:bodyDiv w:val="1"/>
      <w:marLeft w:val="0"/>
      <w:marRight w:val="0"/>
      <w:marTop w:val="0"/>
      <w:marBottom w:val="0"/>
      <w:divBdr>
        <w:top w:val="none" w:sz="0" w:space="0" w:color="auto"/>
        <w:left w:val="none" w:sz="0" w:space="0" w:color="auto"/>
        <w:bottom w:val="none" w:sz="0" w:space="0" w:color="auto"/>
        <w:right w:val="none" w:sz="0" w:space="0" w:color="auto"/>
      </w:divBdr>
    </w:div>
    <w:div w:id="541284344">
      <w:bodyDiv w:val="1"/>
      <w:marLeft w:val="0"/>
      <w:marRight w:val="0"/>
      <w:marTop w:val="0"/>
      <w:marBottom w:val="0"/>
      <w:divBdr>
        <w:top w:val="none" w:sz="0" w:space="0" w:color="auto"/>
        <w:left w:val="none" w:sz="0" w:space="0" w:color="auto"/>
        <w:bottom w:val="none" w:sz="0" w:space="0" w:color="auto"/>
        <w:right w:val="none" w:sz="0" w:space="0" w:color="auto"/>
      </w:divBdr>
      <w:divsChild>
        <w:div w:id="486869837">
          <w:marLeft w:val="0"/>
          <w:marRight w:val="0"/>
          <w:marTop w:val="0"/>
          <w:marBottom w:val="0"/>
          <w:divBdr>
            <w:top w:val="none" w:sz="0" w:space="0" w:color="auto"/>
            <w:left w:val="none" w:sz="0" w:space="0" w:color="auto"/>
            <w:bottom w:val="none" w:sz="0" w:space="0" w:color="auto"/>
            <w:right w:val="none" w:sz="0" w:space="0" w:color="auto"/>
          </w:divBdr>
          <w:divsChild>
            <w:div w:id="75120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92992">
      <w:bodyDiv w:val="1"/>
      <w:marLeft w:val="0"/>
      <w:marRight w:val="0"/>
      <w:marTop w:val="0"/>
      <w:marBottom w:val="0"/>
      <w:divBdr>
        <w:top w:val="none" w:sz="0" w:space="0" w:color="auto"/>
        <w:left w:val="none" w:sz="0" w:space="0" w:color="auto"/>
        <w:bottom w:val="none" w:sz="0" w:space="0" w:color="auto"/>
        <w:right w:val="none" w:sz="0" w:space="0" w:color="auto"/>
      </w:divBdr>
    </w:div>
    <w:div w:id="625552555">
      <w:bodyDiv w:val="1"/>
      <w:marLeft w:val="0"/>
      <w:marRight w:val="0"/>
      <w:marTop w:val="0"/>
      <w:marBottom w:val="0"/>
      <w:divBdr>
        <w:top w:val="none" w:sz="0" w:space="0" w:color="auto"/>
        <w:left w:val="none" w:sz="0" w:space="0" w:color="auto"/>
        <w:bottom w:val="none" w:sz="0" w:space="0" w:color="auto"/>
        <w:right w:val="none" w:sz="0" w:space="0" w:color="auto"/>
      </w:divBdr>
      <w:divsChild>
        <w:div w:id="1886061105">
          <w:marLeft w:val="0"/>
          <w:marRight w:val="0"/>
          <w:marTop w:val="0"/>
          <w:marBottom w:val="0"/>
          <w:divBdr>
            <w:top w:val="none" w:sz="0" w:space="0" w:color="auto"/>
            <w:left w:val="none" w:sz="0" w:space="0" w:color="auto"/>
            <w:bottom w:val="none" w:sz="0" w:space="0" w:color="auto"/>
            <w:right w:val="none" w:sz="0" w:space="0" w:color="auto"/>
          </w:divBdr>
          <w:divsChild>
            <w:div w:id="149795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83900">
      <w:bodyDiv w:val="1"/>
      <w:marLeft w:val="0"/>
      <w:marRight w:val="0"/>
      <w:marTop w:val="0"/>
      <w:marBottom w:val="0"/>
      <w:divBdr>
        <w:top w:val="none" w:sz="0" w:space="0" w:color="auto"/>
        <w:left w:val="none" w:sz="0" w:space="0" w:color="auto"/>
        <w:bottom w:val="none" w:sz="0" w:space="0" w:color="auto"/>
        <w:right w:val="none" w:sz="0" w:space="0" w:color="auto"/>
      </w:divBdr>
    </w:div>
    <w:div w:id="702169940">
      <w:bodyDiv w:val="1"/>
      <w:marLeft w:val="0"/>
      <w:marRight w:val="0"/>
      <w:marTop w:val="0"/>
      <w:marBottom w:val="0"/>
      <w:divBdr>
        <w:top w:val="none" w:sz="0" w:space="0" w:color="auto"/>
        <w:left w:val="none" w:sz="0" w:space="0" w:color="auto"/>
        <w:bottom w:val="none" w:sz="0" w:space="0" w:color="auto"/>
        <w:right w:val="none" w:sz="0" w:space="0" w:color="auto"/>
      </w:divBdr>
    </w:div>
    <w:div w:id="787546854">
      <w:bodyDiv w:val="1"/>
      <w:marLeft w:val="0"/>
      <w:marRight w:val="0"/>
      <w:marTop w:val="0"/>
      <w:marBottom w:val="0"/>
      <w:divBdr>
        <w:top w:val="none" w:sz="0" w:space="0" w:color="auto"/>
        <w:left w:val="none" w:sz="0" w:space="0" w:color="auto"/>
        <w:bottom w:val="none" w:sz="0" w:space="0" w:color="auto"/>
        <w:right w:val="none" w:sz="0" w:space="0" w:color="auto"/>
      </w:divBdr>
    </w:div>
    <w:div w:id="806556237">
      <w:bodyDiv w:val="1"/>
      <w:marLeft w:val="0"/>
      <w:marRight w:val="0"/>
      <w:marTop w:val="0"/>
      <w:marBottom w:val="0"/>
      <w:divBdr>
        <w:top w:val="none" w:sz="0" w:space="0" w:color="auto"/>
        <w:left w:val="none" w:sz="0" w:space="0" w:color="auto"/>
        <w:bottom w:val="none" w:sz="0" w:space="0" w:color="auto"/>
        <w:right w:val="none" w:sz="0" w:space="0" w:color="auto"/>
      </w:divBdr>
    </w:div>
    <w:div w:id="840388401">
      <w:bodyDiv w:val="1"/>
      <w:marLeft w:val="0"/>
      <w:marRight w:val="0"/>
      <w:marTop w:val="0"/>
      <w:marBottom w:val="0"/>
      <w:divBdr>
        <w:top w:val="none" w:sz="0" w:space="0" w:color="auto"/>
        <w:left w:val="none" w:sz="0" w:space="0" w:color="auto"/>
        <w:bottom w:val="none" w:sz="0" w:space="0" w:color="auto"/>
        <w:right w:val="none" w:sz="0" w:space="0" w:color="auto"/>
      </w:divBdr>
    </w:div>
    <w:div w:id="877083717">
      <w:bodyDiv w:val="1"/>
      <w:marLeft w:val="0"/>
      <w:marRight w:val="0"/>
      <w:marTop w:val="0"/>
      <w:marBottom w:val="0"/>
      <w:divBdr>
        <w:top w:val="none" w:sz="0" w:space="0" w:color="auto"/>
        <w:left w:val="none" w:sz="0" w:space="0" w:color="auto"/>
        <w:bottom w:val="none" w:sz="0" w:space="0" w:color="auto"/>
        <w:right w:val="none" w:sz="0" w:space="0" w:color="auto"/>
      </w:divBdr>
    </w:div>
    <w:div w:id="917058674">
      <w:bodyDiv w:val="1"/>
      <w:marLeft w:val="0"/>
      <w:marRight w:val="0"/>
      <w:marTop w:val="0"/>
      <w:marBottom w:val="0"/>
      <w:divBdr>
        <w:top w:val="none" w:sz="0" w:space="0" w:color="auto"/>
        <w:left w:val="none" w:sz="0" w:space="0" w:color="auto"/>
        <w:bottom w:val="none" w:sz="0" w:space="0" w:color="auto"/>
        <w:right w:val="none" w:sz="0" w:space="0" w:color="auto"/>
      </w:divBdr>
      <w:divsChild>
        <w:div w:id="1505315967">
          <w:marLeft w:val="0"/>
          <w:marRight w:val="0"/>
          <w:marTop w:val="0"/>
          <w:marBottom w:val="0"/>
          <w:divBdr>
            <w:top w:val="none" w:sz="0" w:space="0" w:color="auto"/>
            <w:left w:val="none" w:sz="0" w:space="0" w:color="auto"/>
            <w:bottom w:val="none" w:sz="0" w:space="0" w:color="auto"/>
            <w:right w:val="none" w:sz="0" w:space="0" w:color="auto"/>
          </w:divBdr>
          <w:divsChild>
            <w:div w:id="166724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51498">
      <w:bodyDiv w:val="1"/>
      <w:marLeft w:val="0"/>
      <w:marRight w:val="0"/>
      <w:marTop w:val="0"/>
      <w:marBottom w:val="0"/>
      <w:divBdr>
        <w:top w:val="none" w:sz="0" w:space="0" w:color="auto"/>
        <w:left w:val="none" w:sz="0" w:space="0" w:color="auto"/>
        <w:bottom w:val="none" w:sz="0" w:space="0" w:color="auto"/>
        <w:right w:val="none" w:sz="0" w:space="0" w:color="auto"/>
      </w:divBdr>
    </w:div>
    <w:div w:id="955673913">
      <w:bodyDiv w:val="1"/>
      <w:marLeft w:val="0"/>
      <w:marRight w:val="0"/>
      <w:marTop w:val="0"/>
      <w:marBottom w:val="0"/>
      <w:divBdr>
        <w:top w:val="none" w:sz="0" w:space="0" w:color="auto"/>
        <w:left w:val="none" w:sz="0" w:space="0" w:color="auto"/>
        <w:bottom w:val="none" w:sz="0" w:space="0" w:color="auto"/>
        <w:right w:val="none" w:sz="0" w:space="0" w:color="auto"/>
      </w:divBdr>
    </w:div>
    <w:div w:id="959609262">
      <w:bodyDiv w:val="1"/>
      <w:marLeft w:val="0"/>
      <w:marRight w:val="0"/>
      <w:marTop w:val="0"/>
      <w:marBottom w:val="0"/>
      <w:divBdr>
        <w:top w:val="none" w:sz="0" w:space="0" w:color="auto"/>
        <w:left w:val="none" w:sz="0" w:space="0" w:color="auto"/>
        <w:bottom w:val="none" w:sz="0" w:space="0" w:color="auto"/>
        <w:right w:val="none" w:sz="0" w:space="0" w:color="auto"/>
      </w:divBdr>
    </w:div>
    <w:div w:id="1017119518">
      <w:bodyDiv w:val="1"/>
      <w:marLeft w:val="0"/>
      <w:marRight w:val="0"/>
      <w:marTop w:val="0"/>
      <w:marBottom w:val="0"/>
      <w:divBdr>
        <w:top w:val="none" w:sz="0" w:space="0" w:color="auto"/>
        <w:left w:val="none" w:sz="0" w:space="0" w:color="auto"/>
        <w:bottom w:val="none" w:sz="0" w:space="0" w:color="auto"/>
        <w:right w:val="none" w:sz="0" w:space="0" w:color="auto"/>
      </w:divBdr>
    </w:div>
    <w:div w:id="1024555379">
      <w:bodyDiv w:val="1"/>
      <w:marLeft w:val="0"/>
      <w:marRight w:val="0"/>
      <w:marTop w:val="0"/>
      <w:marBottom w:val="0"/>
      <w:divBdr>
        <w:top w:val="none" w:sz="0" w:space="0" w:color="auto"/>
        <w:left w:val="none" w:sz="0" w:space="0" w:color="auto"/>
        <w:bottom w:val="none" w:sz="0" w:space="0" w:color="auto"/>
        <w:right w:val="none" w:sz="0" w:space="0" w:color="auto"/>
      </w:divBdr>
      <w:divsChild>
        <w:div w:id="1010136090">
          <w:marLeft w:val="1627"/>
          <w:marRight w:val="0"/>
          <w:marTop w:val="134"/>
          <w:marBottom w:val="0"/>
          <w:divBdr>
            <w:top w:val="none" w:sz="0" w:space="0" w:color="auto"/>
            <w:left w:val="none" w:sz="0" w:space="0" w:color="auto"/>
            <w:bottom w:val="none" w:sz="0" w:space="0" w:color="auto"/>
            <w:right w:val="none" w:sz="0" w:space="0" w:color="auto"/>
          </w:divBdr>
        </w:div>
      </w:divsChild>
    </w:div>
    <w:div w:id="1034161840">
      <w:bodyDiv w:val="1"/>
      <w:marLeft w:val="0"/>
      <w:marRight w:val="0"/>
      <w:marTop w:val="0"/>
      <w:marBottom w:val="0"/>
      <w:divBdr>
        <w:top w:val="none" w:sz="0" w:space="0" w:color="auto"/>
        <w:left w:val="none" w:sz="0" w:space="0" w:color="auto"/>
        <w:bottom w:val="none" w:sz="0" w:space="0" w:color="auto"/>
        <w:right w:val="none" w:sz="0" w:space="0" w:color="auto"/>
      </w:divBdr>
    </w:div>
    <w:div w:id="1121806571">
      <w:bodyDiv w:val="1"/>
      <w:marLeft w:val="0"/>
      <w:marRight w:val="0"/>
      <w:marTop w:val="0"/>
      <w:marBottom w:val="0"/>
      <w:divBdr>
        <w:top w:val="none" w:sz="0" w:space="0" w:color="auto"/>
        <w:left w:val="none" w:sz="0" w:space="0" w:color="auto"/>
        <w:bottom w:val="none" w:sz="0" w:space="0" w:color="auto"/>
        <w:right w:val="none" w:sz="0" w:space="0" w:color="auto"/>
      </w:divBdr>
    </w:div>
    <w:div w:id="1142964699">
      <w:bodyDiv w:val="1"/>
      <w:marLeft w:val="0"/>
      <w:marRight w:val="0"/>
      <w:marTop w:val="0"/>
      <w:marBottom w:val="0"/>
      <w:divBdr>
        <w:top w:val="none" w:sz="0" w:space="0" w:color="auto"/>
        <w:left w:val="none" w:sz="0" w:space="0" w:color="auto"/>
        <w:bottom w:val="none" w:sz="0" w:space="0" w:color="auto"/>
        <w:right w:val="none" w:sz="0" w:space="0" w:color="auto"/>
      </w:divBdr>
    </w:div>
    <w:div w:id="1149175884">
      <w:bodyDiv w:val="1"/>
      <w:marLeft w:val="0"/>
      <w:marRight w:val="0"/>
      <w:marTop w:val="0"/>
      <w:marBottom w:val="0"/>
      <w:divBdr>
        <w:top w:val="none" w:sz="0" w:space="0" w:color="auto"/>
        <w:left w:val="none" w:sz="0" w:space="0" w:color="auto"/>
        <w:bottom w:val="none" w:sz="0" w:space="0" w:color="auto"/>
        <w:right w:val="none" w:sz="0" w:space="0" w:color="auto"/>
      </w:divBdr>
      <w:divsChild>
        <w:div w:id="1355837846">
          <w:marLeft w:val="3240"/>
          <w:marRight w:val="0"/>
          <w:marTop w:val="134"/>
          <w:marBottom w:val="0"/>
          <w:divBdr>
            <w:top w:val="none" w:sz="0" w:space="0" w:color="auto"/>
            <w:left w:val="none" w:sz="0" w:space="0" w:color="auto"/>
            <w:bottom w:val="none" w:sz="0" w:space="0" w:color="auto"/>
            <w:right w:val="none" w:sz="0" w:space="0" w:color="auto"/>
          </w:divBdr>
        </w:div>
        <w:div w:id="600262706">
          <w:marLeft w:val="3240"/>
          <w:marRight w:val="0"/>
          <w:marTop w:val="134"/>
          <w:marBottom w:val="0"/>
          <w:divBdr>
            <w:top w:val="none" w:sz="0" w:space="0" w:color="auto"/>
            <w:left w:val="none" w:sz="0" w:space="0" w:color="auto"/>
            <w:bottom w:val="none" w:sz="0" w:space="0" w:color="auto"/>
            <w:right w:val="none" w:sz="0" w:space="0" w:color="auto"/>
          </w:divBdr>
        </w:div>
      </w:divsChild>
    </w:div>
    <w:div w:id="1149858646">
      <w:bodyDiv w:val="1"/>
      <w:marLeft w:val="0"/>
      <w:marRight w:val="0"/>
      <w:marTop w:val="0"/>
      <w:marBottom w:val="0"/>
      <w:divBdr>
        <w:top w:val="none" w:sz="0" w:space="0" w:color="auto"/>
        <w:left w:val="none" w:sz="0" w:space="0" w:color="auto"/>
        <w:bottom w:val="none" w:sz="0" w:space="0" w:color="auto"/>
        <w:right w:val="none" w:sz="0" w:space="0" w:color="auto"/>
      </w:divBdr>
      <w:divsChild>
        <w:div w:id="826047365">
          <w:marLeft w:val="0"/>
          <w:marRight w:val="0"/>
          <w:marTop w:val="0"/>
          <w:marBottom w:val="0"/>
          <w:divBdr>
            <w:top w:val="none" w:sz="0" w:space="0" w:color="auto"/>
            <w:left w:val="none" w:sz="0" w:space="0" w:color="auto"/>
            <w:bottom w:val="none" w:sz="0" w:space="0" w:color="auto"/>
            <w:right w:val="none" w:sz="0" w:space="0" w:color="auto"/>
          </w:divBdr>
          <w:divsChild>
            <w:div w:id="13888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7456">
      <w:bodyDiv w:val="1"/>
      <w:marLeft w:val="0"/>
      <w:marRight w:val="0"/>
      <w:marTop w:val="0"/>
      <w:marBottom w:val="0"/>
      <w:divBdr>
        <w:top w:val="none" w:sz="0" w:space="0" w:color="auto"/>
        <w:left w:val="none" w:sz="0" w:space="0" w:color="auto"/>
        <w:bottom w:val="none" w:sz="0" w:space="0" w:color="auto"/>
        <w:right w:val="none" w:sz="0" w:space="0" w:color="auto"/>
      </w:divBdr>
    </w:div>
    <w:div w:id="1178348080">
      <w:bodyDiv w:val="1"/>
      <w:marLeft w:val="0"/>
      <w:marRight w:val="0"/>
      <w:marTop w:val="0"/>
      <w:marBottom w:val="0"/>
      <w:divBdr>
        <w:top w:val="none" w:sz="0" w:space="0" w:color="auto"/>
        <w:left w:val="none" w:sz="0" w:space="0" w:color="auto"/>
        <w:bottom w:val="none" w:sz="0" w:space="0" w:color="auto"/>
        <w:right w:val="none" w:sz="0" w:space="0" w:color="auto"/>
      </w:divBdr>
    </w:div>
    <w:div w:id="1225532000">
      <w:bodyDiv w:val="1"/>
      <w:marLeft w:val="0"/>
      <w:marRight w:val="0"/>
      <w:marTop w:val="0"/>
      <w:marBottom w:val="0"/>
      <w:divBdr>
        <w:top w:val="none" w:sz="0" w:space="0" w:color="auto"/>
        <w:left w:val="none" w:sz="0" w:space="0" w:color="auto"/>
        <w:bottom w:val="none" w:sz="0" w:space="0" w:color="auto"/>
        <w:right w:val="none" w:sz="0" w:space="0" w:color="auto"/>
      </w:divBdr>
    </w:div>
    <w:div w:id="1229653323">
      <w:bodyDiv w:val="1"/>
      <w:marLeft w:val="0"/>
      <w:marRight w:val="0"/>
      <w:marTop w:val="0"/>
      <w:marBottom w:val="0"/>
      <w:divBdr>
        <w:top w:val="none" w:sz="0" w:space="0" w:color="auto"/>
        <w:left w:val="none" w:sz="0" w:space="0" w:color="auto"/>
        <w:bottom w:val="none" w:sz="0" w:space="0" w:color="auto"/>
        <w:right w:val="none" w:sz="0" w:space="0" w:color="auto"/>
      </w:divBdr>
    </w:div>
    <w:div w:id="1330132997">
      <w:bodyDiv w:val="1"/>
      <w:marLeft w:val="0"/>
      <w:marRight w:val="0"/>
      <w:marTop w:val="0"/>
      <w:marBottom w:val="0"/>
      <w:divBdr>
        <w:top w:val="none" w:sz="0" w:space="0" w:color="auto"/>
        <w:left w:val="none" w:sz="0" w:space="0" w:color="auto"/>
        <w:bottom w:val="none" w:sz="0" w:space="0" w:color="auto"/>
        <w:right w:val="none" w:sz="0" w:space="0" w:color="auto"/>
      </w:divBdr>
    </w:div>
    <w:div w:id="1366757438">
      <w:bodyDiv w:val="1"/>
      <w:marLeft w:val="0"/>
      <w:marRight w:val="0"/>
      <w:marTop w:val="0"/>
      <w:marBottom w:val="0"/>
      <w:divBdr>
        <w:top w:val="none" w:sz="0" w:space="0" w:color="auto"/>
        <w:left w:val="none" w:sz="0" w:space="0" w:color="auto"/>
        <w:bottom w:val="none" w:sz="0" w:space="0" w:color="auto"/>
        <w:right w:val="none" w:sz="0" w:space="0" w:color="auto"/>
      </w:divBdr>
    </w:div>
    <w:div w:id="1421678117">
      <w:bodyDiv w:val="1"/>
      <w:marLeft w:val="0"/>
      <w:marRight w:val="0"/>
      <w:marTop w:val="0"/>
      <w:marBottom w:val="0"/>
      <w:divBdr>
        <w:top w:val="none" w:sz="0" w:space="0" w:color="auto"/>
        <w:left w:val="none" w:sz="0" w:space="0" w:color="auto"/>
        <w:bottom w:val="none" w:sz="0" w:space="0" w:color="auto"/>
        <w:right w:val="none" w:sz="0" w:space="0" w:color="auto"/>
      </w:divBdr>
    </w:div>
    <w:div w:id="1471098877">
      <w:bodyDiv w:val="1"/>
      <w:marLeft w:val="0"/>
      <w:marRight w:val="0"/>
      <w:marTop w:val="0"/>
      <w:marBottom w:val="0"/>
      <w:divBdr>
        <w:top w:val="none" w:sz="0" w:space="0" w:color="auto"/>
        <w:left w:val="none" w:sz="0" w:space="0" w:color="auto"/>
        <w:bottom w:val="none" w:sz="0" w:space="0" w:color="auto"/>
        <w:right w:val="none" w:sz="0" w:space="0" w:color="auto"/>
      </w:divBdr>
    </w:div>
    <w:div w:id="1474716648">
      <w:bodyDiv w:val="1"/>
      <w:marLeft w:val="0"/>
      <w:marRight w:val="0"/>
      <w:marTop w:val="0"/>
      <w:marBottom w:val="0"/>
      <w:divBdr>
        <w:top w:val="none" w:sz="0" w:space="0" w:color="auto"/>
        <w:left w:val="none" w:sz="0" w:space="0" w:color="auto"/>
        <w:bottom w:val="none" w:sz="0" w:space="0" w:color="auto"/>
        <w:right w:val="none" w:sz="0" w:space="0" w:color="auto"/>
      </w:divBdr>
    </w:div>
    <w:div w:id="1483422143">
      <w:bodyDiv w:val="1"/>
      <w:marLeft w:val="0"/>
      <w:marRight w:val="0"/>
      <w:marTop w:val="0"/>
      <w:marBottom w:val="0"/>
      <w:divBdr>
        <w:top w:val="none" w:sz="0" w:space="0" w:color="auto"/>
        <w:left w:val="none" w:sz="0" w:space="0" w:color="auto"/>
        <w:bottom w:val="none" w:sz="0" w:space="0" w:color="auto"/>
        <w:right w:val="none" w:sz="0" w:space="0" w:color="auto"/>
      </w:divBdr>
    </w:div>
    <w:div w:id="1495956409">
      <w:bodyDiv w:val="1"/>
      <w:marLeft w:val="0"/>
      <w:marRight w:val="0"/>
      <w:marTop w:val="0"/>
      <w:marBottom w:val="0"/>
      <w:divBdr>
        <w:top w:val="none" w:sz="0" w:space="0" w:color="auto"/>
        <w:left w:val="none" w:sz="0" w:space="0" w:color="auto"/>
        <w:bottom w:val="none" w:sz="0" w:space="0" w:color="auto"/>
        <w:right w:val="none" w:sz="0" w:space="0" w:color="auto"/>
      </w:divBdr>
    </w:div>
    <w:div w:id="1512068579">
      <w:bodyDiv w:val="1"/>
      <w:marLeft w:val="0"/>
      <w:marRight w:val="0"/>
      <w:marTop w:val="0"/>
      <w:marBottom w:val="0"/>
      <w:divBdr>
        <w:top w:val="none" w:sz="0" w:space="0" w:color="auto"/>
        <w:left w:val="none" w:sz="0" w:space="0" w:color="auto"/>
        <w:bottom w:val="none" w:sz="0" w:space="0" w:color="auto"/>
        <w:right w:val="none" w:sz="0" w:space="0" w:color="auto"/>
      </w:divBdr>
      <w:divsChild>
        <w:div w:id="1418868061">
          <w:marLeft w:val="0"/>
          <w:marRight w:val="0"/>
          <w:marTop w:val="0"/>
          <w:marBottom w:val="0"/>
          <w:divBdr>
            <w:top w:val="none" w:sz="0" w:space="0" w:color="auto"/>
            <w:left w:val="none" w:sz="0" w:space="0" w:color="auto"/>
            <w:bottom w:val="none" w:sz="0" w:space="0" w:color="auto"/>
            <w:right w:val="none" w:sz="0" w:space="0" w:color="auto"/>
          </w:divBdr>
          <w:divsChild>
            <w:div w:id="176364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08763">
      <w:bodyDiv w:val="1"/>
      <w:marLeft w:val="0"/>
      <w:marRight w:val="0"/>
      <w:marTop w:val="0"/>
      <w:marBottom w:val="0"/>
      <w:divBdr>
        <w:top w:val="none" w:sz="0" w:space="0" w:color="auto"/>
        <w:left w:val="none" w:sz="0" w:space="0" w:color="auto"/>
        <w:bottom w:val="none" w:sz="0" w:space="0" w:color="auto"/>
        <w:right w:val="none" w:sz="0" w:space="0" w:color="auto"/>
      </w:divBdr>
    </w:div>
    <w:div w:id="1593783162">
      <w:bodyDiv w:val="1"/>
      <w:marLeft w:val="0"/>
      <w:marRight w:val="0"/>
      <w:marTop w:val="0"/>
      <w:marBottom w:val="0"/>
      <w:divBdr>
        <w:top w:val="none" w:sz="0" w:space="0" w:color="auto"/>
        <w:left w:val="none" w:sz="0" w:space="0" w:color="auto"/>
        <w:bottom w:val="none" w:sz="0" w:space="0" w:color="auto"/>
        <w:right w:val="none" w:sz="0" w:space="0" w:color="auto"/>
      </w:divBdr>
    </w:div>
    <w:div w:id="1655178785">
      <w:bodyDiv w:val="1"/>
      <w:marLeft w:val="0"/>
      <w:marRight w:val="0"/>
      <w:marTop w:val="0"/>
      <w:marBottom w:val="0"/>
      <w:divBdr>
        <w:top w:val="none" w:sz="0" w:space="0" w:color="auto"/>
        <w:left w:val="none" w:sz="0" w:space="0" w:color="auto"/>
        <w:bottom w:val="none" w:sz="0" w:space="0" w:color="auto"/>
        <w:right w:val="none" w:sz="0" w:space="0" w:color="auto"/>
      </w:divBdr>
    </w:div>
    <w:div w:id="1663895404">
      <w:bodyDiv w:val="1"/>
      <w:marLeft w:val="0"/>
      <w:marRight w:val="0"/>
      <w:marTop w:val="0"/>
      <w:marBottom w:val="0"/>
      <w:divBdr>
        <w:top w:val="none" w:sz="0" w:space="0" w:color="auto"/>
        <w:left w:val="none" w:sz="0" w:space="0" w:color="auto"/>
        <w:bottom w:val="none" w:sz="0" w:space="0" w:color="auto"/>
        <w:right w:val="none" w:sz="0" w:space="0" w:color="auto"/>
      </w:divBdr>
      <w:divsChild>
        <w:div w:id="325287283">
          <w:marLeft w:val="0"/>
          <w:marRight w:val="0"/>
          <w:marTop w:val="0"/>
          <w:marBottom w:val="0"/>
          <w:divBdr>
            <w:top w:val="none" w:sz="0" w:space="0" w:color="auto"/>
            <w:left w:val="none" w:sz="0" w:space="0" w:color="auto"/>
            <w:bottom w:val="none" w:sz="0" w:space="0" w:color="auto"/>
            <w:right w:val="none" w:sz="0" w:space="0" w:color="auto"/>
          </w:divBdr>
          <w:divsChild>
            <w:div w:id="1848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73724">
      <w:bodyDiv w:val="1"/>
      <w:marLeft w:val="0"/>
      <w:marRight w:val="0"/>
      <w:marTop w:val="0"/>
      <w:marBottom w:val="0"/>
      <w:divBdr>
        <w:top w:val="none" w:sz="0" w:space="0" w:color="auto"/>
        <w:left w:val="none" w:sz="0" w:space="0" w:color="auto"/>
        <w:bottom w:val="none" w:sz="0" w:space="0" w:color="auto"/>
        <w:right w:val="none" w:sz="0" w:space="0" w:color="auto"/>
      </w:divBdr>
    </w:div>
    <w:div w:id="1692103076">
      <w:bodyDiv w:val="1"/>
      <w:marLeft w:val="0"/>
      <w:marRight w:val="0"/>
      <w:marTop w:val="0"/>
      <w:marBottom w:val="0"/>
      <w:divBdr>
        <w:top w:val="none" w:sz="0" w:space="0" w:color="auto"/>
        <w:left w:val="none" w:sz="0" w:space="0" w:color="auto"/>
        <w:bottom w:val="none" w:sz="0" w:space="0" w:color="auto"/>
        <w:right w:val="none" w:sz="0" w:space="0" w:color="auto"/>
      </w:divBdr>
    </w:div>
    <w:div w:id="1728726124">
      <w:bodyDiv w:val="1"/>
      <w:marLeft w:val="0"/>
      <w:marRight w:val="0"/>
      <w:marTop w:val="0"/>
      <w:marBottom w:val="0"/>
      <w:divBdr>
        <w:top w:val="none" w:sz="0" w:space="0" w:color="auto"/>
        <w:left w:val="none" w:sz="0" w:space="0" w:color="auto"/>
        <w:bottom w:val="none" w:sz="0" w:space="0" w:color="auto"/>
        <w:right w:val="none" w:sz="0" w:space="0" w:color="auto"/>
      </w:divBdr>
    </w:div>
    <w:div w:id="1738817562">
      <w:bodyDiv w:val="1"/>
      <w:marLeft w:val="0"/>
      <w:marRight w:val="0"/>
      <w:marTop w:val="0"/>
      <w:marBottom w:val="0"/>
      <w:divBdr>
        <w:top w:val="none" w:sz="0" w:space="0" w:color="auto"/>
        <w:left w:val="none" w:sz="0" w:space="0" w:color="auto"/>
        <w:bottom w:val="none" w:sz="0" w:space="0" w:color="auto"/>
        <w:right w:val="none" w:sz="0" w:space="0" w:color="auto"/>
      </w:divBdr>
    </w:div>
    <w:div w:id="1771394767">
      <w:bodyDiv w:val="1"/>
      <w:marLeft w:val="0"/>
      <w:marRight w:val="0"/>
      <w:marTop w:val="0"/>
      <w:marBottom w:val="0"/>
      <w:divBdr>
        <w:top w:val="none" w:sz="0" w:space="0" w:color="auto"/>
        <w:left w:val="none" w:sz="0" w:space="0" w:color="auto"/>
        <w:bottom w:val="none" w:sz="0" w:space="0" w:color="auto"/>
        <w:right w:val="none" w:sz="0" w:space="0" w:color="auto"/>
      </w:divBdr>
    </w:div>
    <w:div w:id="1927881569">
      <w:bodyDiv w:val="1"/>
      <w:marLeft w:val="0"/>
      <w:marRight w:val="0"/>
      <w:marTop w:val="0"/>
      <w:marBottom w:val="0"/>
      <w:divBdr>
        <w:top w:val="none" w:sz="0" w:space="0" w:color="auto"/>
        <w:left w:val="none" w:sz="0" w:space="0" w:color="auto"/>
        <w:bottom w:val="none" w:sz="0" w:space="0" w:color="auto"/>
        <w:right w:val="none" w:sz="0" w:space="0" w:color="auto"/>
      </w:divBdr>
    </w:div>
    <w:div w:id="1954437273">
      <w:bodyDiv w:val="1"/>
      <w:marLeft w:val="0"/>
      <w:marRight w:val="0"/>
      <w:marTop w:val="0"/>
      <w:marBottom w:val="0"/>
      <w:divBdr>
        <w:top w:val="none" w:sz="0" w:space="0" w:color="auto"/>
        <w:left w:val="none" w:sz="0" w:space="0" w:color="auto"/>
        <w:bottom w:val="none" w:sz="0" w:space="0" w:color="auto"/>
        <w:right w:val="none" w:sz="0" w:space="0" w:color="auto"/>
      </w:divBdr>
    </w:div>
    <w:div w:id="1954940731">
      <w:bodyDiv w:val="1"/>
      <w:marLeft w:val="0"/>
      <w:marRight w:val="0"/>
      <w:marTop w:val="0"/>
      <w:marBottom w:val="0"/>
      <w:divBdr>
        <w:top w:val="none" w:sz="0" w:space="0" w:color="auto"/>
        <w:left w:val="none" w:sz="0" w:space="0" w:color="auto"/>
        <w:bottom w:val="none" w:sz="0" w:space="0" w:color="auto"/>
        <w:right w:val="none" w:sz="0" w:space="0" w:color="auto"/>
      </w:divBdr>
    </w:div>
    <w:div w:id="2090233015">
      <w:bodyDiv w:val="1"/>
      <w:marLeft w:val="0"/>
      <w:marRight w:val="0"/>
      <w:marTop w:val="0"/>
      <w:marBottom w:val="0"/>
      <w:divBdr>
        <w:top w:val="none" w:sz="0" w:space="0" w:color="auto"/>
        <w:left w:val="none" w:sz="0" w:space="0" w:color="auto"/>
        <w:bottom w:val="none" w:sz="0" w:space="0" w:color="auto"/>
        <w:right w:val="none" w:sz="0" w:space="0" w:color="auto"/>
      </w:divBdr>
    </w:div>
    <w:div w:id="2100173814">
      <w:bodyDiv w:val="1"/>
      <w:marLeft w:val="0"/>
      <w:marRight w:val="0"/>
      <w:marTop w:val="0"/>
      <w:marBottom w:val="0"/>
      <w:divBdr>
        <w:top w:val="none" w:sz="0" w:space="0" w:color="auto"/>
        <w:left w:val="none" w:sz="0" w:space="0" w:color="auto"/>
        <w:bottom w:val="none" w:sz="0" w:space="0" w:color="auto"/>
        <w:right w:val="none" w:sz="0" w:space="0" w:color="auto"/>
      </w:divBdr>
    </w:div>
    <w:div w:id="2109889759">
      <w:bodyDiv w:val="1"/>
      <w:marLeft w:val="0"/>
      <w:marRight w:val="0"/>
      <w:marTop w:val="0"/>
      <w:marBottom w:val="0"/>
      <w:divBdr>
        <w:top w:val="none" w:sz="0" w:space="0" w:color="auto"/>
        <w:left w:val="none" w:sz="0" w:space="0" w:color="auto"/>
        <w:bottom w:val="none" w:sz="0" w:space="0" w:color="auto"/>
        <w:right w:val="none" w:sz="0" w:space="0" w:color="auto"/>
      </w:divBdr>
      <w:divsChild>
        <w:div w:id="453334465">
          <w:marLeft w:val="0"/>
          <w:marRight w:val="0"/>
          <w:marTop w:val="0"/>
          <w:marBottom w:val="0"/>
          <w:divBdr>
            <w:top w:val="none" w:sz="0" w:space="0" w:color="auto"/>
            <w:left w:val="none" w:sz="0" w:space="0" w:color="auto"/>
            <w:bottom w:val="none" w:sz="0" w:space="0" w:color="auto"/>
            <w:right w:val="none" w:sz="0" w:space="0" w:color="auto"/>
          </w:divBdr>
          <w:divsChild>
            <w:div w:id="6832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Personal\Downloads\Major%20Project%20Business%20.docx" TargetMode="External"/><Relationship Id="rId13" Type="http://schemas.openxmlformats.org/officeDocument/2006/relationships/image" Target="media/image4.jpeg"/><Relationship Id="rId18" Type="http://schemas.openxmlformats.org/officeDocument/2006/relationships/image" Target="media/image8.emf"/><Relationship Id="rId26" Type="http://schemas.openxmlformats.org/officeDocument/2006/relationships/chart" Target="charts/chart10.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jpeg"/><Relationship Id="rId25" Type="http://schemas.openxmlformats.org/officeDocument/2006/relationships/chart" Target="charts/chart9.xml"/><Relationship Id="rId33" Type="http://schemas.openxmlformats.org/officeDocument/2006/relationships/image" Target="media/image9.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4.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17.xml"/><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Personal\Desktop\Major%20Project%20Busines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ersonal\Desktop\Major%20Project%20Busines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ersonal\Desktop\Major%20Project%20Busines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ersonal\Desktop\Major%20Project%20Busines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ersonal\Desktop\Major%20Project%20Busines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ersonal\Desktop\Major%20Project%20Busines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Personal\Desktop\Major%20Project%20Business.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Personal\Desktop\Major%20Project%20Busines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ersonal\Desktop\Major%20Project%20Busines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ersonal\Desktop\Major%20Project%20Busines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ersonal\Desktop\Major%20Project%20Busines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ersonal\Desktop\Major%20Project%20Busines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ersonal\Desktop\Major%20Project%20Busines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ersonal\Desktop\Major%20Project%20Busines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Malaysia Airlines net profit (2014) 100                million ringgit</a:t>
            </a:r>
          </a:p>
        </c:rich>
      </c:tx>
      <c:layout>
        <c:manualLayout>
          <c:xMode val="edge"/>
          <c:yMode val="edge"/>
          <c:x val="0.13067712890055369"/>
          <c:y val="2.7777777777777863E-2"/>
        </c:manualLayout>
      </c:layout>
      <c:overlay val="0"/>
    </c:title>
    <c:autoTitleDeleted val="0"/>
    <c:plotArea>
      <c:layout/>
      <c:barChart>
        <c:barDir val="col"/>
        <c:grouping val="stacked"/>
        <c:varyColors val="0"/>
        <c:ser>
          <c:idx val="0"/>
          <c:order val="0"/>
          <c:tx>
            <c:strRef>
              <c:f>Sheet1!$B$1</c:f>
              <c:strCache>
                <c:ptCount val="1"/>
                <c:pt idx="0">
                  <c:v>Malaysia Airlines net profit</c:v>
                </c:pt>
              </c:strCache>
            </c:strRef>
          </c:tx>
          <c:invertIfNegative val="0"/>
          <c:cat>
            <c:numRef>
              <c:f>Sheet1!$A$2:$A$5</c:f>
              <c:numCache>
                <c:formatCode>General</c:formatCode>
                <c:ptCount val="4"/>
              </c:numCache>
            </c:numRef>
          </c:cat>
          <c:val>
            <c:numRef>
              <c:f>Sheet1!$B$2:$B$5</c:f>
              <c:numCache>
                <c:formatCode>General</c:formatCode>
                <c:ptCount val="4"/>
                <c:pt idx="0">
                  <c:v>-50</c:v>
                </c:pt>
                <c:pt idx="1">
                  <c:v>-200</c:v>
                </c:pt>
                <c:pt idx="2">
                  <c:v>-350</c:v>
                </c:pt>
                <c:pt idx="3">
                  <c:v>-500</c:v>
                </c:pt>
              </c:numCache>
            </c:numRef>
          </c:val>
          <c:extLst>
            <c:ext xmlns:c16="http://schemas.microsoft.com/office/drawing/2014/chart" uri="{C3380CC4-5D6E-409C-BE32-E72D297353CC}">
              <c16:uniqueId val="{00000000-7417-4B46-90A7-23F06D56FF34}"/>
            </c:ext>
          </c:extLst>
        </c:ser>
        <c:dLbls>
          <c:showLegendKey val="0"/>
          <c:showVal val="0"/>
          <c:showCatName val="0"/>
          <c:showSerName val="0"/>
          <c:showPercent val="0"/>
          <c:showBubbleSize val="0"/>
        </c:dLbls>
        <c:gapWidth val="150"/>
        <c:overlap val="100"/>
        <c:axId val="106955520"/>
        <c:axId val="107009536"/>
      </c:barChart>
      <c:catAx>
        <c:axId val="106955520"/>
        <c:scaling>
          <c:orientation val="minMax"/>
        </c:scaling>
        <c:delete val="0"/>
        <c:axPos val="b"/>
        <c:numFmt formatCode="General" sourceLinked="1"/>
        <c:majorTickMark val="out"/>
        <c:minorTickMark val="none"/>
        <c:tickLblPos val="nextTo"/>
        <c:crossAx val="107009536"/>
        <c:crosses val="autoZero"/>
        <c:auto val="1"/>
        <c:lblAlgn val="ctr"/>
        <c:lblOffset val="100"/>
        <c:noMultiLvlLbl val="0"/>
      </c:catAx>
      <c:valAx>
        <c:axId val="107009536"/>
        <c:scaling>
          <c:orientation val="minMax"/>
        </c:scaling>
        <c:delete val="0"/>
        <c:axPos val="l"/>
        <c:majorGridlines/>
        <c:numFmt formatCode="General" sourceLinked="1"/>
        <c:majorTickMark val="out"/>
        <c:minorTickMark val="none"/>
        <c:tickLblPos val="nextTo"/>
        <c:crossAx val="106955520"/>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Reasons behind the Money Related Variances</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Sheet1!$A$83:$A$86</c:f>
              <c:strCache>
                <c:ptCount val="4"/>
                <c:pt idx="0">
                  <c:v>Sales</c:v>
                </c:pt>
                <c:pt idx="1">
                  <c:v>Variable Cost</c:v>
                </c:pt>
                <c:pt idx="2">
                  <c:v>Profit</c:v>
                </c:pt>
                <c:pt idx="3">
                  <c:v>Fixed Cost</c:v>
                </c:pt>
              </c:strCache>
            </c:strRef>
          </c:cat>
          <c:val>
            <c:numRef>
              <c:f>Sheet1!$B$83:$B$86</c:f>
              <c:numCache>
                <c:formatCode>General</c:formatCode>
                <c:ptCount val="4"/>
                <c:pt idx="0">
                  <c:v>32</c:v>
                </c:pt>
                <c:pt idx="1">
                  <c:v>22</c:v>
                </c:pt>
                <c:pt idx="2">
                  <c:v>40</c:v>
                </c:pt>
                <c:pt idx="3">
                  <c:v>6</c:v>
                </c:pt>
              </c:numCache>
            </c:numRef>
          </c:val>
          <c:extLst>
            <c:ext xmlns:c16="http://schemas.microsoft.com/office/drawing/2014/chart" uri="{C3380CC4-5D6E-409C-BE32-E72D297353CC}">
              <c16:uniqueId val="{00000000-5B4D-44E7-91FA-7147FBD91FB9}"/>
            </c:ext>
          </c:extLst>
        </c:ser>
        <c:dLbls>
          <c:showLegendKey val="0"/>
          <c:showVal val="1"/>
          <c:showCatName val="0"/>
          <c:showSerName val="0"/>
          <c:showPercent val="0"/>
          <c:showBubbleSize val="0"/>
        </c:dLbls>
        <c:gapWidth val="150"/>
        <c:overlap val="-25"/>
        <c:axId val="108954752"/>
        <c:axId val="108956288"/>
      </c:barChart>
      <c:catAx>
        <c:axId val="108954752"/>
        <c:scaling>
          <c:orientation val="minMax"/>
        </c:scaling>
        <c:delete val="0"/>
        <c:axPos val="b"/>
        <c:numFmt formatCode="General" sourceLinked="0"/>
        <c:majorTickMark val="none"/>
        <c:minorTickMark val="none"/>
        <c:tickLblPos val="nextTo"/>
        <c:crossAx val="108956288"/>
        <c:crosses val="autoZero"/>
        <c:auto val="1"/>
        <c:lblAlgn val="ctr"/>
        <c:lblOffset val="100"/>
        <c:noMultiLvlLbl val="0"/>
      </c:catAx>
      <c:valAx>
        <c:axId val="108956288"/>
        <c:scaling>
          <c:orientation val="minMax"/>
        </c:scaling>
        <c:delete val="1"/>
        <c:axPos val="l"/>
        <c:numFmt formatCode="General" sourceLinked="1"/>
        <c:majorTickMark val="out"/>
        <c:minorTickMark val="none"/>
        <c:tickLblPos val="nextTo"/>
        <c:crossAx val="10895475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a:t>Achieve the Money Soundness</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Sheet1!$A$95:$A$98</c:f>
              <c:strCache>
                <c:ptCount val="4"/>
                <c:pt idx="0">
                  <c:v>Liquidity Ratio</c:v>
                </c:pt>
                <c:pt idx="1">
                  <c:v>Profitability Ratio</c:v>
                </c:pt>
                <c:pt idx="2">
                  <c:v>Efficiency Ratio</c:v>
                </c:pt>
                <c:pt idx="3">
                  <c:v>Leverage Ratio</c:v>
                </c:pt>
              </c:strCache>
            </c:strRef>
          </c:cat>
          <c:val>
            <c:numRef>
              <c:f>Sheet1!$B$95:$B$98</c:f>
              <c:numCache>
                <c:formatCode>General</c:formatCode>
                <c:ptCount val="4"/>
                <c:pt idx="0">
                  <c:v>6</c:v>
                </c:pt>
                <c:pt idx="1">
                  <c:v>40</c:v>
                </c:pt>
                <c:pt idx="2">
                  <c:v>32</c:v>
                </c:pt>
                <c:pt idx="3">
                  <c:v>22</c:v>
                </c:pt>
              </c:numCache>
            </c:numRef>
          </c:val>
          <c:extLst>
            <c:ext xmlns:c16="http://schemas.microsoft.com/office/drawing/2014/chart" uri="{C3380CC4-5D6E-409C-BE32-E72D297353CC}">
              <c16:uniqueId val="{00000000-EDF2-4831-B2A7-7524581E0C08}"/>
            </c:ext>
          </c:extLst>
        </c:ser>
        <c:dLbls>
          <c:showLegendKey val="0"/>
          <c:showVal val="1"/>
          <c:showCatName val="0"/>
          <c:showSerName val="0"/>
          <c:showPercent val="0"/>
          <c:showBubbleSize val="0"/>
        </c:dLbls>
        <c:gapWidth val="150"/>
        <c:overlap val="-25"/>
        <c:axId val="108972288"/>
        <c:axId val="114884608"/>
      </c:barChart>
      <c:catAx>
        <c:axId val="108972288"/>
        <c:scaling>
          <c:orientation val="minMax"/>
        </c:scaling>
        <c:delete val="0"/>
        <c:axPos val="b"/>
        <c:numFmt formatCode="General" sourceLinked="0"/>
        <c:majorTickMark val="none"/>
        <c:minorTickMark val="none"/>
        <c:tickLblPos val="nextTo"/>
        <c:crossAx val="114884608"/>
        <c:crosses val="autoZero"/>
        <c:auto val="1"/>
        <c:lblAlgn val="ctr"/>
        <c:lblOffset val="100"/>
        <c:noMultiLvlLbl val="0"/>
      </c:catAx>
      <c:valAx>
        <c:axId val="114884608"/>
        <c:scaling>
          <c:orientation val="minMax"/>
        </c:scaling>
        <c:delete val="1"/>
        <c:axPos val="l"/>
        <c:numFmt formatCode="General" sourceLinked="1"/>
        <c:majorTickMark val="out"/>
        <c:minorTickMark val="none"/>
        <c:tickLblPos val="nextTo"/>
        <c:crossAx val="108972288"/>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Business Operation</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Sheet1!$A$105:$A$108</c:f>
              <c:strCache>
                <c:ptCount val="4"/>
                <c:pt idx="0">
                  <c:v>Passenger System</c:v>
                </c:pt>
                <c:pt idx="1">
                  <c:v>Business System Customs</c:v>
                </c:pt>
                <c:pt idx="2">
                  <c:v>Business System Airline</c:v>
                </c:pt>
                <c:pt idx="3">
                  <c:v>Business system Baggage transportation</c:v>
                </c:pt>
              </c:strCache>
            </c:strRef>
          </c:cat>
          <c:val>
            <c:numRef>
              <c:f>Sheet1!$B$105:$B$108</c:f>
              <c:numCache>
                <c:formatCode>General</c:formatCode>
                <c:ptCount val="4"/>
                <c:pt idx="0">
                  <c:v>28</c:v>
                </c:pt>
                <c:pt idx="1">
                  <c:v>20</c:v>
                </c:pt>
                <c:pt idx="2">
                  <c:v>44</c:v>
                </c:pt>
                <c:pt idx="3">
                  <c:v>8</c:v>
                </c:pt>
              </c:numCache>
            </c:numRef>
          </c:val>
          <c:extLst>
            <c:ext xmlns:c16="http://schemas.microsoft.com/office/drawing/2014/chart" uri="{C3380CC4-5D6E-409C-BE32-E72D297353CC}">
              <c16:uniqueId val="{00000000-2804-450F-84AF-78683432EBDB}"/>
            </c:ext>
          </c:extLst>
        </c:ser>
        <c:dLbls>
          <c:showLegendKey val="0"/>
          <c:showVal val="1"/>
          <c:showCatName val="0"/>
          <c:showSerName val="0"/>
          <c:showPercent val="0"/>
          <c:showBubbleSize val="0"/>
        </c:dLbls>
        <c:gapWidth val="150"/>
        <c:overlap val="-25"/>
        <c:axId val="114896256"/>
        <c:axId val="114902144"/>
      </c:barChart>
      <c:catAx>
        <c:axId val="114896256"/>
        <c:scaling>
          <c:orientation val="minMax"/>
        </c:scaling>
        <c:delete val="0"/>
        <c:axPos val="b"/>
        <c:numFmt formatCode="General" sourceLinked="0"/>
        <c:majorTickMark val="none"/>
        <c:minorTickMark val="none"/>
        <c:tickLblPos val="nextTo"/>
        <c:crossAx val="114902144"/>
        <c:crosses val="autoZero"/>
        <c:auto val="1"/>
        <c:lblAlgn val="ctr"/>
        <c:lblOffset val="100"/>
        <c:noMultiLvlLbl val="0"/>
      </c:catAx>
      <c:valAx>
        <c:axId val="114902144"/>
        <c:scaling>
          <c:orientation val="minMax"/>
        </c:scaling>
        <c:delete val="1"/>
        <c:axPos val="l"/>
        <c:numFmt formatCode="General" sourceLinked="1"/>
        <c:majorTickMark val="out"/>
        <c:minorTickMark val="none"/>
        <c:tickLblPos val="nextTo"/>
        <c:crossAx val="114896256"/>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Economic Fluctuations</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Sheet1!$A$115:$A$118</c:f>
              <c:strCache>
                <c:ptCount val="4"/>
                <c:pt idx="0">
                  <c:v>Huge Competition</c:v>
                </c:pt>
                <c:pt idx="1">
                  <c:v>Rise in Oil price</c:v>
                </c:pt>
                <c:pt idx="2">
                  <c:v>Loss of Brand Image</c:v>
                </c:pt>
                <c:pt idx="3">
                  <c:v>Change in Employment Legislation</c:v>
                </c:pt>
              </c:strCache>
            </c:strRef>
          </c:cat>
          <c:val>
            <c:numRef>
              <c:f>Sheet1!$B$115:$B$118</c:f>
              <c:numCache>
                <c:formatCode>General</c:formatCode>
                <c:ptCount val="4"/>
                <c:pt idx="0">
                  <c:v>20</c:v>
                </c:pt>
                <c:pt idx="1">
                  <c:v>12</c:v>
                </c:pt>
                <c:pt idx="2">
                  <c:v>48</c:v>
                </c:pt>
                <c:pt idx="3">
                  <c:v>20</c:v>
                </c:pt>
              </c:numCache>
            </c:numRef>
          </c:val>
          <c:extLst>
            <c:ext xmlns:c16="http://schemas.microsoft.com/office/drawing/2014/chart" uri="{C3380CC4-5D6E-409C-BE32-E72D297353CC}">
              <c16:uniqueId val="{00000000-068D-423C-83E3-7A5F186F8A5D}"/>
            </c:ext>
          </c:extLst>
        </c:ser>
        <c:dLbls>
          <c:showLegendKey val="0"/>
          <c:showVal val="1"/>
          <c:showCatName val="0"/>
          <c:showSerName val="0"/>
          <c:showPercent val="0"/>
          <c:showBubbleSize val="0"/>
        </c:dLbls>
        <c:gapWidth val="150"/>
        <c:overlap val="-25"/>
        <c:axId val="114914048"/>
        <c:axId val="114915584"/>
      </c:barChart>
      <c:catAx>
        <c:axId val="114914048"/>
        <c:scaling>
          <c:orientation val="minMax"/>
        </c:scaling>
        <c:delete val="0"/>
        <c:axPos val="b"/>
        <c:numFmt formatCode="General" sourceLinked="0"/>
        <c:majorTickMark val="none"/>
        <c:minorTickMark val="none"/>
        <c:tickLblPos val="nextTo"/>
        <c:crossAx val="114915584"/>
        <c:crosses val="autoZero"/>
        <c:auto val="1"/>
        <c:lblAlgn val="ctr"/>
        <c:lblOffset val="100"/>
        <c:noMultiLvlLbl val="0"/>
      </c:catAx>
      <c:valAx>
        <c:axId val="114915584"/>
        <c:scaling>
          <c:orientation val="minMax"/>
        </c:scaling>
        <c:delete val="1"/>
        <c:axPos val="l"/>
        <c:numFmt formatCode="General" sourceLinked="1"/>
        <c:majorTickMark val="out"/>
        <c:minorTickMark val="none"/>
        <c:tickLblPos val="nextTo"/>
        <c:crossAx val="114914048"/>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en-US"/>
              <a:t>The Financial Soundness</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Sheet1!$A$127:$A$130</c:f>
              <c:strCache>
                <c:ptCount val="4"/>
                <c:pt idx="0">
                  <c:v>Incorporating New organizational policies</c:v>
                </c:pt>
                <c:pt idx="1">
                  <c:v>Restructuring its price structure</c:v>
                </c:pt>
                <c:pt idx="2">
                  <c:v>Introducing impressive service range</c:v>
                </c:pt>
                <c:pt idx="3">
                  <c:v>Cost Cutting</c:v>
                </c:pt>
              </c:strCache>
            </c:strRef>
          </c:cat>
          <c:val>
            <c:numRef>
              <c:f>Sheet1!$B$127:$B$130</c:f>
              <c:numCache>
                <c:formatCode>General</c:formatCode>
                <c:ptCount val="4"/>
                <c:pt idx="0">
                  <c:v>40</c:v>
                </c:pt>
                <c:pt idx="1">
                  <c:v>10</c:v>
                </c:pt>
                <c:pt idx="2">
                  <c:v>10</c:v>
                </c:pt>
                <c:pt idx="3">
                  <c:v>40</c:v>
                </c:pt>
              </c:numCache>
            </c:numRef>
          </c:val>
          <c:extLst>
            <c:ext xmlns:c16="http://schemas.microsoft.com/office/drawing/2014/chart" uri="{C3380CC4-5D6E-409C-BE32-E72D297353CC}">
              <c16:uniqueId val="{00000000-FCF0-4BBC-A56F-05FF76CDDFCD}"/>
            </c:ext>
          </c:extLst>
        </c:ser>
        <c:dLbls>
          <c:showLegendKey val="0"/>
          <c:showVal val="1"/>
          <c:showCatName val="0"/>
          <c:showSerName val="0"/>
          <c:showPercent val="0"/>
          <c:showBubbleSize val="0"/>
        </c:dLbls>
        <c:gapWidth val="150"/>
        <c:overlap val="-25"/>
        <c:axId val="115103616"/>
        <c:axId val="115105152"/>
      </c:barChart>
      <c:catAx>
        <c:axId val="115103616"/>
        <c:scaling>
          <c:orientation val="minMax"/>
        </c:scaling>
        <c:delete val="0"/>
        <c:axPos val="b"/>
        <c:numFmt formatCode="General" sourceLinked="0"/>
        <c:majorTickMark val="none"/>
        <c:minorTickMark val="none"/>
        <c:tickLblPos val="nextTo"/>
        <c:crossAx val="115105152"/>
        <c:crosses val="autoZero"/>
        <c:auto val="1"/>
        <c:lblAlgn val="ctr"/>
        <c:lblOffset val="100"/>
        <c:noMultiLvlLbl val="0"/>
      </c:catAx>
      <c:valAx>
        <c:axId val="115105152"/>
        <c:scaling>
          <c:orientation val="minMax"/>
        </c:scaling>
        <c:delete val="1"/>
        <c:axPos val="l"/>
        <c:numFmt formatCode="General" sourceLinked="1"/>
        <c:majorTickMark val="out"/>
        <c:minorTickMark val="none"/>
        <c:tickLblPos val="nextTo"/>
        <c:crossAx val="115103616"/>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US"/>
              <a:t>Malaysia Airline’s Vision and Mission</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Sheet1!$A$139:$A$143</c:f>
              <c:strCache>
                <c:ptCount val="5"/>
                <c:pt idx="0">
                  <c:v>Strongly Agree</c:v>
                </c:pt>
                <c:pt idx="1">
                  <c:v>Agree</c:v>
                </c:pt>
                <c:pt idx="2">
                  <c:v>Neutral</c:v>
                </c:pt>
                <c:pt idx="3">
                  <c:v>Disagree</c:v>
                </c:pt>
                <c:pt idx="4">
                  <c:v>Strongly Disagree</c:v>
                </c:pt>
              </c:strCache>
            </c:strRef>
          </c:cat>
          <c:val>
            <c:numRef>
              <c:f>Sheet1!$B$139:$B$143</c:f>
              <c:numCache>
                <c:formatCode>General</c:formatCode>
                <c:ptCount val="5"/>
                <c:pt idx="0">
                  <c:v>28</c:v>
                </c:pt>
                <c:pt idx="1">
                  <c:v>44</c:v>
                </c:pt>
                <c:pt idx="2">
                  <c:v>2</c:v>
                </c:pt>
                <c:pt idx="3">
                  <c:v>14</c:v>
                </c:pt>
                <c:pt idx="4">
                  <c:v>12</c:v>
                </c:pt>
              </c:numCache>
            </c:numRef>
          </c:val>
          <c:extLst>
            <c:ext xmlns:c16="http://schemas.microsoft.com/office/drawing/2014/chart" uri="{C3380CC4-5D6E-409C-BE32-E72D297353CC}">
              <c16:uniqueId val="{00000000-9DB2-4CF4-9E6F-139B8E560CA2}"/>
            </c:ext>
          </c:extLst>
        </c:ser>
        <c:dLbls>
          <c:showLegendKey val="0"/>
          <c:showVal val="1"/>
          <c:showCatName val="0"/>
          <c:showSerName val="0"/>
          <c:showPercent val="0"/>
          <c:showBubbleSize val="0"/>
        </c:dLbls>
        <c:gapWidth val="150"/>
        <c:overlap val="-25"/>
        <c:axId val="115112960"/>
        <c:axId val="115147520"/>
      </c:barChart>
      <c:catAx>
        <c:axId val="115112960"/>
        <c:scaling>
          <c:orientation val="minMax"/>
        </c:scaling>
        <c:delete val="0"/>
        <c:axPos val="b"/>
        <c:numFmt formatCode="General" sourceLinked="0"/>
        <c:majorTickMark val="none"/>
        <c:minorTickMark val="none"/>
        <c:tickLblPos val="nextTo"/>
        <c:crossAx val="115147520"/>
        <c:crosses val="autoZero"/>
        <c:auto val="1"/>
        <c:lblAlgn val="ctr"/>
        <c:lblOffset val="100"/>
        <c:noMultiLvlLbl val="0"/>
      </c:catAx>
      <c:valAx>
        <c:axId val="115147520"/>
        <c:scaling>
          <c:orientation val="minMax"/>
        </c:scaling>
        <c:delete val="1"/>
        <c:axPos val="l"/>
        <c:numFmt formatCode="General" sourceLinked="1"/>
        <c:majorTickMark val="out"/>
        <c:minorTickMark val="none"/>
        <c:tickLblPos val="nextTo"/>
        <c:crossAx val="115112960"/>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Effective Technology</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Sheet1!$A$151:$A$154</c:f>
              <c:strCache>
                <c:ptCount val="4"/>
                <c:pt idx="0">
                  <c:v>Space based flight tracking technology</c:v>
                </c:pt>
                <c:pt idx="1">
                  <c:v>Use of Social Media Advertising</c:v>
                </c:pt>
                <c:pt idx="2">
                  <c:v>ICT System</c:v>
                </c:pt>
                <c:pt idx="3">
                  <c:v>SAP</c:v>
                </c:pt>
              </c:strCache>
            </c:strRef>
          </c:cat>
          <c:val>
            <c:numRef>
              <c:f>Sheet1!$B$151:$B$154</c:f>
              <c:numCache>
                <c:formatCode>General</c:formatCode>
                <c:ptCount val="4"/>
                <c:pt idx="0">
                  <c:v>24</c:v>
                </c:pt>
                <c:pt idx="1">
                  <c:v>22</c:v>
                </c:pt>
                <c:pt idx="2">
                  <c:v>14</c:v>
                </c:pt>
                <c:pt idx="3">
                  <c:v>40</c:v>
                </c:pt>
              </c:numCache>
            </c:numRef>
          </c:val>
          <c:extLst>
            <c:ext xmlns:c16="http://schemas.microsoft.com/office/drawing/2014/chart" uri="{C3380CC4-5D6E-409C-BE32-E72D297353CC}">
              <c16:uniqueId val="{00000000-46B0-4106-959E-03DB9B5A0999}"/>
            </c:ext>
          </c:extLst>
        </c:ser>
        <c:dLbls>
          <c:showLegendKey val="0"/>
          <c:showVal val="1"/>
          <c:showCatName val="0"/>
          <c:showSerName val="0"/>
          <c:showPercent val="0"/>
          <c:showBubbleSize val="0"/>
        </c:dLbls>
        <c:gapWidth val="150"/>
        <c:overlap val="-25"/>
        <c:axId val="115155328"/>
        <c:axId val="115156864"/>
      </c:barChart>
      <c:catAx>
        <c:axId val="115155328"/>
        <c:scaling>
          <c:orientation val="minMax"/>
        </c:scaling>
        <c:delete val="0"/>
        <c:axPos val="b"/>
        <c:numFmt formatCode="General" sourceLinked="0"/>
        <c:majorTickMark val="none"/>
        <c:minorTickMark val="none"/>
        <c:tickLblPos val="nextTo"/>
        <c:crossAx val="115156864"/>
        <c:crosses val="autoZero"/>
        <c:auto val="1"/>
        <c:lblAlgn val="ctr"/>
        <c:lblOffset val="100"/>
        <c:noMultiLvlLbl val="0"/>
      </c:catAx>
      <c:valAx>
        <c:axId val="115156864"/>
        <c:scaling>
          <c:orientation val="minMax"/>
        </c:scaling>
        <c:delete val="1"/>
        <c:axPos val="l"/>
        <c:numFmt formatCode="General" sourceLinked="1"/>
        <c:majorTickMark val="out"/>
        <c:minorTickMark val="none"/>
        <c:tickLblPos val="nextTo"/>
        <c:crossAx val="115155328"/>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dLbls>
          <c:showLegendKey val="0"/>
          <c:showVal val="0"/>
          <c:showCatName val="0"/>
          <c:showSerName val="0"/>
          <c:showPercent val="0"/>
          <c:showBubbleSize val="0"/>
        </c:dLbls>
        <c:gapWidth val="150"/>
        <c:overlap val="100"/>
        <c:axId val="74465664"/>
        <c:axId val="74467200"/>
      </c:barChart>
      <c:catAx>
        <c:axId val="74465664"/>
        <c:scaling>
          <c:orientation val="minMax"/>
        </c:scaling>
        <c:delete val="0"/>
        <c:axPos val="b"/>
        <c:majorTickMark val="out"/>
        <c:minorTickMark val="none"/>
        <c:tickLblPos val="nextTo"/>
        <c:crossAx val="74467200"/>
        <c:crosses val="autoZero"/>
        <c:auto val="1"/>
        <c:lblAlgn val="ctr"/>
        <c:lblOffset val="100"/>
        <c:noMultiLvlLbl val="0"/>
      </c:catAx>
      <c:valAx>
        <c:axId val="74467200"/>
        <c:scaling>
          <c:orientation val="minMax"/>
        </c:scaling>
        <c:delete val="1"/>
        <c:axPos val="l"/>
        <c:majorGridlines/>
        <c:numFmt formatCode="0%" sourceLinked="1"/>
        <c:majorTickMark val="out"/>
        <c:minorTickMark val="none"/>
        <c:tickLblPos val="nextTo"/>
        <c:crossAx val="74465664"/>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Column1</c:v>
                </c:pt>
              </c:strCache>
            </c:strRef>
          </c:tx>
          <c:invertIfNegative val="0"/>
          <c:cat>
            <c:strRef>
              <c:f>Sheet1!$A$2:$A$4</c:f>
              <c:strCache>
                <c:ptCount val="3"/>
                <c:pt idx="0">
                  <c:v>Yes</c:v>
                </c:pt>
                <c:pt idx="1">
                  <c:v>No</c:v>
                </c:pt>
                <c:pt idx="2">
                  <c:v>May Be</c:v>
                </c:pt>
              </c:strCache>
            </c:strRef>
          </c:cat>
          <c:val>
            <c:numRef>
              <c:f>Sheet1!$B$2:$B$4</c:f>
              <c:numCache>
                <c:formatCode>General</c:formatCode>
                <c:ptCount val="3"/>
                <c:pt idx="0">
                  <c:v>30</c:v>
                </c:pt>
                <c:pt idx="1">
                  <c:v>50</c:v>
                </c:pt>
                <c:pt idx="2">
                  <c:v>20</c:v>
                </c:pt>
              </c:numCache>
            </c:numRef>
          </c:val>
          <c:extLst>
            <c:ext xmlns:c16="http://schemas.microsoft.com/office/drawing/2014/chart" uri="{C3380CC4-5D6E-409C-BE32-E72D297353CC}">
              <c16:uniqueId val="{00000000-3B63-4AB5-912A-423E10CA2F7C}"/>
            </c:ext>
          </c:extLst>
        </c:ser>
        <c:dLbls>
          <c:showLegendKey val="0"/>
          <c:showVal val="0"/>
          <c:showCatName val="0"/>
          <c:showSerName val="0"/>
          <c:showPercent val="0"/>
          <c:showBubbleSize val="0"/>
        </c:dLbls>
        <c:gapWidth val="150"/>
        <c:overlap val="100"/>
        <c:axId val="108332928"/>
        <c:axId val="108359680"/>
      </c:barChart>
      <c:catAx>
        <c:axId val="108332928"/>
        <c:scaling>
          <c:orientation val="minMax"/>
        </c:scaling>
        <c:delete val="0"/>
        <c:axPos val="b"/>
        <c:numFmt formatCode="General" sourceLinked="0"/>
        <c:majorTickMark val="out"/>
        <c:minorTickMark val="none"/>
        <c:tickLblPos val="nextTo"/>
        <c:crossAx val="108359680"/>
        <c:crosses val="autoZero"/>
        <c:auto val="1"/>
        <c:lblAlgn val="ctr"/>
        <c:lblOffset val="100"/>
        <c:noMultiLvlLbl val="0"/>
      </c:catAx>
      <c:valAx>
        <c:axId val="108359680"/>
        <c:scaling>
          <c:orientation val="minMax"/>
        </c:scaling>
        <c:delete val="0"/>
        <c:axPos val="l"/>
        <c:majorGridlines/>
        <c:numFmt formatCode="General" sourceLinked="1"/>
        <c:majorTickMark val="out"/>
        <c:minorTickMark val="none"/>
        <c:tickLblPos val="nextTo"/>
        <c:crossAx val="10833292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Effective Marketing Policy</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Clustered Preference Marketing</c:v>
                </c:pt>
                <c:pt idx="1">
                  <c:v>Single-Segment Concentration Marketing Strategy</c:v>
                </c:pt>
                <c:pt idx="2">
                  <c:v>Yield Management Improvement</c:v>
                </c:pt>
                <c:pt idx="3">
                  <c:v>Joint Venture Approach</c:v>
                </c:pt>
              </c:strCache>
            </c:strRef>
          </c:cat>
          <c:val>
            <c:numRef>
              <c:f>Sheet1!$B$2:$B$5</c:f>
              <c:numCache>
                <c:formatCode>General</c:formatCode>
                <c:ptCount val="4"/>
                <c:pt idx="0">
                  <c:v>28</c:v>
                </c:pt>
                <c:pt idx="1">
                  <c:v>40</c:v>
                </c:pt>
                <c:pt idx="2">
                  <c:v>20</c:v>
                </c:pt>
                <c:pt idx="3">
                  <c:v>12</c:v>
                </c:pt>
              </c:numCache>
            </c:numRef>
          </c:val>
          <c:extLst>
            <c:ext xmlns:c16="http://schemas.microsoft.com/office/drawing/2014/chart" uri="{C3380CC4-5D6E-409C-BE32-E72D297353CC}">
              <c16:uniqueId val="{00000000-58AF-45D8-B224-7BEBE27B5576}"/>
            </c:ext>
          </c:extLst>
        </c:ser>
        <c:dLbls>
          <c:showLegendKey val="0"/>
          <c:showVal val="1"/>
          <c:showCatName val="0"/>
          <c:showSerName val="0"/>
          <c:showPercent val="0"/>
          <c:showBubbleSize val="0"/>
        </c:dLbls>
        <c:gapWidth val="150"/>
        <c:overlap val="-25"/>
        <c:axId val="108890752"/>
        <c:axId val="108913792"/>
      </c:barChart>
      <c:catAx>
        <c:axId val="108890752"/>
        <c:scaling>
          <c:orientation val="minMax"/>
        </c:scaling>
        <c:delete val="0"/>
        <c:axPos val="b"/>
        <c:numFmt formatCode="General" sourceLinked="0"/>
        <c:majorTickMark val="none"/>
        <c:minorTickMark val="none"/>
        <c:tickLblPos val="nextTo"/>
        <c:crossAx val="108913792"/>
        <c:crosses val="autoZero"/>
        <c:auto val="1"/>
        <c:lblAlgn val="ctr"/>
        <c:lblOffset val="100"/>
        <c:noMultiLvlLbl val="0"/>
      </c:catAx>
      <c:valAx>
        <c:axId val="108913792"/>
        <c:scaling>
          <c:orientation val="minMax"/>
        </c:scaling>
        <c:delete val="1"/>
        <c:axPos val="l"/>
        <c:numFmt formatCode="General" sourceLinked="1"/>
        <c:majorTickMark val="none"/>
        <c:minorTickMark val="none"/>
        <c:tickLblPos val="nextTo"/>
        <c:crossAx val="10889075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a:t>Main Reason for not concentrating on the Reducing Number of Deals</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Sheet1!$A$13:$A$16</c:f>
              <c:strCache>
                <c:ptCount val="4"/>
                <c:pt idx="0">
                  <c:v>Enough Customer Base</c:v>
                </c:pt>
                <c:pt idx="1">
                  <c:v>Management intention to shut down business</c:v>
                </c:pt>
                <c:pt idx="2">
                  <c:v>Management intention to invest in other business</c:v>
                </c:pt>
                <c:pt idx="3">
                  <c:v>High cost of closing the deals</c:v>
                </c:pt>
              </c:strCache>
            </c:strRef>
          </c:cat>
          <c:val>
            <c:numRef>
              <c:f>Sheet1!$B$13:$B$16</c:f>
              <c:numCache>
                <c:formatCode>General</c:formatCode>
                <c:ptCount val="4"/>
                <c:pt idx="0">
                  <c:v>30</c:v>
                </c:pt>
                <c:pt idx="1">
                  <c:v>10</c:v>
                </c:pt>
                <c:pt idx="2">
                  <c:v>20</c:v>
                </c:pt>
                <c:pt idx="3">
                  <c:v>40</c:v>
                </c:pt>
              </c:numCache>
            </c:numRef>
          </c:val>
          <c:extLst>
            <c:ext xmlns:c16="http://schemas.microsoft.com/office/drawing/2014/chart" uri="{C3380CC4-5D6E-409C-BE32-E72D297353CC}">
              <c16:uniqueId val="{00000000-7CBD-4325-9F52-ABF19F687694}"/>
            </c:ext>
          </c:extLst>
        </c:ser>
        <c:dLbls>
          <c:showLegendKey val="0"/>
          <c:showVal val="1"/>
          <c:showCatName val="0"/>
          <c:showSerName val="0"/>
          <c:showPercent val="0"/>
          <c:showBubbleSize val="0"/>
        </c:dLbls>
        <c:gapWidth val="150"/>
        <c:overlap val="-25"/>
        <c:axId val="116015488"/>
        <c:axId val="116017408"/>
      </c:barChart>
      <c:catAx>
        <c:axId val="116015488"/>
        <c:scaling>
          <c:orientation val="minMax"/>
        </c:scaling>
        <c:delete val="0"/>
        <c:axPos val="b"/>
        <c:numFmt formatCode="General" sourceLinked="0"/>
        <c:majorTickMark val="none"/>
        <c:minorTickMark val="none"/>
        <c:tickLblPos val="nextTo"/>
        <c:crossAx val="116017408"/>
        <c:crosses val="autoZero"/>
        <c:auto val="1"/>
        <c:lblAlgn val="ctr"/>
        <c:lblOffset val="100"/>
        <c:noMultiLvlLbl val="0"/>
      </c:catAx>
      <c:valAx>
        <c:axId val="116017408"/>
        <c:scaling>
          <c:orientation val="minMax"/>
        </c:scaling>
        <c:delete val="1"/>
        <c:axPos val="l"/>
        <c:numFmt formatCode="General" sourceLinked="1"/>
        <c:majorTickMark val="none"/>
        <c:minorTickMark val="none"/>
        <c:tickLblPos val="nextTo"/>
        <c:crossAx val="11601548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Characteristics of the Service of Malaysia Airlines</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Sheet1!$A$23:$A$26</c:f>
              <c:strCache>
                <c:ptCount val="4"/>
                <c:pt idx="0">
                  <c:v>High level of safety</c:v>
                </c:pt>
                <c:pt idx="1">
                  <c:v>Structural Cost Management</c:v>
                </c:pt>
                <c:pt idx="2">
                  <c:v>Satisfy legal requirements</c:v>
                </c:pt>
                <c:pt idx="3">
                  <c:v>Conduction operation in an effective manner</c:v>
                </c:pt>
              </c:strCache>
            </c:strRef>
          </c:cat>
          <c:val>
            <c:numRef>
              <c:f>Sheet1!$B$23:$B$26</c:f>
              <c:numCache>
                <c:formatCode>General</c:formatCode>
                <c:ptCount val="4"/>
                <c:pt idx="0">
                  <c:v>24</c:v>
                </c:pt>
                <c:pt idx="1">
                  <c:v>26</c:v>
                </c:pt>
                <c:pt idx="2">
                  <c:v>40</c:v>
                </c:pt>
                <c:pt idx="3">
                  <c:v>10</c:v>
                </c:pt>
              </c:numCache>
            </c:numRef>
          </c:val>
          <c:extLst>
            <c:ext xmlns:c16="http://schemas.microsoft.com/office/drawing/2014/chart" uri="{C3380CC4-5D6E-409C-BE32-E72D297353CC}">
              <c16:uniqueId val="{00000000-0F5B-4D43-9470-AA5196CE4A6F}"/>
            </c:ext>
          </c:extLst>
        </c:ser>
        <c:dLbls>
          <c:showLegendKey val="0"/>
          <c:showVal val="1"/>
          <c:showCatName val="0"/>
          <c:showSerName val="0"/>
          <c:showPercent val="0"/>
          <c:showBubbleSize val="0"/>
        </c:dLbls>
        <c:gapWidth val="150"/>
        <c:overlap val="-25"/>
        <c:axId val="144518144"/>
        <c:axId val="105042688"/>
      </c:barChart>
      <c:catAx>
        <c:axId val="144518144"/>
        <c:scaling>
          <c:orientation val="minMax"/>
        </c:scaling>
        <c:delete val="0"/>
        <c:axPos val="b"/>
        <c:numFmt formatCode="General" sourceLinked="0"/>
        <c:majorTickMark val="none"/>
        <c:minorTickMark val="none"/>
        <c:tickLblPos val="nextTo"/>
        <c:crossAx val="105042688"/>
        <c:crosses val="autoZero"/>
        <c:auto val="1"/>
        <c:lblAlgn val="ctr"/>
        <c:lblOffset val="100"/>
        <c:noMultiLvlLbl val="0"/>
      </c:catAx>
      <c:valAx>
        <c:axId val="105042688"/>
        <c:scaling>
          <c:orientation val="minMax"/>
        </c:scaling>
        <c:delete val="1"/>
        <c:axPos val="l"/>
        <c:numFmt formatCode="General" sourceLinked="1"/>
        <c:majorTickMark val="out"/>
        <c:minorTickMark val="none"/>
        <c:tickLblPos val="nextTo"/>
        <c:crossAx val="14451814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The Most Demanding Features</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Sheet1!$A$33:$A$36</c:f>
              <c:strCache>
                <c:ptCount val="4"/>
                <c:pt idx="0">
                  <c:v>Food and Beverage</c:v>
                </c:pt>
                <c:pt idx="1">
                  <c:v>Seat Comfort</c:v>
                </c:pt>
                <c:pt idx="2">
                  <c:v>In-flight Entertainment</c:v>
                </c:pt>
                <c:pt idx="3">
                  <c:v>Value for money</c:v>
                </c:pt>
              </c:strCache>
            </c:strRef>
          </c:cat>
          <c:val>
            <c:numRef>
              <c:f>Sheet1!$B$33:$B$36</c:f>
              <c:numCache>
                <c:formatCode>General</c:formatCode>
                <c:ptCount val="4"/>
                <c:pt idx="0">
                  <c:v>14</c:v>
                </c:pt>
                <c:pt idx="1">
                  <c:v>16</c:v>
                </c:pt>
                <c:pt idx="2">
                  <c:v>30</c:v>
                </c:pt>
                <c:pt idx="3">
                  <c:v>40</c:v>
                </c:pt>
              </c:numCache>
            </c:numRef>
          </c:val>
          <c:extLst>
            <c:ext xmlns:c16="http://schemas.microsoft.com/office/drawing/2014/chart" uri="{C3380CC4-5D6E-409C-BE32-E72D297353CC}">
              <c16:uniqueId val="{00000000-6D77-4032-92E5-87F60981B38C}"/>
            </c:ext>
          </c:extLst>
        </c:ser>
        <c:dLbls>
          <c:showLegendKey val="0"/>
          <c:showVal val="1"/>
          <c:showCatName val="0"/>
          <c:showSerName val="0"/>
          <c:showPercent val="0"/>
          <c:showBubbleSize val="0"/>
        </c:dLbls>
        <c:gapWidth val="150"/>
        <c:overlap val="-25"/>
        <c:axId val="106889600"/>
        <c:axId val="106891136"/>
      </c:barChart>
      <c:catAx>
        <c:axId val="106889600"/>
        <c:scaling>
          <c:orientation val="minMax"/>
        </c:scaling>
        <c:delete val="0"/>
        <c:axPos val="b"/>
        <c:numFmt formatCode="General" sourceLinked="0"/>
        <c:majorTickMark val="none"/>
        <c:minorTickMark val="none"/>
        <c:tickLblPos val="nextTo"/>
        <c:crossAx val="106891136"/>
        <c:crosses val="autoZero"/>
        <c:auto val="1"/>
        <c:lblAlgn val="ctr"/>
        <c:lblOffset val="100"/>
        <c:noMultiLvlLbl val="0"/>
      </c:catAx>
      <c:valAx>
        <c:axId val="106891136"/>
        <c:scaling>
          <c:orientation val="minMax"/>
        </c:scaling>
        <c:delete val="1"/>
        <c:axPos val="l"/>
        <c:numFmt formatCode="General" sourceLinked="1"/>
        <c:majorTickMark val="out"/>
        <c:minorTickMark val="none"/>
        <c:tickLblPos val="nextTo"/>
        <c:crossAx val="10688960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en-US"/>
              <a:t>Low Demanding Features</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Sheet1!$A$43:$A$46</c:f>
              <c:strCache>
                <c:ptCount val="4"/>
                <c:pt idx="0">
                  <c:v>Food and Beverage</c:v>
                </c:pt>
                <c:pt idx="1">
                  <c:v>Seat Comfort</c:v>
                </c:pt>
                <c:pt idx="2">
                  <c:v>In-flight Entertainment</c:v>
                </c:pt>
                <c:pt idx="3">
                  <c:v>Staff Services</c:v>
                </c:pt>
              </c:strCache>
            </c:strRef>
          </c:cat>
          <c:val>
            <c:numRef>
              <c:f>Sheet1!$B$43:$B$46</c:f>
              <c:numCache>
                <c:formatCode>General</c:formatCode>
                <c:ptCount val="4"/>
                <c:pt idx="0">
                  <c:v>14</c:v>
                </c:pt>
                <c:pt idx="1">
                  <c:v>16</c:v>
                </c:pt>
                <c:pt idx="2">
                  <c:v>30</c:v>
                </c:pt>
                <c:pt idx="3">
                  <c:v>40</c:v>
                </c:pt>
              </c:numCache>
            </c:numRef>
          </c:val>
          <c:extLst>
            <c:ext xmlns:c16="http://schemas.microsoft.com/office/drawing/2014/chart" uri="{C3380CC4-5D6E-409C-BE32-E72D297353CC}">
              <c16:uniqueId val="{00000000-ABAF-4E13-BE19-0E07622D7FCF}"/>
            </c:ext>
          </c:extLst>
        </c:ser>
        <c:dLbls>
          <c:showLegendKey val="0"/>
          <c:showVal val="1"/>
          <c:showCatName val="0"/>
          <c:showSerName val="0"/>
          <c:showPercent val="0"/>
          <c:showBubbleSize val="0"/>
        </c:dLbls>
        <c:gapWidth val="150"/>
        <c:overlap val="-25"/>
        <c:axId val="108389888"/>
        <c:axId val="108391424"/>
      </c:barChart>
      <c:catAx>
        <c:axId val="108389888"/>
        <c:scaling>
          <c:orientation val="minMax"/>
        </c:scaling>
        <c:delete val="0"/>
        <c:axPos val="b"/>
        <c:numFmt formatCode="General" sourceLinked="0"/>
        <c:majorTickMark val="none"/>
        <c:minorTickMark val="none"/>
        <c:tickLblPos val="nextTo"/>
        <c:crossAx val="108391424"/>
        <c:crosses val="autoZero"/>
        <c:auto val="1"/>
        <c:lblAlgn val="ctr"/>
        <c:lblOffset val="100"/>
        <c:noMultiLvlLbl val="0"/>
      </c:catAx>
      <c:valAx>
        <c:axId val="108391424"/>
        <c:scaling>
          <c:orientation val="minMax"/>
        </c:scaling>
        <c:delete val="1"/>
        <c:axPos val="l"/>
        <c:numFmt formatCode="General" sourceLinked="1"/>
        <c:majorTickMark val="out"/>
        <c:minorTickMark val="none"/>
        <c:tickLblPos val="nextTo"/>
        <c:crossAx val="10838988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US"/>
              <a:t>Financial Conditions in the Organization</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Sheet1!$A$53:$A$56</c:f>
              <c:strCache>
                <c:ptCount val="4"/>
                <c:pt idx="0">
                  <c:v>Profitability</c:v>
                </c:pt>
                <c:pt idx="1">
                  <c:v>Revenue</c:v>
                </c:pt>
                <c:pt idx="2">
                  <c:v>Market share</c:v>
                </c:pt>
                <c:pt idx="3">
                  <c:v>Cash flow</c:v>
                </c:pt>
              </c:strCache>
            </c:strRef>
          </c:cat>
          <c:val>
            <c:numRef>
              <c:f>Sheet1!$B$53:$B$56</c:f>
              <c:numCache>
                <c:formatCode>General</c:formatCode>
                <c:ptCount val="4"/>
                <c:pt idx="0">
                  <c:v>32</c:v>
                </c:pt>
                <c:pt idx="1">
                  <c:v>24</c:v>
                </c:pt>
                <c:pt idx="2">
                  <c:v>20</c:v>
                </c:pt>
                <c:pt idx="3">
                  <c:v>24</c:v>
                </c:pt>
              </c:numCache>
            </c:numRef>
          </c:val>
          <c:extLst>
            <c:ext xmlns:c16="http://schemas.microsoft.com/office/drawing/2014/chart" uri="{C3380CC4-5D6E-409C-BE32-E72D297353CC}">
              <c16:uniqueId val="{00000000-0753-41CE-851D-EF71D6DDEB4F}"/>
            </c:ext>
          </c:extLst>
        </c:ser>
        <c:dLbls>
          <c:showLegendKey val="0"/>
          <c:showVal val="1"/>
          <c:showCatName val="0"/>
          <c:showSerName val="0"/>
          <c:showPercent val="0"/>
          <c:showBubbleSize val="0"/>
        </c:dLbls>
        <c:gapWidth val="150"/>
        <c:overlap val="-25"/>
        <c:axId val="108898944"/>
        <c:axId val="108900736"/>
      </c:barChart>
      <c:catAx>
        <c:axId val="108898944"/>
        <c:scaling>
          <c:orientation val="minMax"/>
        </c:scaling>
        <c:delete val="0"/>
        <c:axPos val="b"/>
        <c:numFmt formatCode="General" sourceLinked="0"/>
        <c:majorTickMark val="none"/>
        <c:minorTickMark val="none"/>
        <c:tickLblPos val="nextTo"/>
        <c:crossAx val="108900736"/>
        <c:crosses val="autoZero"/>
        <c:auto val="1"/>
        <c:lblAlgn val="ctr"/>
        <c:lblOffset val="100"/>
        <c:noMultiLvlLbl val="0"/>
      </c:catAx>
      <c:valAx>
        <c:axId val="108900736"/>
        <c:scaling>
          <c:orientation val="minMax"/>
        </c:scaling>
        <c:delete val="1"/>
        <c:axPos val="l"/>
        <c:numFmt formatCode="General" sourceLinked="1"/>
        <c:majorTickMark val="out"/>
        <c:minorTickMark val="none"/>
        <c:tickLblPos val="nextTo"/>
        <c:crossAx val="108898944"/>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u="none" strike="noStrike" baseline="0">
                <a:effectLst/>
              </a:rPr>
              <a:t>Processes To Maintain the Organizational Business</a:t>
            </a:r>
            <a:endParaRPr lang="en-US"/>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Sheet1!$A$63:$A$66</c:f>
              <c:strCache>
                <c:ptCount val="4"/>
                <c:pt idx="0">
                  <c:v>Analyzing organizational policies and procedures</c:v>
                </c:pt>
                <c:pt idx="1">
                  <c:v>Implementing the training and skilled development program</c:v>
                </c:pt>
                <c:pt idx="2">
                  <c:v>Providing opportunities for individuals to improve himself</c:v>
                </c:pt>
                <c:pt idx="3">
                  <c:v>Implementing performance based management</c:v>
                </c:pt>
              </c:strCache>
            </c:strRef>
          </c:cat>
          <c:val>
            <c:numRef>
              <c:f>Sheet1!$B$63:$B$66</c:f>
              <c:numCache>
                <c:formatCode>General</c:formatCode>
                <c:ptCount val="4"/>
                <c:pt idx="0">
                  <c:v>20</c:v>
                </c:pt>
                <c:pt idx="1">
                  <c:v>20</c:v>
                </c:pt>
                <c:pt idx="2">
                  <c:v>44</c:v>
                </c:pt>
                <c:pt idx="3">
                  <c:v>16</c:v>
                </c:pt>
              </c:numCache>
            </c:numRef>
          </c:val>
          <c:extLst>
            <c:ext xmlns:c16="http://schemas.microsoft.com/office/drawing/2014/chart" uri="{C3380CC4-5D6E-409C-BE32-E72D297353CC}">
              <c16:uniqueId val="{00000000-EFC9-4C24-91D8-5BCA6CE3B637}"/>
            </c:ext>
          </c:extLst>
        </c:ser>
        <c:dLbls>
          <c:showLegendKey val="0"/>
          <c:showVal val="1"/>
          <c:showCatName val="0"/>
          <c:showSerName val="0"/>
          <c:showPercent val="0"/>
          <c:showBubbleSize val="0"/>
        </c:dLbls>
        <c:gapWidth val="150"/>
        <c:overlap val="-25"/>
        <c:axId val="108908544"/>
        <c:axId val="108910080"/>
      </c:barChart>
      <c:catAx>
        <c:axId val="108908544"/>
        <c:scaling>
          <c:orientation val="minMax"/>
        </c:scaling>
        <c:delete val="0"/>
        <c:axPos val="b"/>
        <c:numFmt formatCode="General" sourceLinked="0"/>
        <c:majorTickMark val="none"/>
        <c:minorTickMark val="none"/>
        <c:tickLblPos val="nextTo"/>
        <c:crossAx val="108910080"/>
        <c:crosses val="autoZero"/>
        <c:auto val="1"/>
        <c:lblAlgn val="ctr"/>
        <c:lblOffset val="100"/>
        <c:noMultiLvlLbl val="0"/>
      </c:catAx>
      <c:valAx>
        <c:axId val="108910080"/>
        <c:scaling>
          <c:orientation val="minMax"/>
        </c:scaling>
        <c:delete val="1"/>
        <c:axPos val="l"/>
        <c:numFmt formatCode="General" sourceLinked="1"/>
        <c:majorTickMark val="out"/>
        <c:minorTickMark val="none"/>
        <c:tickLblPos val="nextTo"/>
        <c:crossAx val="108908544"/>
        <c:crosses val="autoZero"/>
        <c:crossBetween val="between"/>
      </c:valAx>
    </c:plotArea>
    <c:plotVisOnly val="1"/>
    <c:dispBlanksAs val="gap"/>
    <c:showDLblsOverMax val="0"/>
  </c:chart>
  <c:externalData r:id="rId1">
    <c:autoUpdate val="0"/>
  </c:externalData>
</c:chartSpace>
</file>

<file path=word/drawings/_rels/drawing1.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image" Target="../media/image14.png"/><Relationship Id="rId7" Type="http://schemas.openxmlformats.org/officeDocument/2006/relationships/image" Target="../media/image18.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png"/><Relationship Id="rId9" Type="http://schemas.openxmlformats.org/officeDocument/2006/relationships/image" Target="../media/image20.png"/></Relationships>
</file>

<file path=word/drawings/drawing1.xml><?xml version="1.0" encoding="utf-8"?>
<c:userShapes xmlns:c="http://schemas.openxmlformats.org/drawingml/2006/chart">
  <cdr:relSizeAnchor xmlns:cdr="http://schemas.openxmlformats.org/drawingml/2006/chartDrawing">
    <cdr:from>
      <cdr:x>1.66118E-7</cdr:x>
      <cdr:y>0</cdr:y>
    </cdr:from>
    <cdr:to>
      <cdr:x>0.43829</cdr:x>
      <cdr:y>0.99909</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 y="0"/>
          <a:ext cx="2638424" cy="4520258"/>
        </a:xfrm>
        <a:prstGeom xmlns:a="http://schemas.openxmlformats.org/drawingml/2006/main" prst="rect">
          <a:avLst/>
        </a:prstGeom>
      </cdr:spPr>
    </cdr:pic>
  </cdr:relSizeAnchor>
  <cdr:relSizeAnchor xmlns:cdr="http://schemas.openxmlformats.org/drawingml/2006/chartDrawing">
    <cdr:from>
      <cdr:x>0.43671</cdr:x>
      <cdr:y>0</cdr:y>
    </cdr:from>
    <cdr:to>
      <cdr:x>1</cdr:x>
      <cdr:y>0.32211</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2628900" y="0"/>
          <a:ext cx="3390900" cy="1457325"/>
        </a:xfrm>
        <a:prstGeom xmlns:a="http://schemas.openxmlformats.org/drawingml/2006/main" prst="rect">
          <a:avLst/>
        </a:prstGeom>
      </cdr:spPr>
    </cdr:pic>
  </cdr:relSizeAnchor>
  <cdr:relSizeAnchor xmlns:cdr="http://schemas.openxmlformats.org/drawingml/2006/chartDrawing">
    <cdr:from>
      <cdr:x>0.43829</cdr:x>
      <cdr:y>0.32</cdr:y>
    </cdr:from>
    <cdr:to>
      <cdr:x>1</cdr:x>
      <cdr:y>0.42947</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2638424" y="1447801"/>
          <a:ext cx="3381375" cy="495300"/>
        </a:xfrm>
        <a:prstGeom xmlns:a="http://schemas.openxmlformats.org/drawingml/2006/main" prst="rect">
          <a:avLst/>
        </a:prstGeom>
      </cdr:spPr>
    </cdr:pic>
  </cdr:relSizeAnchor>
  <cdr:relSizeAnchor xmlns:cdr="http://schemas.openxmlformats.org/drawingml/2006/chartDrawing">
    <cdr:from>
      <cdr:x>0.43671</cdr:x>
      <cdr:y>0.42737</cdr:y>
    </cdr:from>
    <cdr:to>
      <cdr:x>1</cdr:x>
      <cdr:y>0.56</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4"/>
        <a:stretch xmlns:a="http://schemas.openxmlformats.org/drawingml/2006/main">
          <a:fillRect/>
        </a:stretch>
      </cdr:blipFill>
      <cdr:spPr>
        <a:xfrm xmlns:a="http://schemas.openxmlformats.org/drawingml/2006/main">
          <a:off x="2628900" y="1933575"/>
          <a:ext cx="3390899" cy="600075"/>
        </a:xfrm>
        <a:prstGeom xmlns:a="http://schemas.openxmlformats.org/drawingml/2006/main" prst="rect">
          <a:avLst/>
        </a:prstGeom>
      </cdr:spPr>
    </cdr:pic>
  </cdr:relSizeAnchor>
  <cdr:relSizeAnchor xmlns:cdr="http://schemas.openxmlformats.org/drawingml/2006/chartDrawing">
    <cdr:from>
      <cdr:x>0.43829</cdr:x>
      <cdr:y>0.55789</cdr:y>
    </cdr:from>
    <cdr:to>
      <cdr:x>1</cdr:x>
      <cdr:y>0.67579</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5"/>
        <a:stretch xmlns:a="http://schemas.openxmlformats.org/drawingml/2006/main">
          <a:fillRect/>
        </a:stretch>
      </cdr:blipFill>
      <cdr:spPr>
        <a:xfrm xmlns:a="http://schemas.openxmlformats.org/drawingml/2006/main">
          <a:off x="2638425" y="2524125"/>
          <a:ext cx="3381375" cy="533400"/>
        </a:xfrm>
        <a:prstGeom xmlns:a="http://schemas.openxmlformats.org/drawingml/2006/main" prst="rect">
          <a:avLst/>
        </a:prstGeom>
      </cdr:spPr>
    </cdr:pic>
  </cdr:relSizeAnchor>
  <cdr:relSizeAnchor xmlns:cdr="http://schemas.openxmlformats.org/drawingml/2006/chartDrawing">
    <cdr:from>
      <cdr:x>0.43987</cdr:x>
      <cdr:y>0.67789</cdr:y>
    </cdr:from>
    <cdr:to>
      <cdr:x>1</cdr:x>
      <cdr:y>0.77053</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6"/>
        <a:stretch xmlns:a="http://schemas.openxmlformats.org/drawingml/2006/main">
          <a:fillRect/>
        </a:stretch>
      </cdr:blipFill>
      <cdr:spPr>
        <a:xfrm xmlns:a="http://schemas.openxmlformats.org/drawingml/2006/main">
          <a:off x="2647951" y="3067049"/>
          <a:ext cx="3371849" cy="419101"/>
        </a:xfrm>
        <a:prstGeom xmlns:a="http://schemas.openxmlformats.org/drawingml/2006/main" prst="rect">
          <a:avLst/>
        </a:prstGeom>
      </cdr:spPr>
    </cdr:pic>
  </cdr:relSizeAnchor>
  <cdr:relSizeAnchor xmlns:cdr="http://schemas.openxmlformats.org/drawingml/2006/chartDrawing">
    <cdr:from>
      <cdr:x>0.43513</cdr:x>
      <cdr:y>0.76632</cdr:y>
    </cdr:from>
    <cdr:to>
      <cdr:x>1</cdr:x>
      <cdr:y>0.84632</cdr:y>
    </cdr:to>
    <cdr:pic>
      <cdr:nvPicPr>
        <cdr:cNvPr id="11" name="chart"/>
        <cdr:cNvPicPr>
          <a:picLocks xmlns:a="http://schemas.openxmlformats.org/drawingml/2006/main" noChangeAspect="1"/>
        </cdr:cNvPicPr>
      </cdr:nvPicPr>
      <cdr:blipFill>
        <a:blip xmlns:a="http://schemas.openxmlformats.org/drawingml/2006/main" xmlns:r="http://schemas.openxmlformats.org/officeDocument/2006/relationships" r:embed="rId7"/>
        <a:stretch xmlns:a="http://schemas.openxmlformats.org/drawingml/2006/main">
          <a:fillRect/>
        </a:stretch>
      </cdr:blipFill>
      <cdr:spPr>
        <a:xfrm xmlns:a="http://schemas.openxmlformats.org/drawingml/2006/main">
          <a:off x="2619374" y="3467101"/>
          <a:ext cx="3400426" cy="361950"/>
        </a:xfrm>
        <a:prstGeom xmlns:a="http://schemas.openxmlformats.org/drawingml/2006/main" prst="rect">
          <a:avLst/>
        </a:prstGeom>
      </cdr:spPr>
    </cdr:pic>
  </cdr:relSizeAnchor>
  <cdr:relSizeAnchor xmlns:cdr="http://schemas.openxmlformats.org/drawingml/2006/chartDrawing">
    <cdr:from>
      <cdr:x>0.43354</cdr:x>
      <cdr:y>0.84632</cdr:y>
    </cdr:from>
    <cdr:to>
      <cdr:x>1</cdr:x>
      <cdr:y>0.92211</cdr:y>
    </cdr:to>
    <cdr:pic>
      <cdr:nvPicPr>
        <cdr:cNvPr id="12" name="chart"/>
        <cdr:cNvPicPr>
          <a:picLocks xmlns:a="http://schemas.openxmlformats.org/drawingml/2006/main" noChangeAspect="1"/>
        </cdr:cNvPicPr>
      </cdr:nvPicPr>
      <cdr:blipFill>
        <a:blip xmlns:a="http://schemas.openxmlformats.org/drawingml/2006/main" xmlns:r="http://schemas.openxmlformats.org/officeDocument/2006/relationships" r:embed="rId8"/>
        <a:stretch xmlns:a="http://schemas.openxmlformats.org/drawingml/2006/main">
          <a:fillRect/>
        </a:stretch>
      </cdr:blipFill>
      <cdr:spPr>
        <a:xfrm xmlns:a="http://schemas.openxmlformats.org/drawingml/2006/main">
          <a:off x="2609850" y="3829050"/>
          <a:ext cx="3409950" cy="342900"/>
        </a:xfrm>
        <a:prstGeom xmlns:a="http://schemas.openxmlformats.org/drawingml/2006/main" prst="rect">
          <a:avLst/>
        </a:prstGeom>
      </cdr:spPr>
    </cdr:pic>
  </cdr:relSizeAnchor>
  <cdr:relSizeAnchor xmlns:cdr="http://schemas.openxmlformats.org/drawingml/2006/chartDrawing">
    <cdr:from>
      <cdr:x>0.43829</cdr:x>
      <cdr:y>0.92</cdr:y>
    </cdr:from>
    <cdr:to>
      <cdr:x>1</cdr:x>
      <cdr:y>1</cdr:y>
    </cdr:to>
    <cdr:pic>
      <cdr:nvPicPr>
        <cdr:cNvPr id="13" name="chart"/>
        <cdr:cNvPicPr>
          <a:picLocks xmlns:a="http://schemas.openxmlformats.org/drawingml/2006/main" noChangeAspect="1"/>
        </cdr:cNvPicPr>
      </cdr:nvPicPr>
      <cdr:blipFill>
        <a:blip xmlns:a="http://schemas.openxmlformats.org/drawingml/2006/main" xmlns:r="http://schemas.openxmlformats.org/officeDocument/2006/relationships" r:embed="rId9"/>
        <a:stretch xmlns:a="http://schemas.openxmlformats.org/drawingml/2006/main">
          <a:fillRect/>
        </a:stretch>
      </cdr:blipFill>
      <cdr:spPr>
        <a:xfrm xmlns:a="http://schemas.openxmlformats.org/drawingml/2006/main">
          <a:off x="2638425" y="4162425"/>
          <a:ext cx="3381375" cy="36195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DD31F-088E-4E91-9548-42C8E484A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102</Pages>
  <Words>19190</Words>
  <Characters>109389</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KRZ</Company>
  <LinksUpToDate>false</LinksUpToDate>
  <CharactersWithSpaces>128323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Ashington Waweru</cp:lastModifiedBy>
  <cp:revision>3</cp:revision>
  <dcterms:created xsi:type="dcterms:W3CDTF">2017-12-01T16:30:00Z</dcterms:created>
  <dcterms:modified xsi:type="dcterms:W3CDTF">2017-12-01T16:43:00Z</dcterms:modified>
</cp:coreProperties>
</file>